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0F3E" w14:textId="77777777" w:rsidR="00682028" w:rsidRDefault="00682028">
      <w:pPr>
        <w:jc w:val="right"/>
        <w:rPr>
          <w:sz w:val="20"/>
          <w:szCs w:val="20"/>
        </w:rPr>
      </w:pPr>
      <w:bookmarkStart w:id="0" w:name="_GoBack"/>
      <w:bookmarkEnd w:id="0"/>
    </w:p>
    <w:p w14:paraId="4C9AA227" w14:textId="77777777" w:rsidR="00682028" w:rsidRDefault="00D21A72">
      <w:pPr>
        <w:jc w:val="right"/>
      </w:pPr>
      <w:r>
        <w:t>Data aktualizacji: 29.01.2024 r.</w:t>
      </w:r>
    </w:p>
    <w:p w14:paraId="634B89D5" w14:textId="77777777" w:rsidR="00682028" w:rsidRDefault="00682028">
      <w:pPr>
        <w:jc w:val="right"/>
      </w:pPr>
    </w:p>
    <w:p w14:paraId="63F39E26" w14:textId="77777777" w:rsidR="00682028" w:rsidRDefault="00682028">
      <w:pPr>
        <w:jc w:val="right"/>
      </w:pPr>
    </w:p>
    <w:p w14:paraId="1406F59E" w14:textId="77777777" w:rsidR="00682028" w:rsidRDefault="00682028">
      <w:pPr>
        <w:jc w:val="right"/>
      </w:pPr>
    </w:p>
    <w:p w14:paraId="6A0971C2" w14:textId="77777777" w:rsidR="00682028" w:rsidRDefault="00682028">
      <w:pPr>
        <w:jc w:val="center"/>
      </w:pPr>
    </w:p>
    <w:p w14:paraId="075E04A2" w14:textId="77777777" w:rsidR="00682028" w:rsidRDefault="00682028">
      <w:pPr>
        <w:jc w:val="center"/>
        <w:rPr>
          <w:b/>
        </w:rPr>
      </w:pPr>
    </w:p>
    <w:p w14:paraId="3CE47692" w14:textId="77777777" w:rsidR="00682028" w:rsidRDefault="00682028">
      <w:pPr>
        <w:jc w:val="center"/>
        <w:rPr>
          <w:b/>
        </w:rPr>
      </w:pPr>
    </w:p>
    <w:p w14:paraId="23A58FF7" w14:textId="77777777" w:rsidR="00682028" w:rsidRDefault="00682028">
      <w:pPr>
        <w:jc w:val="center"/>
        <w:rPr>
          <w:b/>
        </w:rPr>
      </w:pPr>
    </w:p>
    <w:p w14:paraId="2190B0CD" w14:textId="77777777" w:rsidR="00682028" w:rsidRDefault="00D21A7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Wskazówki </w:t>
      </w:r>
      <w:r>
        <w:rPr>
          <w:b/>
          <w:sz w:val="24"/>
          <w:szCs w:val="24"/>
        </w:rPr>
        <w:br/>
        <w:t>do przygotowania wniosku o włączenie do ZSK kwalifikacji SEKTOROWEJ,</w:t>
      </w:r>
    </w:p>
    <w:p w14:paraId="46DB798C" w14:textId="77777777" w:rsidR="00682028" w:rsidRDefault="00682028">
      <w:pPr>
        <w:spacing w:line="360" w:lineRule="auto"/>
        <w:jc w:val="center"/>
      </w:pPr>
    </w:p>
    <w:p w14:paraId="6CD2B7DD" w14:textId="77777777" w:rsidR="00682028" w:rsidRDefault="00D21A72">
      <w:pPr>
        <w:spacing w:line="360" w:lineRule="auto"/>
        <w:jc w:val="center"/>
      </w:pPr>
      <w:r>
        <w:t>opracowane na podstawie ustawy z dnia 22 grudnia 2015 r. o Zintegrowanym Systemie Kwalifikacji</w:t>
      </w:r>
      <w:r>
        <w:rPr>
          <w:vertAlign w:val="superscript"/>
        </w:rPr>
        <w:footnoteReference w:id="1"/>
      </w:r>
      <w:r>
        <w:t xml:space="preserve"> </w:t>
      </w:r>
    </w:p>
    <w:p w14:paraId="6AE4887A" w14:textId="77777777" w:rsidR="00682028" w:rsidRDefault="00682028">
      <w:pPr>
        <w:spacing w:line="360" w:lineRule="auto"/>
        <w:jc w:val="both"/>
        <w:rPr>
          <w:color w:val="333333"/>
          <w:highlight w:val="white"/>
        </w:rPr>
      </w:pPr>
    </w:p>
    <w:p w14:paraId="5C549F70" w14:textId="77777777" w:rsidR="00682028" w:rsidRDefault="00682028">
      <w:pPr>
        <w:spacing w:line="360" w:lineRule="auto"/>
        <w:jc w:val="both"/>
        <w:rPr>
          <w:color w:val="333333"/>
          <w:highlight w:val="white"/>
        </w:rPr>
      </w:pPr>
    </w:p>
    <w:p w14:paraId="357573EA" w14:textId="77777777" w:rsidR="00682028" w:rsidRDefault="00682028">
      <w:pPr>
        <w:spacing w:line="360" w:lineRule="auto"/>
        <w:jc w:val="both"/>
        <w:rPr>
          <w:color w:val="333333"/>
          <w:highlight w:val="white"/>
        </w:rPr>
      </w:pPr>
    </w:p>
    <w:p w14:paraId="75ECA4E2" w14:textId="77777777" w:rsidR="00682028" w:rsidRDefault="00682028">
      <w:pPr>
        <w:spacing w:line="360" w:lineRule="auto"/>
        <w:jc w:val="both"/>
        <w:rPr>
          <w:color w:val="333333"/>
          <w:highlight w:val="white"/>
        </w:rPr>
      </w:pPr>
    </w:p>
    <w:p w14:paraId="127E59E1" w14:textId="77777777" w:rsidR="00682028" w:rsidRDefault="00D21A72">
      <w:pPr>
        <w:spacing w:before="120" w:after="120" w:line="360" w:lineRule="auto"/>
      </w:pPr>
      <w:r>
        <w:rPr>
          <w:color w:val="333333"/>
          <w:highlight w:val="white"/>
        </w:rPr>
        <w:t xml:space="preserve">Materiał ułatwia pracę nad wnioskiem o włączenie do ZSK kwalifikacji </w:t>
      </w:r>
      <w:r>
        <w:t xml:space="preserve">SEKTOROWEJ. </w:t>
      </w:r>
    </w:p>
    <w:p w14:paraId="144AD63F" w14:textId="77777777" w:rsidR="00682028" w:rsidRDefault="00D21A72">
      <w:pPr>
        <w:spacing w:before="120" w:after="120" w:line="360" w:lineRule="auto"/>
      </w:pPr>
      <w:r>
        <w:t xml:space="preserve">Pozwala przygotować </w:t>
      </w:r>
      <w:r>
        <w:rPr>
          <w:color w:val="333333"/>
          <w:highlight w:val="white"/>
        </w:rPr>
        <w:t xml:space="preserve">wszystkie wymagane informacje, a następnie przekopiować je do poszczególnych pól elektronicznego formularza wniosku, który jest dostępny w systemie </w:t>
      </w:r>
      <w:hyperlink r:id="rId8">
        <w:r>
          <w:rPr>
            <w:color w:val="1155CC"/>
            <w:highlight w:val="white"/>
            <w:u w:val="single"/>
          </w:rPr>
          <w:t xml:space="preserve">e-wnioski </w:t>
        </w:r>
      </w:hyperlink>
      <w:hyperlink r:id="rId9">
        <w:r>
          <w:rPr>
            <w:color w:val="1155CC"/>
            <w:highlight w:val="white"/>
            <w:u w:val="single"/>
          </w:rPr>
          <w:t>ZRK</w:t>
        </w:r>
      </w:hyperlink>
      <w:r>
        <w:rPr>
          <w:color w:val="333333"/>
          <w:highlight w:val="white"/>
        </w:rPr>
        <w:t>.</w:t>
      </w:r>
    </w:p>
    <w:p w14:paraId="1609E9A2" w14:textId="77777777" w:rsidR="00682028" w:rsidRDefault="00682028">
      <w:pPr>
        <w:spacing w:after="120" w:line="360" w:lineRule="auto"/>
      </w:pPr>
    </w:p>
    <w:p w14:paraId="1554AEEA" w14:textId="77777777" w:rsidR="00682028" w:rsidRDefault="00682028">
      <w:pPr>
        <w:jc w:val="both"/>
        <w:rPr>
          <w:color w:val="333333"/>
          <w:highlight w:val="white"/>
        </w:rPr>
      </w:pPr>
    </w:p>
    <w:p w14:paraId="6CC71049" w14:textId="77777777" w:rsidR="00682028" w:rsidRDefault="00682028">
      <w:pPr>
        <w:spacing w:before="120" w:after="120"/>
        <w:jc w:val="both"/>
      </w:pPr>
    </w:p>
    <w:p w14:paraId="2BC8B316" w14:textId="77777777" w:rsidR="00682028" w:rsidRDefault="00682028">
      <w:pPr>
        <w:spacing w:before="120" w:after="120"/>
        <w:jc w:val="both"/>
      </w:pPr>
    </w:p>
    <w:p w14:paraId="4D8B227E" w14:textId="77777777" w:rsidR="00682028" w:rsidRDefault="00D21A72">
      <w:pPr>
        <w:spacing w:after="160" w:line="259" w:lineRule="auto"/>
        <w:rPr>
          <w:b/>
          <w:color w:val="5B9BD5"/>
          <w:sz w:val="24"/>
          <w:szCs w:val="24"/>
        </w:rPr>
      </w:pPr>
      <w:r>
        <w:br w:type="page"/>
      </w:r>
    </w:p>
    <w:p w14:paraId="6DB70AE5" w14:textId="77777777" w:rsidR="00682028" w:rsidRDefault="00D21A72">
      <w:pPr>
        <w:spacing w:before="120" w:after="120"/>
        <w:jc w:val="center"/>
        <w:rPr>
          <w:b/>
          <w:color w:val="4472C4"/>
        </w:rPr>
      </w:pPr>
      <w:r>
        <w:rPr>
          <w:b/>
          <w:color w:val="4472C4"/>
        </w:rPr>
        <w:lastRenderedPageBreak/>
        <w:t xml:space="preserve">RODZAJ WNIOSKU W ZRK: </w:t>
      </w:r>
    </w:p>
    <w:p w14:paraId="2229EC34" w14:textId="77777777" w:rsidR="00682028" w:rsidRDefault="00D21A72">
      <w:pPr>
        <w:spacing w:before="120" w:after="120"/>
        <w:jc w:val="center"/>
        <w:rPr>
          <w:b/>
          <w:color w:val="4472C4"/>
        </w:rPr>
      </w:pPr>
      <w:r>
        <w:rPr>
          <w:b/>
          <w:color w:val="4472C4"/>
        </w:rPr>
        <w:t>Wniosek o włączenie do ZSK kwaliﬁkacji SEKTOROWEJ</w:t>
      </w:r>
    </w:p>
    <w:p w14:paraId="3D5747DB" w14:textId="77777777" w:rsidR="00682028" w:rsidRDefault="00682028">
      <w:pPr>
        <w:spacing w:before="120" w:after="120"/>
        <w:jc w:val="center"/>
        <w:rPr>
          <w:b/>
          <w:color w:val="5B9BD5"/>
          <w:sz w:val="24"/>
          <w:szCs w:val="24"/>
        </w:rPr>
      </w:pPr>
    </w:p>
    <w:p w14:paraId="586C628A" w14:textId="77777777" w:rsidR="00682028" w:rsidRDefault="006820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</w:p>
    <w:sdt>
      <w:sdtPr>
        <w:id w:val="577336662"/>
        <w:docPartObj>
          <w:docPartGallery w:val="Table of Contents"/>
          <w:docPartUnique/>
        </w:docPartObj>
      </w:sdtPr>
      <w:sdtEndPr/>
      <w:sdtContent>
        <w:p w14:paraId="510D3AFF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I. INFORMACJE OGÓLNE O KWALIFIKACJI</w:t>
            </w:r>
            <w:r>
              <w:rPr>
                <w:color w:val="000000"/>
              </w:rPr>
              <w:tab/>
              <w:t>3</w:t>
            </w:r>
          </w:hyperlink>
        </w:p>
        <w:p w14:paraId="039D33F0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eading=h.30j0zll">
            <w:r>
              <w:rPr>
                <w:color w:val="000000"/>
              </w:rPr>
              <w:t>II. EFEKTY UCZENIA SIĘ WYMAGANE DLA KWALIFIKACJI</w:t>
            </w:r>
            <w:r>
              <w:rPr>
                <w:color w:val="000000"/>
              </w:rPr>
              <w:tab/>
              <w:t>6</w:t>
            </w:r>
          </w:hyperlink>
        </w:p>
        <w:p w14:paraId="40DE35DC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eading=h.1fob9te">
            <w:r>
              <w:rPr>
                <w:color w:val="000000"/>
              </w:rPr>
              <w:t>III. INFORMACJE DOTYCZĄCE WALIDACJI</w:t>
            </w:r>
            <w:r>
              <w:rPr>
                <w:color w:val="000000"/>
              </w:rPr>
              <w:tab/>
              <w:t>9</w:t>
            </w:r>
          </w:hyperlink>
        </w:p>
        <w:p w14:paraId="27C51130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eading=h.3znysh7">
            <w:r>
              <w:rPr>
                <w:color w:val="000000"/>
              </w:rPr>
              <w:t>IV. UZASADNIENIE CELOWOŚCI WŁĄCZENIA KWALIFIKACJI</w:t>
            </w:r>
            <w:r>
              <w:rPr>
                <w:color w:val="000000"/>
              </w:rPr>
              <w:tab/>
              <w:t>11</w:t>
            </w:r>
          </w:hyperlink>
        </w:p>
        <w:p w14:paraId="4E31373A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eading=h.2et92p0">
            <w:r>
              <w:rPr>
                <w:color w:val="000000"/>
              </w:rPr>
              <w:t>V. INFORMACJE DODATKOWE</w:t>
            </w:r>
            <w:r>
              <w:rPr>
                <w:color w:val="000000"/>
              </w:rPr>
              <w:tab/>
              <w:t>13</w:t>
            </w:r>
          </w:hyperlink>
        </w:p>
        <w:p w14:paraId="51208F46" w14:textId="77777777" w:rsidR="00682028" w:rsidRDefault="00D21A72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eading=h.tyjcwt">
            <w:r>
              <w:rPr>
                <w:color w:val="000000"/>
              </w:rPr>
              <w:t>VI. ZAŁĄCZNIKI DO WNIOSKU</w:t>
            </w:r>
            <w:r>
              <w:rPr>
                <w:color w:val="000000"/>
              </w:rPr>
              <w:tab/>
              <w:t>15</w:t>
            </w:r>
          </w:hyperlink>
          <w:r>
            <w:fldChar w:fldCharType="end"/>
          </w:r>
        </w:p>
      </w:sdtContent>
    </w:sdt>
    <w:p w14:paraId="69255D26" w14:textId="77777777" w:rsidR="00682028" w:rsidRDefault="00682028">
      <w:pPr>
        <w:spacing w:before="120" w:after="120"/>
        <w:jc w:val="both"/>
      </w:pPr>
    </w:p>
    <w:p w14:paraId="59736A26" w14:textId="77777777" w:rsidR="00682028" w:rsidRDefault="00D21A72">
      <w:pPr>
        <w:spacing w:after="160" w:line="259" w:lineRule="auto"/>
        <w:rPr>
          <w:b/>
        </w:rPr>
      </w:pPr>
      <w:r>
        <w:br w:type="page"/>
      </w:r>
    </w:p>
    <w:p w14:paraId="3BBC0A7F" w14:textId="77777777" w:rsidR="00682028" w:rsidRDefault="00D21A72">
      <w:pPr>
        <w:rPr>
          <w:color w:val="4472C4"/>
        </w:rPr>
      </w:pPr>
      <w:r>
        <w:lastRenderedPageBreak/>
        <w:t xml:space="preserve">Tylko podmioty spełniające poniższe warunki określone w ustawie o ZSK mogą składać wnioski </w:t>
      </w:r>
      <w:r>
        <w:br/>
        <w:t>o włączenie do ZSK kwalifikacji sektorowej. Przed złożeniem wniosku prosimy o zweryfikowanie, czy podmio</w:t>
      </w:r>
      <w:r>
        <w:t xml:space="preserve">t spełnia podane wymagania. </w:t>
      </w:r>
    </w:p>
    <w:p w14:paraId="37EB8A0C" w14:textId="77777777" w:rsidR="00682028" w:rsidRDefault="00682028"/>
    <w:p w14:paraId="621BB504" w14:textId="77777777" w:rsidR="00682028" w:rsidRDefault="00D21A72">
      <w:r>
        <w:rPr>
          <w:noProof/>
        </w:rPr>
        <w:drawing>
          <wp:inline distT="0" distB="0" distL="0" distR="0" wp14:anchorId="265648BF" wp14:editId="57318B58">
            <wp:extent cx="6119820" cy="23749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C3F4E" w14:textId="77777777" w:rsidR="00682028" w:rsidRDefault="00682028">
      <w:pPr>
        <w:rPr>
          <w:highlight w:val="cyan"/>
        </w:rPr>
      </w:pPr>
      <w:bookmarkStart w:id="1" w:name="_heading=h.3dy6vkm" w:colFirst="0" w:colLast="0"/>
      <w:bookmarkEnd w:id="1"/>
    </w:p>
    <w:p w14:paraId="77157FE7" w14:textId="77777777" w:rsidR="00682028" w:rsidRDefault="00D21A72">
      <w:pPr>
        <w:pStyle w:val="Nagwek1"/>
        <w:rPr>
          <w:color w:val="4472C4"/>
        </w:rPr>
      </w:pPr>
      <w:bookmarkStart w:id="2" w:name="_heading=h.gjdgxs" w:colFirst="0" w:colLast="0"/>
      <w:bookmarkEnd w:id="2"/>
      <w:r>
        <w:rPr>
          <w:color w:val="4472C4"/>
        </w:rPr>
        <w:t>I. INFORMACJE OGÓLNE O KWALIFIKACJI</w:t>
      </w:r>
    </w:p>
    <w:p w14:paraId="0ED8C8B1" w14:textId="77777777" w:rsidR="00682028" w:rsidRDefault="00682028"/>
    <w:p w14:paraId="2D97E6E0" w14:textId="77777777" w:rsidR="00682028" w:rsidRDefault="00682028"/>
    <w:tbl>
      <w:tblPr>
        <w:tblStyle w:val="a5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82028" w14:paraId="36C2A8B2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80D82C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1. Nazwa kwaliﬁkacji sektorowej*</w:t>
            </w:r>
          </w:p>
          <w:p w14:paraId="64F1DDAF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2a).</w:t>
            </w:r>
          </w:p>
          <w:p w14:paraId="2DD26A47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wpisać pełną nazwę, która ma figurować w ZRK i być umieszczana na certyfikacie. </w:t>
            </w:r>
          </w:p>
          <w:p w14:paraId="7C43E840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kwalifikacji (na ile to możliwe) powinna:</w:t>
            </w:r>
          </w:p>
          <w:p w14:paraId="5431E3DF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jednoznacznie identyfikować kwalifikację,</w:t>
            </w:r>
          </w:p>
          <w:p w14:paraId="18FFCF56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różnić się od nazw innych kwalifikacji,</w:t>
            </w:r>
          </w:p>
          <w:p w14:paraId="28C1CA3F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różnić się od nazwy zawodu, stanowiska pracy, tytułu zawodowego, uprawnienia,</w:t>
            </w:r>
          </w:p>
          <w:p w14:paraId="2D78889D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być możliwie krótka,</w:t>
            </w:r>
          </w:p>
          <w:p w14:paraId="041DAB95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zawierać skrótów,</w:t>
            </w:r>
          </w:p>
          <w:p w14:paraId="014C1D9E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być oparta na rzeczowniku odczasownikowym (np. gromadzenie, przechowywanie, szycie).</w:t>
            </w:r>
          </w:p>
          <w:p w14:paraId="6018E97F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liczba znaków: 300.</w:t>
            </w:r>
          </w:p>
        </w:tc>
      </w:tr>
      <w:tr w:rsidR="00682028" w14:paraId="623B082C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7C2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9F718DB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57301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1a. Nazwa kwaliﬁkacji w języku angielskim</w:t>
            </w:r>
          </w:p>
          <w:p w14:paraId="050999E0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nieobowiązkowe.</w:t>
            </w:r>
          </w:p>
          <w:p w14:paraId="5C60D5CE" w14:textId="77777777" w:rsidR="00682028" w:rsidRDefault="00D21A72">
            <w:pPr>
              <w:spacing w:after="120"/>
              <w:jc w:val="right"/>
            </w:pPr>
            <w:r>
              <w:rPr>
                <w:color w:val="000000"/>
                <w:sz w:val="20"/>
                <w:szCs w:val="20"/>
              </w:rPr>
              <w:t>Maksymalna liczba znaków: 300.</w:t>
            </w:r>
          </w:p>
        </w:tc>
      </w:tr>
      <w:tr w:rsidR="00682028" w14:paraId="62D8E1E8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34F1" w14:textId="77777777" w:rsidR="00682028" w:rsidRDefault="00D2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  <w:tr w:rsidR="00682028" w14:paraId="19C1CCEC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F71C0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2. Skrócona nazwa kwalifikacji</w:t>
            </w:r>
          </w:p>
          <w:p w14:paraId="299B9EE1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nieobowiązkowe. </w:t>
            </w:r>
          </w:p>
          <w:p w14:paraId="522AE63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Można podać potoczną (zwykle krótszą) nazwę kwalifikacji, którą na co dzień łatwiej będzie posługiwać</w:t>
            </w:r>
          </w:p>
          <w:p w14:paraId="52CDD87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się w danym środowisku zawodowym.</w:t>
            </w:r>
          </w:p>
          <w:p w14:paraId="3DF53D72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skróconej nazwy kwalifikacji może ułatwić wyszukanie tej kwalifikacji w ZRK.</w:t>
            </w:r>
          </w:p>
          <w:p w14:paraId="04430274" w14:textId="77777777" w:rsidR="00682028" w:rsidRDefault="00D21A72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150.</w:t>
            </w:r>
          </w:p>
        </w:tc>
      </w:tr>
      <w:tr w:rsidR="00682028" w14:paraId="204351DE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36BA" w14:textId="77777777" w:rsidR="00682028" w:rsidRDefault="00D21A72">
            <w:pPr>
              <w:spacing w:before="120" w:after="120"/>
            </w:pPr>
            <w:r>
              <w:lastRenderedPageBreak/>
              <w:t>…</w:t>
            </w:r>
          </w:p>
        </w:tc>
      </w:tr>
      <w:tr w:rsidR="00682028" w14:paraId="54B3A622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A87263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3. Proponowany poziom Polskiej Ramy Kwaliﬁkacji*</w:t>
            </w:r>
          </w:p>
          <w:p w14:paraId="46391768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2c).</w:t>
            </w:r>
          </w:p>
          <w:p w14:paraId="1743C9A6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wpisać propozycję poziomu PRK dla kwalifikacji. Wskazówki dot. określania poziomu PRK można znaleźć w publikacji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Przypisywanie poziomu PRK do kwalifikacji.</w:t>
              </w:r>
            </w:hyperlink>
          </w:p>
          <w:p w14:paraId="1E9BA91E" w14:textId="77777777" w:rsidR="00682028" w:rsidRDefault="00D21A72">
            <w:pPr>
              <w:spacing w:after="120"/>
            </w:pPr>
            <w:r>
              <w:rPr>
                <w:sz w:val="20"/>
                <w:szCs w:val="20"/>
              </w:rPr>
              <w:t>Uwaga: poziom PRK zgodnie z rekomendacją zespołu ekspertów przypisuje do kwalifikacji właściwy minister.</w:t>
            </w:r>
          </w:p>
        </w:tc>
      </w:tr>
      <w:tr w:rsidR="00682028" w14:paraId="1A67C3B6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5613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3A92CDF9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BE86C" w14:textId="77777777" w:rsidR="00682028" w:rsidRDefault="00D21A72">
            <w:pPr>
              <w:spacing w:before="120"/>
              <w:rPr>
                <w:b/>
              </w:rPr>
            </w:pPr>
            <w:r>
              <w:rPr>
                <w:b/>
              </w:rPr>
              <w:t>4. Odniesienie do poziomu Sektorowych Ram Kwalifikacji (SRK)*</w:t>
            </w:r>
          </w:p>
          <w:p w14:paraId="3EA03FC4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2c).</w:t>
            </w:r>
          </w:p>
          <w:p w14:paraId="24BB1573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wpisać propozycję odniesienia kwalifikacji do poziomu odpowiednich SRK, jeżeli te SRK są włączone do Zintegrowanego Systemu Kwalifikacji. </w:t>
            </w:r>
          </w:p>
          <w:p w14:paraId="3832AF0D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Informacja o Sektorowych Ramach Kwalifikacji włączonych do ZSK.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B724A23" w14:textId="77777777" w:rsidR="00682028" w:rsidRDefault="00D21A72">
            <w:pPr>
              <w:spacing w:after="12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W przypadku braku odpowiedniej SRK, należy wpisać „Brak odpowiedniej SRK”.</w:t>
            </w:r>
          </w:p>
        </w:tc>
      </w:tr>
      <w:tr w:rsidR="00682028" w14:paraId="3E7FFF6C" w14:textId="7777777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9835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10B8FA81" w14:textId="77777777">
        <w:tc>
          <w:tcPr>
            <w:tcW w:w="9627" w:type="dxa"/>
            <w:tcBorders>
              <w:top w:val="single" w:sz="4" w:space="0" w:color="000000"/>
            </w:tcBorders>
            <w:shd w:val="clear" w:color="auto" w:fill="F2F2F2"/>
          </w:tcPr>
          <w:p w14:paraId="4F76A7BA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5. Podstawowe informacje o kwalifikacji obejmujące przykładowe:</w:t>
            </w:r>
          </w:p>
          <w:p w14:paraId="160D6E14" w14:textId="77777777" w:rsidR="00682028" w:rsidRDefault="00D21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działania i zadania, które potrafi wykonywać osoba posiadająca daną kwalifikację sektorową,</w:t>
            </w:r>
          </w:p>
          <w:p w14:paraId="1C44B123" w14:textId="77777777" w:rsidR="00682028" w:rsidRDefault="00D21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grupy osób, do których dana kwalifikacja sektorowa w szczególności jest kierowana,</w:t>
            </w:r>
          </w:p>
          <w:p w14:paraId="124C4437" w14:textId="77777777" w:rsidR="00682028" w:rsidRDefault="00D21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możliwości wykorzystania kwalifikacji sektorowej i dalszego rozwoju osobistego lub zawodowego, w tym możliwości ubiegania się o inne kwalifikacje </w:t>
            </w:r>
            <w:r>
              <w:rPr>
                <w:b/>
                <w:color w:val="000000"/>
              </w:rPr>
              <w:br/>
              <w:t>i uprawnienia w danej dziedzinie zawodowej.</w:t>
            </w:r>
          </w:p>
          <w:p w14:paraId="12E1A3D0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2b).</w:t>
            </w:r>
          </w:p>
          <w:p w14:paraId="75560E05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tylko wyb</w:t>
            </w:r>
            <w:r>
              <w:rPr>
                <w:sz w:val="20"/>
                <w:szCs w:val="20"/>
              </w:rPr>
              <w:t>rane, kluczowe informacje o kwalifikacji, istotne dla osób potencjalnie zainteresowanych jej uzyskaniem oraz dla pracodawców, które pozwolą szybko ocenić, czy dana kwalifikacja znajduje się w polu ich zainteresowania.</w:t>
            </w:r>
          </w:p>
          <w:p w14:paraId="0164BD26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liczba znaków: 5000.</w:t>
            </w:r>
          </w:p>
        </w:tc>
      </w:tr>
      <w:tr w:rsidR="00682028" w14:paraId="6DC6C3C5" w14:textId="77777777">
        <w:tc>
          <w:tcPr>
            <w:tcW w:w="9627" w:type="dxa"/>
            <w:shd w:val="clear" w:color="auto" w:fill="auto"/>
          </w:tcPr>
          <w:p w14:paraId="236ED3F9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3818FC75" w14:textId="77777777">
        <w:tc>
          <w:tcPr>
            <w:tcW w:w="9627" w:type="dxa"/>
            <w:shd w:val="clear" w:color="auto" w:fill="F2F2F2"/>
          </w:tcPr>
          <w:p w14:paraId="7D51499F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6. Objętość kwalifikacji [w godz.]*</w:t>
            </w:r>
          </w:p>
          <w:p w14:paraId="32825452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2d).</w:t>
            </w:r>
          </w:p>
          <w:p w14:paraId="4CE9957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Należy wskazać orientacyjny nakład pracy, określony w godzinach zegarowych, potrzebny do uzyskania wszystkich efektów uczenia się wymaganych dla kwalifikacji, z uwzględnieniem r</w:t>
            </w:r>
            <w:r>
              <w:rPr>
                <w:sz w:val="20"/>
                <w:szCs w:val="20"/>
              </w:rPr>
              <w:t xml:space="preserve">óżnych form uczenia się, (także samodzielnego). </w:t>
            </w:r>
          </w:p>
        </w:tc>
      </w:tr>
      <w:tr w:rsidR="00682028" w14:paraId="794278AC" w14:textId="77777777">
        <w:tc>
          <w:tcPr>
            <w:tcW w:w="9627" w:type="dxa"/>
            <w:shd w:val="clear" w:color="auto" w:fill="auto"/>
          </w:tcPr>
          <w:p w14:paraId="3199EDBF" w14:textId="77777777" w:rsidR="00682028" w:rsidRDefault="00D21A72">
            <w:pPr>
              <w:tabs>
                <w:tab w:val="left" w:pos="7368"/>
              </w:tabs>
              <w:spacing w:before="120" w:after="120"/>
            </w:pPr>
            <w:r>
              <w:lastRenderedPageBreak/>
              <w:t>…</w:t>
            </w:r>
          </w:p>
        </w:tc>
      </w:tr>
    </w:tbl>
    <w:p w14:paraId="061C58D9" w14:textId="77777777" w:rsidR="00682028" w:rsidRDefault="00682028">
      <w:pPr>
        <w:rPr>
          <w:highlight w:val="yellow"/>
        </w:rPr>
      </w:pPr>
    </w:p>
    <w:p w14:paraId="088921C7" w14:textId="77777777" w:rsidR="00682028" w:rsidRDefault="00682028">
      <w:pPr>
        <w:rPr>
          <w:highlight w:val="yellow"/>
        </w:rPr>
      </w:pPr>
    </w:p>
    <w:p w14:paraId="0FE17177" w14:textId="77777777" w:rsidR="00682028" w:rsidRDefault="00682028">
      <w:pPr>
        <w:rPr>
          <w:highlight w:val="yellow"/>
        </w:rPr>
      </w:pPr>
    </w:p>
    <w:p w14:paraId="56CA8F1D" w14:textId="77777777" w:rsidR="00682028" w:rsidRDefault="00D21A72">
      <w:pPr>
        <w:spacing w:after="160" w:line="259" w:lineRule="auto"/>
        <w:rPr>
          <w:b/>
        </w:rPr>
      </w:pPr>
      <w:r>
        <w:br w:type="page"/>
      </w:r>
    </w:p>
    <w:p w14:paraId="33E11DCF" w14:textId="77777777" w:rsidR="00682028" w:rsidRDefault="00D21A72">
      <w:pPr>
        <w:pStyle w:val="Nagwek1"/>
        <w:rPr>
          <w:color w:val="4472C4"/>
        </w:rPr>
      </w:pPr>
      <w:bookmarkStart w:id="3" w:name="_heading=h.30j0zll" w:colFirst="0" w:colLast="0"/>
      <w:bookmarkEnd w:id="3"/>
      <w:r>
        <w:rPr>
          <w:color w:val="4472C4"/>
        </w:rPr>
        <w:lastRenderedPageBreak/>
        <w:t xml:space="preserve">II. EFEKTY UCZENIA SIĘ WYMAGANE DLA KWALIFIKACJI </w:t>
      </w:r>
    </w:p>
    <w:tbl>
      <w:tblPr>
        <w:tblStyle w:val="a6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682028" w14:paraId="3433A198" w14:textId="77777777">
        <w:tc>
          <w:tcPr>
            <w:tcW w:w="9627" w:type="dxa"/>
            <w:gridSpan w:val="2"/>
            <w:shd w:val="clear" w:color="auto" w:fill="F2F2F2"/>
          </w:tcPr>
          <w:p w14:paraId="5E41529B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7. Syntetyczna charakterystyka efektów uczenia się*</w:t>
            </w:r>
          </w:p>
          <w:p w14:paraId="0B0AFE4C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4a) oraz art. 9 ust. 1 pkt 1a).</w:t>
            </w:r>
          </w:p>
          <w:p w14:paraId="3FCA51F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zwięźle przedstawić ogólną charakterystykę wiedzy, umiejętności i kompetencji społecznych poprzez określenie rodzajów działań, do których przygotowana będzie osoba z daną kwalifikacją.</w:t>
            </w:r>
          </w:p>
          <w:p w14:paraId="4FB879CE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 powinny nawiązywać do charakterystyki odpowiednich poziom</w:t>
            </w:r>
            <w:r>
              <w:rPr>
                <w:sz w:val="20"/>
                <w:szCs w:val="20"/>
              </w:rPr>
              <w:t>ów PRK.</w:t>
            </w:r>
          </w:p>
          <w:p w14:paraId="7325A954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Syntetyczna charakterystyka powinna wskazać m.in. na:</w:t>
            </w:r>
          </w:p>
          <w:p w14:paraId="06DDDF06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stopień przygotowania osoby z daną kwalifikacją do samodzielnego działania,</w:t>
            </w:r>
          </w:p>
          <w:p w14:paraId="08C1A50D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stopień złożoności działań, które taka osoba może wykonywać,</w:t>
            </w:r>
          </w:p>
          <w:p w14:paraId="07E59C39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role, które osoba z tą kwalifikacją może pełnić w grupie pracowników.</w:t>
            </w:r>
          </w:p>
          <w:p w14:paraId="0EA6E88A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liczba znaków: 9000.</w:t>
            </w:r>
          </w:p>
        </w:tc>
      </w:tr>
      <w:tr w:rsidR="00682028" w14:paraId="7692A20E" w14:textId="77777777">
        <w:tc>
          <w:tcPr>
            <w:tcW w:w="9627" w:type="dxa"/>
            <w:gridSpan w:val="2"/>
            <w:shd w:val="clear" w:color="auto" w:fill="FFFFFF"/>
          </w:tcPr>
          <w:p w14:paraId="3BCB052F" w14:textId="77777777" w:rsidR="00682028" w:rsidRDefault="00D21A72">
            <w:pPr>
              <w:spacing w:before="120" w:after="120"/>
              <w:rPr>
                <w:b/>
              </w:rPr>
            </w:pPr>
            <w:r>
              <w:t>…</w:t>
            </w:r>
          </w:p>
        </w:tc>
      </w:tr>
      <w:tr w:rsidR="00682028" w14:paraId="295651B7" w14:textId="77777777">
        <w:trPr>
          <w:trHeight w:val="1485"/>
        </w:trPr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25FE5F3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8. Efekty uczenia się wymagane dla danej kwalifikacji sektorowej*</w:t>
            </w:r>
          </w:p>
          <w:p w14:paraId="640586A6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4a) oraz art. 9 ust. 1 pkt 1b) i 1c).</w:t>
            </w:r>
          </w:p>
          <w:p w14:paraId="430B7362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uczenia się muszą być pogrupowane w zestawy. Do poszczególnych efektów uczenia się należy podać kryteria weryfikacji.</w:t>
            </w:r>
          </w:p>
        </w:tc>
      </w:tr>
      <w:tr w:rsidR="00682028" w14:paraId="16737BDF" w14:textId="77777777">
        <w:trPr>
          <w:trHeight w:val="2393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6F89AE86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Zestawy efektów uczenia się*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0FF92ABE" w14:textId="77777777" w:rsidR="00682028" w:rsidRDefault="00D21A7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Wyodrębnione zestawy powinny być ponumerowane (1, 2, …) i nazwane.</w:t>
            </w:r>
          </w:p>
          <w:p w14:paraId="64E96967" w14:textId="77777777" w:rsidR="00682028" w:rsidRDefault="00D21A7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zestawu powinna:</w:t>
            </w:r>
          </w:p>
          <w:p w14:paraId="697D7EF7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nawiązywać do efektów uczenia się wchodzących w skład danego zestawu,</w:t>
            </w:r>
          </w:p>
          <w:p w14:paraId="0E7CAED0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być możliwie krótka, ale raczej nie zawierać skrótów,</w:t>
            </w:r>
          </w:p>
          <w:p w14:paraId="604B164F" w14:textId="77777777" w:rsidR="00682028" w:rsidRDefault="00D21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gdy to możliwe, być oparta na rzeczowniku odczasownikowym, np. „gromadzenie”, „przechowywanie”, „szycie”.</w:t>
            </w:r>
          </w:p>
          <w:p w14:paraId="3BA3D01B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należy odnieść do najbardziej odpowiedniego poziomu PRK.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82028" w14:paraId="69EF1C2A" w14:textId="77777777">
        <w:tc>
          <w:tcPr>
            <w:tcW w:w="2376" w:type="dxa"/>
            <w:tcBorders>
              <w:bottom w:val="single" w:sz="4" w:space="0" w:color="000000"/>
            </w:tcBorders>
            <w:shd w:val="clear" w:color="auto" w:fill="DEEBF6"/>
          </w:tcPr>
          <w:p w14:paraId="6763C83E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Efekty uczenia się*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DEEBF6"/>
          </w:tcPr>
          <w:p w14:paraId="7A05CF22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uczenia się najlepiej opisać za pomocą umiejętności (tj. zdolności wykonywania zadań i rozwiązywania problemów). </w:t>
            </w:r>
          </w:p>
          <w:p w14:paraId="4BE838AC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uczenia się należy opisywać możliwie jednoznacznie – dzięki temu wyniki walidacji prowadzonych przez różne instytucje będą mogły być porównywalne. </w:t>
            </w:r>
          </w:p>
          <w:p w14:paraId="26D2F8ED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Ponadto efekty uczenia się powinny być: osiągalne dla osób przystępujących do walidacji i możliwe do </w:t>
            </w:r>
            <w:r>
              <w:rPr>
                <w:sz w:val="20"/>
                <w:szCs w:val="20"/>
              </w:rPr>
              <w:t>zweryfikowania w toku walidacji.</w:t>
            </w:r>
          </w:p>
          <w:p w14:paraId="06A458CB" w14:textId="77777777" w:rsidR="00682028" w:rsidRDefault="00D21A72">
            <w:pPr>
              <w:spacing w:before="120" w:after="120"/>
            </w:pPr>
            <w:r>
              <w:rPr>
                <w:sz w:val="20"/>
                <w:szCs w:val="20"/>
              </w:rPr>
              <w:t>Podczas opisywania poszczególnych efektów uczenia się korzystne jest stosowanie czasowników operacyjnych, np. „wykonuje”, „demonstruje”, „diagnozuje”.</w:t>
            </w:r>
          </w:p>
        </w:tc>
      </w:tr>
      <w:tr w:rsidR="00682028" w14:paraId="5BA4E518" w14:textId="77777777">
        <w:trPr>
          <w:trHeight w:val="844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15186ED9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Kryteria weryfikacji*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65612A69" w14:textId="77777777" w:rsidR="00682028" w:rsidRDefault="00D21A72">
            <w:pPr>
              <w:spacing w:before="120" w:after="120"/>
            </w:pPr>
            <w:r>
              <w:rPr>
                <w:sz w:val="20"/>
                <w:szCs w:val="20"/>
              </w:rPr>
              <w:t>Do poszczególnych efektów uczenia się należy poda</w:t>
            </w:r>
            <w:r>
              <w:rPr>
                <w:sz w:val="20"/>
                <w:szCs w:val="20"/>
              </w:rPr>
              <w:t>ć kryteria weryfikacji. Kryteria weryfikacji doprecyzowują umiejętności, wiedzę i kompetencje społeczne wymagane dla kwalifikacji. Na podstawie kryteriów powinno być oceniane, czy dany efekt uczenia się został osiągnięty.</w:t>
            </w:r>
          </w:p>
        </w:tc>
      </w:tr>
    </w:tbl>
    <w:p w14:paraId="5FF5B996" w14:textId="77777777" w:rsidR="00682028" w:rsidRDefault="00682028"/>
    <w:p w14:paraId="70DD9099" w14:textId="77777777" w:rsidR="00682028" w:rsidRDefault="00682028">
      <w:pPr>
        <w:rPr>
          <w:sz w:val="24"/>
          <w:szCs w:val="24"/>
          <w:u w:val="single"/>
        </w:rPr>
      </w:pPr>
    </w:p>
    <w:p w14:paraId="7F012701" w14:textId="77777777" w:rsidR="00682028" w:rsidRDefault="00D21A72">
      <w:pPr>
        <w:spacing w:after="120"/>
        <w:rPr>
          <w:b/>
          <w:smallCaps/>
        </w:rPr>
      </w:pPr>
      <w:r>
        <w:rPr>
          <w:b/>
          <w:smallCaps/>
        </w:rPr>
        <w:lastRenderedPageBreak/>
        <w:t>PRZYKŁADOWA TABELA DO OPISU ZESTAWU EFEKTÓW UCZENIA SIĘ:</w:t>
      </w:r>
    </w:p>
    <w:p w14:paraId="6A424114" w14:textId="77777777" w:rsidR="00682028" w:rsidRDefault="00D21A72">
      <w:pPr>
        <w:spacing w:after="120"/>
        <w:rPr>
          <w:sz w:val="20"/>
          <w:szCs w:val="20"/>
        </w:rPr>
      </w:pPr>
      <w:r>
        <w:rPr>
          <w:sz w:val="20"/>
          <w:szCs w:val="20"/>
        </w:rPr>
        <w:t>Uwaga: w zależności od potrzeby liczbę zestawów, efektów i kryteriów można dowolnie modyfikować.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687"/>
        <w:gridCol w:w="1528"/>
      </w:tblGrid>
      <w:tr w:rsidR="00682028" w14:paraId="5D78F068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795E1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zestawu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D84A6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zestawu efektów uczenia się</w:t>
            </w:r>
          </w:p>
          <w:p w14:paraId="586698B7" w14:textId="77777777" w:rsidR="00682028" w:rsidRDefault="00682028">
            <w:pPr>
              <w:spacing w:before="120" w:after="120"/>
              <w:rPr>
                <w:sz w:val="20"/>
                <w:szCs w:val="20"/>
              </w:rPr>
            </w:pPr>
          </w:p>
          <w:p w14:paraId="72FD7819" w14:textId="77777777" w:rsidR="00682028" w:rsidRDefault="00D21A72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500.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54C33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PRK</w:t>
            </w:r>
          </w:p>
        </w:tc>
      </w:tr>
      <w:tr w:rsidR="00682028" w14:paraId="5CCCD213" w14:textId="77777777">
        <w:trPr>
          <w:trHeight w:val="6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23F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F5E" w14:textId="77777777" w:rsidR="00682028" w:rsidRDefault="00D21A7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8A1A" w14:textId="77777777" w:rsidR="00682028" w:rsidRDefault="00D21A7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05A55C64" w14:textId="77777777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A3F972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Poszczególne efekty uczenia się wraz z kryteriami weryfikacji</w:t>
            </w:r>
          </w:p>
        </w:tc>
      </w:tr>
      <w:tr w:rsidR="00682028" w14:paraId="5058F905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3D610DE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efektu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51D264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 uczenia się</w:t>
            </w:r>
          </w:p>
          <w:p w14:paraId="7C011393" w14:textId="77777777" w:rsidR="00682028" w:rsidRDefault="00D21A72">
            <w:pPr>
              <w:spacing w:before="120" w:after="1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300.</w:t>
            </w:r>
          </w:p>
        </w:tc>
      </w:tr>
      <w:tr w:rsidR="00682028" w14:paraId="77105C97" w14:textId="77777777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029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21F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7088BD03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D174F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341A12" w14:textId="77777777" w:rsidR="00682028" w:rsidRDefault="00D21A72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weryfikacji</w:t>
            </w:r>
          </w:p>
          <w:p w14:paraId="47D925B7" w14:textId="77777777" w:rsidR="00682028" w:rsidRDefault="00D21A72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500.</w:t>
            </w:r>
          </w:p>
        </w:tc>
      </w:tr>
      <w:tr w:rsidR="00682028" w14:paraId="43546F5A" w14:textId="77777777">
        <w:trPr>
          <w:trHeight w:val="4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CA2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619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6B2449BA" w14:textId="77777777"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BA79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136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2924556F" w14:textId="77777777">
        <w:trPr>
          <w:trHeight w:val="5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119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816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75A688A1" w14:textId="77777777">
        <w:trPr>
          <w:trHeight w:val="5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D4F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A5AB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70D15270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D47DD4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efektu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2EBF2E0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 uczenia się</w:t>
            </w:r>
          </w:p>
        </w:tc>
      </w:tr>
      <w:tr w:rsidR="00682028" w14:paraId="6B27260A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570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22E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1BB7FC25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B4AD6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2E1A9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weryfikacji</w:t>
            </w:r>
          </w:p>
        </w:tc>
      </w:tr>
      <w:tr w:rsidR="00682028" w14:paraId="6003632A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2B5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5D98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500A3350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F04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7B7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27F6D5B4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67DE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8765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1FBE4A6B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3414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CD5D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59D21DD0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239B858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efektu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B620120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 uczenia się</w:t>
            </w:r>
          </w:p>
        </w:tc>
      </w:tr>
      <w:tr w:rsidR="00682028" w14:paraId="79179A15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1B2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166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325D4E64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F0447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Nr kryterium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D3D9F5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weryfikacji</w:t>
            </w:r>
          </w:p>
        </w:tc>
      </w:tr>
      <w:tr w:rsidR="00682028" w14:paraId="524AE95A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99F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3B1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068A8A00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98C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042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3CBC4E57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C332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A8D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682028" w14:paraId="170769C8" w14:textId="77777777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4583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744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271DB7A" w14:textId="77777777" w:rsidR="00682028" w:rsidRDefault="00682028"/>
    <w:p w14:paraId="34FD852D" w14:textId="77777777" w:rsidR="00682028" w:rsidRDefault="00D21A72">
      <w:pPr>
        <w:rPr>
          <w:sz w:val="20"/>
          <w:szCs w:val="20"/>
        </w:rPr>
      </w:pPr>
      <w:r>
        <w:rPr>
          <w:sz w:val="20"/>
          <w:szCs w:val="20"/>
        </w:rPr>
        <w:t>Uwaga: w celu dodania kolejnego zestawu efektów uczenia się zaznacz i skopiuj tabelę.</w:t>
      </w:r>
    </w:p>
    <w:p w14:paraId="7CEAEF7A" w14:textId="77777777" w:rsidR="00682028" w:rsidRDefault="00682028"/>
    <w:p w14:paraId="5BF21D3F" w14:textId="77777777" w:rsidR="00682028" w:rsidRDefault="00682028"/>
    <w:p w14:paraId="7258D286" w14:textId="77777777" w:rsidR="00682028" w:rsidRDefault="00682028"/>
    <w:p w14:paraId="54915A4F" w14:textId="77777777" w:rsidR="00682028" w:rsidRDefault="00D21A72">
      <w:pPr>
        <w:spacing w:after="160" w:line="259" w:lineRule="auto"/>
        <w:rPr>
          <w:b/>
        </w:rPr>
      </w:pPr>
      <w:r>
        <w:br w:type="page"/>
      </w:r>
    </w:p>
    <w:p w14:paraId="67427DCF" w14:textId="77777777" w:rsidR="00682028" w:rsidRDefault="00D21A72">
      <w:pPr>
        <w:pStyle w:val="Nagwek1"/>
        <w:rPr>
          <w:color w:val="4472C4"/>
        </w:rPr>
      </w:pPr>
      <w:bookmarkStart w:id="4" w:name="_heading=h.1fob9te" w:colFirst="0" w:colLast="0"/>
      <w:bookmarkEnd w:id="4"/>
      <w:r>
        <w:rPr>
          <w:color w:val="4472C4"/>
        </w:rPr>
        <w:lastRenderedPageBreak/>
        <w:t>III. INFORMACJE DOTYCZĄCE WALIDACJI</w:t>
      </w:r>
    </w:p>
    <w:tbl>
      <w:tblPr>
        <w:tblStyle w:val="a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82028" w14:paraId="7201E04E" w14:textId="77777777">
        <w:tc>
          <w:tcPr>
            <w:tcW w:w="9627" w:type="dxa"/>
            <w:shd w:val="clear" w:color="auto" w:fill="F2F2F2"/>
          </w:tcPr>
          <w:p w14:paraId="7CE16ABA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9. W razie potrzeby warunki, jakie musi spełniać osoba przystępująca do walidacji*</w:t>
            </w:r>
          </w:p>
          <w:p w14:paraId="6EC85D6D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ust.1 pkt 5b).</w:t>
            </w:r>
          </w:p>
          <w:p w14:paraId="17B5022E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to być m.in. wymagane wykształcenie (np. podstawowe), posiadanie dyplomu ukończenia studiów (np. medycznych), posiadanie dyplomu potwierdzającego kwalifikacje zawodowe (np. „technik rachunkowości”), zaświadczenie o niekaralności; orzeczenie lekarskie </w:t>
            </w:r>
            <w:r>
              <w:rPr>
                <w:sz w:val="20"/>
                <w:szCs w:val="20"/>
              </w:rPr>
              <w:t>o braku przeciwwskazań itp.</w:t>
            </w:r>
          </w:p>
          <w:p w14:paraId="162161A0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warunki przystąpienia do walidacji powinny być możliwe do zweryfikowania.</w:t>
            </w:r>
          </w:p>
          <w:p w14:paraId="19AAF279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 trzeba określać takich warunków, należy wpisać „Brak warunków”.</w:t>
            </w:r>
          </w:p>
          <w:p w14:paraId="4E24BA0A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liczba znaków: 2500.</w:t>
            </w:r>
          </w:p>
        </w:tc>
      </w:tr>
      <w:tr w:rsidR="00682028" w14:paraId="217A223F" w14:textId="77777777">
        <w:tc>
          <w:tcPr>
            <w:tcW w:w="9627" w:type="dxa"/>
            <w:shd w:val="clear" w:color="auto" w:fill="auto"/>
          </w:tcPr>
          <w:p w14:paraId="4D0705E6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F01615D" w14:textId="77777777">
        <w:tc>
          <w:tcPr>
            <w:tcW w:w="9627" w:type="dxa"/>
            <w:shd w:val="clear" w:color="auto" w:fill="F2F2F2"/>
          </w:tcPr>
          <w:p w14:paraId="65808E9F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10. W razie potrzeby inne, poza po</w:t>
            </w:r>
            <w:r>
              <w:rPr>
                <w:b/>
              </w:rPr>
              <w:t>zytywnym wynikiem walidacji, warunki uzyskania kwalifikacji*</w:t>
            </w:r>
          </w:p>
          <w:p w14:paraId="0FEC4B66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5b).</w:t>
            </w:r>
          </w:p>
          <w:p w14:paraId="77152F2A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ile dotyczy, należy podać inne (niż wskazane w polu nr 9) warunki, które musi spełniać osoba, aby otrzymać certyfikat. </w:t>
            </w:r>
          </w:p>
          <w:p w14:paraId="02BF576C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do walidacji będzie można przystąpić, nie spełniając warunków określonych w tym polu (nr 10). </w:t>
            </w:r>
          </w:p>
          <w:p w14:paraId="018972C6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Przykładowo: warunkiem uzyskania kwalifikacji może być ukończenie 18 lat, ale do walidacji mogą przystępować również osoby niepełnoletnie (np. uczniowie s</w:t>
            </w:r>
            <w:r>
              <w:rPr>
                <w:sz w:val="20"/>
                <w:szCs w:val="20"/>
              </w:rPr>
              <w:t>zkoły średniej). Natomiast certyfikat można będzie wydać takiej osobie dopiero, gdy ukończy 18 lat.</w:t>
            </w:r>
          </w:p>
          <w:p w14:paraId="1104D3AD" w14:textId="77777777" w:rsidR="00682028" w:rsidRDefault="00D21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określenie takich warunków nie jest potrzebne, należy wpisać „Brak warunków”.</w:t>
            </w:r>
          </w:p>
          <w:p w14:paraId="013951BD" w14:textId="77777777" w:rsidR="00682028" w:rsidRDefault="00D21A72">
            <w:pPr>
              <w:spacing w:before="120" w:after="120"/>
              <w:jc w:val="right"/>
            </w:pPr>
            <w:r>
              <w:rPr>
                <w:sz w:val="20"/>
                <w:szCs w:val="20"/>
              </w:rPr>
              <w:t>Maksymalna liczba znaków: 2500.</w:t>
            </w:r>
          </w:p>
        </w:tc>
      </w:tr>
      <w:tr w:rsidR="00682028" w14:paraId="1354334D" w14:textId="77777777">
        <w:tc>
          <w:tcPr>
            <w:tcW w:w="9627" w:type="dxa"/>
            <w:shd w:val="clear" w:color="auto" w:fill="auto"/>
          </w:tcPr>
          <w:p w14:paraId="4300DE12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0EB64EA" w14:textId="77777777">
        <w:tc>
          <w:tcPr>
            <w:tcW w:w="9627" w:type="dxa"/>
            <w:shd w:val="clear" w:color="auto" w:fill="F2F2F2"/>
          </w:tcPr>
          <w:p w14:paraId="2040BB4F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11. Ramowe wymagania dotyczące walidacji, w tym:</w:t>
            </w:r>
          </w:p>
          <w:p w14:paraId="6E5E9139" w14:textId="77777777" w:rsidR="00682028" w:rsidRDefault="00D21A7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a) wymagania dotyczące metod przeprowadzania walidacji</w:t>
            </w:r>
          </w:p>
          <w:p w14:paraId="3CF63B82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ust.1 pkt 4b).</w:t>
            </w:r>
          </w:p>
          <w:p w14:paraId="4D55B12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określić wyłącznie te wymagania w zakresie metod, które dla zapewnienia wiarygodności </w:t>
            </w:r>
            <w:r>
              <w:rPr>
                <w:sz w:val="20"/>
                <w:szCs w:val="20"/>
              </w:rPr>
              <w:br/>
              <w:t>i porównywalnośc</w:t>
            </w:r>
            <w:r>
              <w:rPr>
                <w:sz w:val="20"/>
                <w:szCs w:val="20"/>
              </w:rPr>
              <w:t xml:space="preserve">i wyników walidacji muszą obowiązywać we wszystkich instytucjach prowadzących walidację danej kwalifikacji. Należy brać pod uwagę, że wymagane dla kwalifikacji efekty uczenia się mogły być osiągnięte w różny sposób. </w:t>
            </w:r>
          </w:p>
          <w:p w14:paraId="6B7B326F" w14:textId="77777777" w:rsidR="00682028" w:rsidRDefault="00D21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dotyczące metod walidacji mo</w:t>
            </w:r>
            <w:r>
              <w:rPr>
                <w:sz w:val="20"/>
                <w:szCs w:val="20"/>
              </w:rPr>
              <w:t xml:space="preserve">żna znaleźć w </w:t>
            </w:r>
            <w:hyperlink r:id="rId13">
              <w:r>
                <w:rPr>
                  <w:b/>
                  <w:color w:val="0000FF"/>
                  <w:sz w:val="20"/>
                  <w:szCs w:val="20"/>
                  <w:u w:val="single"/>
                </w:rPr>
                <w:t>Katalogu metod walidacji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04ACEC6" w14:textId="77777777" w:rsidR="00682028" w:rsidRDefault="00D21A72">
            <w:pPr>
              <w:spacing w:before="120" w:after="120"/>
              <w:jc w:val="right"/>
            </w:pPr>
            <w:r>
              <w:rPr>
                <w:sz w:val="20"/>
                <w:szCs w:val="20"/>
              </w:rPr>
              <w:t>Maksymalna liczba znaków: 5000.</w:t>
            </w:r>
          </w:p>
        </w:tc>
      </w:tr>
      <w:tr w:rsidR="00682028" w14:paraId="2FEC6215" w14:textId="77777777">
        <w:tc>
          <w:tcPr>
            <w:tcW w:w="9627" w:type="dxa"/>
            <w:shd w:val="clear" w:color="auto" w:fill="auto"/>
          </w:tcPr>
          <w:p w14:paraId="618B1689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40414B4C" w14:textId="77777777">
        <w:tc>
          <w:tcPr>
            <w:tcW w:w="9627" w:type="dxa"/>
            <w:shd w:val="clear" w:color="auto" w:fill="F2F2F2"/>
          </w:tcPr>
          <w:p w14:paraId="1A7B9C8B" w14:textId="77777777" w:rsidR="00682028" w:rsidRDefault="00D21A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b) wymagania dotyczące osób przeprowadzających walidację*</w:t>
            </w:r>
          </w:p>
          <w:p w14:paraId="13313CF7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4b).</w:t>
            </w:r>
          </w:p>
          <w:p w14:paraId="62FC999C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powinny dotyczyć przede wszystkim kompetencji osób przeprowadzających walidację, w razie potrzeby także minimalnej liczby osób, które będą oceniać osiągnięcie efektów uczenia się przez osoby ubiegające się o nadanie kwalifikacji (członków komisji</w:t>
            </w:r>
            <w:r>
              <w:rPr>
                <w:sz w:val="20"/>
                <w:szCs w:val="20"/>
              </w:rPr>
              <w:t xml:space="preserve"> walidacyjnej). </w:t>
            </w:r>
          </w:p>
          <w:p w14:paraId="0F9DD343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Należy pamiętać, aby wymagania dotyczące kompetencji osób przeprowadzających walidację były możliwie adekwatne i realne (żeby pozyskanie takich osób przez instytucje certyfikujące było możliwe).</w:t>
            </w:r>
          </w:p>
          <w:p w14:paraId="34BE5FCC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Wymagania dotyczące kompetencji powinny być </w:t>
            </w:r>
            <w:r>
              <w:rPr>
                <w:sz w:val="20"/>
                <w:szCs w:val="20"/>
              </w:rPr>
              <w:t>sformułowane tak, aby można było je zweryfikować.</w:t>
            </w:r>
          </w:p>
          <w:p w14:paraId="066DE044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liczba znaków: 5000.</w:t>
            </w:r>
          </w:p>
        </w:tc>
      </w:tr>
      <w:tr w:rsidR="00682028" w14:paraId="28DC569B" w14:textId="77777777">
        <w:tc>
          <w:tcPr>
            <w:tcW w:w="9627" w:type="dxa"/>
            <w:shd w:val="clear" w:color="auto" w:fill="auto"/>
          </w:tcPr>
          <w:p w14:paraId="23F27E19" w14:textId="77777777" w:rsidR="00682028" w:rsidRDefault="00D21A72">
            <w:pPr>
              <w:spacing w:before="120" w:after="120"/>
            </w:pPr>
            <w:r>
              <w:lastRenderedPageBreak/>
              <w:t>…</w:t>
            </w:r>
          </w:p>
        </w:tc>
      </w:tr>
      <w:tr w:rsidR="00682028" w14:paraId="147DF34A" w14:textId="77777777">
        <w:tc>
          <w:tcPr>
            <w:tcW w:w="9627" w:type="dxa"/>
            <w:shd w:val="clear" w:color="auto" w:fill="F2F2F2"/>
          </w:tcPr>
          <w:p w14:paraId="27F343C3" w14:textId="77777777" w:rsidR="00682028" w:rsidRDefault="00D21A72">
            <w:pPr>
              <w:spacing w:before="120"/>
              <w:rPr>
                <w:b/>
              </w:rPr>
            </w:pPr>
            <w:r>
              <w:rPr>
                <w:b/>
              </w:rPr>
              <w:t>c) wymagania dotyczące warunków organizacyjnych i materialnych niezbędnych do prawidłowego i bezpiecznego przeprowadzania walidacji*</w:t>
            </w:r>
          </w:p>
          <w:p w14:paraId="3A7B664F" w14:textId="77777777" w:rsidR="00682028" w:rsidRDefault="00682028">
            <w:pPr>
              <w:jc w:val="both"/>
              <w:rPr>
                <w:sz w:val="20"/>
                <w:szCs w:val="20"/>
              </w:rPr>
            </w:pPr>
          </w:p>
          <w:p w14:paraId="2B10AFB4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obowiązkowe, art. 15b ust. 1 pkt 4b). </w:t>
            </w:r>
          </w:p>
          <w:p w14:paraId="3A315F69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określić dopuszczalne sposoby prowadzenia walidacji (np. stacjonarnie, zdalnie, online) oraz niezbędne zasoby materialne, w tym lokalowe. Nie ma potrzeby podawania szczegółowych i oczywistych informacji. </w:t>
            </w:r>
          </w:p>
          <w:p w14:paraId="132622E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unikać podawania nazwy producenta sprzętu czy nazw oprogramowania. </w:t>
            </w:r>
          </w:p>
          <w:p w14:paraId="3914BC26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organizacyjne i materialne mogą dotyczyć poszczególnych zestawów efektów uczenia się albo części weryfikacji (np. części teoretycznej lub części praktycznej.</w:t>
            </w:r>
          </w:p>
          <w:p w14:paraId="6B82D04C" w14:textId="77777777" w:rsidR="00682028" w:rsidRDefault="00D21A72">
            <w:pPr>
              <w:spacing w:after="120"/>
              <w:jc w:val="right"/>
            </w:pPr>
            <w:r>
              <w:rPr>
                <w:sz w:val="20"/>
                <w:szCs w:val="20"/>
              </w:rPr>
              <w:t>Maksymalna li</w:t>
            </w:r>
            <w:r>
              <w:rPr>
                <w:sz w:val="20"/>
                <w:szCs w:val="20"/>
              </w:rPr>
              <w:t>czba znaków: 5000.</w:t>
            </w:r>
          </w:p>
        </w:tc>
      </w:tr>
      <w:tr w:rsidR="00682028" w14:paraId="5DFCA5F3" w14:textId="77777777">
        <w:tc>
          <w:tcPr>
            <w:tcW w:w="9627" w:type="dxa"/>
            <w:shd w:val="clear" w:color="auto" w:fill="auto"/>
          </w:tcPr>
          <w:p w14:paraId="3EEB2524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FB7967B" w14:textId="77777777">
        <w:tc>
          <w:tcPr>
            <w:tcW w:w="9627" w:type="dxa"/>
            <w:shd w:val="clear" w:color="auto" w:fill="EFEFEF"/>
          </w:tcPr>
          <w:p w14:paraId="40774D3E" w14:textId="77777777" w:rsidR="00682028" w:rsidRDefault="00D2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>
              <w:rPr>
                <w:b/>
              </w:rPr>
              <w:t>d) ewentualnie dodatkowe informacje na temat ramowych wymagań dotyczących walidacji</w:t>
            </w:r>
          </w:p>
          <w:p w14:paraId="3BDB27EE" w14:textId="77777777" w:rsidR="00682028" w:rsidRDefault="00D2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nieobowiązkowe.</w:t>
            </w:r>
          </w:p>
          <w:p w14:paraId="61979838" w14:textId="77777777" w:rsidR="00682028" w:rsidRDefault="00D2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5000.</w:t>
            </w:r>
          </w:p>
        </w:tc>
      </w:tr>
      <w:tr w:rsidR="00682028" w14:paraId="5FBE51A6" w14:textId="77777777">
        <w:tc>
          <w:tcPr>
            <w:tcW w:w="9627" w:type="dxa"/>
          </w:tcPr>
          <w:p w14:paraId="1114A303" w14:textId="77777777" w:rsidR="00682028" w:rsidRDefault="00D2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…</w:t>
            </w:r>
          </w:p>
        </w:tc>
      </w:tr>
    </w:tbl>
    <w:p w14:paraId="234F49EA" w14:textId="77777777" w:rsidR="00682028" w:rsidRDefault="00682028">
      <w:pPr>
        <w:pStyle w:val="Nagwek1"/>
        <w:rPr>
          <w:color w:val="4472C4"/>
        </w:rPr>
      </w:pPr>
    </w:p>
    <w:p w14:paraId="33D34C1B" w14:textId="77777777" w:rsidR="00682028" w:rsidRDefault="00D21A72">
      <w:pPr>
        <w:spacing w:after="160" w:line="259" w:lineRule="auto"/>
        <w:rPr>
          <w:b/>
          <w:color w:val="4472C4"/>
        </w:rPr>
      </w:pPr>
      <w:r>
        <w:br w:type="page"/>
      </w:r>
    </w:p>
    <w:p w14:paraId="4C1B8731" w14:textId="77777777" w:rsidR="00682028" w:rsidRDefault="00D21A72">
      <w:pPr>
        <w:pStyle w:val="Nagwek1"/>
        <w:rPr>
          <w:color w:val="4472C4"/>
        </w:rPr>
      </w:pPr>
      <w:bookmarkStart w:id="5" w:name="_heading=h.3znysh7" w:colFirst="0" w:colLast="0"/>
      <w:bookmarkEnd w:id="5"/>
      <w:r>
        <w:rPr>
          <w:color w:val="4472C4"/>
        </w:rPr>
        <w:lastRenderedPageBreak/>
        <w:t>IV. UZASADNIENIE CELOWOŚCI WŁĄCZENIA KWALIFIKACJI</w:t>
      </w:r>
    </w:p>
    <w:tbl>
      <w:tblPr>
        <w:tblStyle w:val="a9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82028" w14:paraId="2B171CE3" w14:textId="77777777">
        <w:tc>
          <w:tcPr>
            <w:tcW w:w="9627" w:type="dxa"/>
            <w:shd w:val="clear" w:color="auto" w:fill="F2F2F2"/>
          </w:tcPr>
          <w:p w14:paraId="571E4568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>12. Zgodność kwalifikacji sektorowej z rozpoznanymi potrzebami danej branży lub sektora*</w:t>
            </w:r>
          </w:p>
          <w:p w14:paraId="3F59821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3a).</w:t>
            </w:r>
          </w:p>
          <w:p w14:paraId="67E1A2D8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wskazać, na jakie aktualne lub przewidywane potrzeby danej branży lub sektora odpowiada kwalifikacja.</w:t>
            </w:r>
          </w:p>
          <w:p w14:paraId="56313287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 odwołać się do różnych źródeł, np. opinii organizacji branżowych, pracowników, pracodawców, trendów obserwowanych na rynku pracy, prognoz dotyczących rozwoju technologii, a także strategii rozwoju kraju lub regionu.</w:t>
            </w:r>
          </w:p>
          <w:p w14:paraId="386C3AC3" w14:textId="77777777" w:rsidR="00682028" w:rsidRDefault="00D21A72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Maksymalna liczba znaków: 2500.</w:t>
            </w:r>
          </w:p>
        </w:tc>
      </w:tr>
      <w:tr w:rsidR="00682028" w14:paraId="384BCADD" w14:textId="77777777">
        <w:tc>
          <w:tcPr>
            <w:tcW w:w="9627" w:type="dxa"/>
            <w:shd w:val="clear" w:color="auto" w:fill="auto"/>
          </w:tcPr>
          <w:p w14:paraId="30BC0655" w14:textId="77777777" w:rsidR="00682028" w:rsidRDefault="00D21A72">
            <w:pPr>
              <w:spacing w:before="120" w:after="120"/>
              <w:jc w:val="both"/>
            </w:pPr>
            <w:r>
              <w:t>…</w:t>
            </w:r>
          </w:p>
        </w:tc>
      </w:tr>
      <w:tr w:rsidR="00682028" w14:paraId="3DC9A1C0" w14:textId="77777777">
        <w:tc>
          <w:tcPr>
            <w:tcW w:w="9627" w:type="dxa"/>
            <w:shd w:val="clear" w:color="auto" w:fill="F2F2F2"/>
          </w:tcPr>
          <w:p w14:paraId="4EB24DE9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13. Podobieństwa i różnice w odniesieniu do kwalifikacji o zbliżonym charakterze, </w:t>
            </w:r>
            <w:r>
              <w:rPr>
                <w:b/>
              </w:rPr>
              <w:br/>
              <w:t>w szczególności kwalifikacji włączonych do Zintegrowanego Systemu Kwalifikacji*</w:t>
            </w:r>
          </w:p>
          <w:p w14:paraId="2963C46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3b).</w:t>
            </w:r>
          </w:p>
          <w:p w14:paraId="737183D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dokonać analizy porównawczej danej kwalif</w:t>
            </w:r>
            <w:r>
              <w:rPr>
                <w:sz w:val="20"/>
                <w:szCs w:val="20"/>
              </w:rPr>
              <w:t xml:space="preserve">ikacji z innymi kwalifikacjami, w szczególności </w:t>
            </w:r>
            <w:r>
              <w:rPr>
                <w:sz w:val="20"/>
                <w:szCs w:val="20"/>
              </w:rPr>
              <w:br/>
              <w:t xml:space="preserve">z kwalifikacjami włączonymi do Zintegrowanego Systemu Kwalifikacji. Należy wskazać powiązania </w:t>
            </w:r>
            <w:r>
              <w:rPr>
                <w:sz w:val="20"/>
                <w:szCs w:val="20"/>
              </w:rPr>
              <w:br/>
              <w:t>z innymi kwalifikacjami (uzupełnienie, rozszerzenie zakresu, inne grupy adresatów oferty itp.).</w:t>
            </w:r>
          </w:p>
          <w:p w14:paraId="64DAED2C" w14:textId="77777777" w:rsidR="00682028" w:rsidRDefault="00D21A72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Maksymalna liczb</w:t>
            </w:r>
            <w:r>
              <w:rPr>
                <w:sz w:val="20"/>
                <w:szCs w:val="20"/>
              </w:rPr>
              <w:t>a znaków: 6000.</w:t>
            </w:r>
          </w:p>
        </w:tc>
      </w:tr>
      <w:tr w:rsidR="00682028" w14:paraId="2727E616" w14:textId="77777777">
        <w:tc>
          <w:tcPr>
            <w:tcW w:w="9627" w:type="dxa"/>
            <w:shd w:val="clear" w:color="auto" w:fill="auto"/>
          </w:tcPr>
          <w:p w14:paraId="7B4F2ABF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EB90C2B" w14:textId="77777777">
        <w:tc>
          <w:tcPr>
            <w:tcW w:w="9627" w:type="dxa"/>
            <w:shd w:val="clear" w:color="auto" w:fill="F2F2F2"/>
          </w:tcPr>
          <w:p w14:paraId="40B2A7D8" w14:textId="77777777" w:rsidR="00682028" w:rsidRDefault="00D21A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14a. Należy zaznaczyć poniższe pole, jeśli dotyczy</w:t>
            </w:r>
          </w:p>
          <w:p w14:paraId="20DDD8BF" w14:textId="77777777" w:rsidR="00682028" w:rsidRDefault="00D21A72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22BBA582" wp14:editId="13C92D58">
                  <wp:extent cx="257175" cy="228600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Kwalifikacja może być przydatna dla uczniów szkół branżowych lub techników kształcących się w określonych zawodach </w:t>
            </w:r>
          </w:p>
          <w:p w14:paraId="79D0D19A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zaznaczyć, jeżeli wnioskowana kwalifikacja może być przydatna dla uczniów szkół branżowych lub techników kształcących się w określonych zawodach.</w:t>
            </w:r>
          </w:p>
          <w:p w14:paraId="5B06065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szkole prowadzącej kształcenie zawodowe nauka odbywa się w oparciu o podstawy programowe określone w </w:t>
            </w: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rozporządzeniu MEN</w:t>
              </w:r>
            </w:hyperlink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. </w:t>
            </w:r>
          </w:p>
          <w:p w14:paraId="112D378E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planach nauczania część godzin może zostać przeznaczona na realizację obowiązkowych zajęć edukacyjnych przygotowujących uczniów do uzyskania kwali</w:t>
            </w:r>
            <w:r>
              <w:rPr>
                <w:sz w:val="20"/>
                <w:szCs w:val="20"/>
              </w:rPr>
              <w:t>fikacji sektorowej funkcjonującej w ZSK (</w:t>
            </w: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§ 4 ust 5 pkt 2</w:t>
              </w:r>
            </w:hyperlink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>).</w:t>
            </w:r>
          </w:p>
        </w:tc>
      </w:tr>
      <w:tr w:rsidR="00682028" w14:paraId="7C26F5BA" w14:textId="77777777">
        <w:tc>
          <w:tcPr>
            <w:tcW w:w="9627" w:type="dxa"/>
            <w:shd w:val="clear" w:color="auto" w:fill="F2F2F2"/>
          </w:tcPr>
          <w:p w14:paraId="6C148F55" w14:textId="77777777" w:rsidR="00682028" w:rsidRDefault="00D21A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14b. Wskazanie zawodów szkolnictwa branżowego, z którymi związana jest kwalifikacja</w:t>
            </w:r>
          </w:p>
          <w:p w14:paraId="6BCB952E" w14:textId="77777777" w:rsidR="00682028" w:rsidRDefault="00D21A7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Jeżeli w punkcie 14a wska</w:t>
            </w:r>
            <w:r>
              <w:rPr>
                <w:sz w:val="20"/>
                <w:szCs w:val="20"/>
              </w:rPr>
              <w:t xml:space="preserve">zano przydatność kwalifikacji, to z rozwijanej listy należy wskazać zawody, </w:t>
            </w:r>
            <w:r>
              <w:rPr>
                <w:sz w:val="20"/>
                <w:szCs w:val="20"/>
              </w:rPr>
              <w:br/>
              <w:t>w przypadku których uzasadnione może być przygotowywanie uczniów do uzyskania kwalifikacji objętej wnioskiem.</w:t>
            </w:r>
          </w:p>
        </w:tc>
      </w:tr>
      <w:tr w:rsidR="00682028" w14:paraId="10057B2A" w14:textId="77777777">
        <w:tc>
          <w:tcPr>
            <w:tcW w:w="9627" w:type="dxa"/>
            <w:shd w:val="clear" w:color="auto" w:fill="auto"/>
          </w:tcPr>
          <w:p w14:paraId="7DADCFAF" w14:textId="77777777" w:rsidR="00682028" w:rsidRDefault="00D21A7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lastRenderedPageBreak/>
              <w:t>…</w:t>
            </w:r>
          </w:p>
        </w:tc>
      </w:tr>
      <w:tr w:rsidR="00682028" w14:paraId="77D8D2A3" w14:textId="77777777">
        <w:tc>
          <w:tcPr>
            <w:tcW w:w="9627" w:type="dxa"/>
            <w:shd w:val="clear" w:color="auto" w:fill="F2F2F2"/>
          </w:tcPr>
          <w:p w14:paraId="3D52C736" w14:textId="77777777" w:rsidR="00682028" w:rsidRDefault="00D21A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15a. Należy zaznaczyć poniższe pole, jeśli dotyczy</w:t>
            </w:r>
          </w:p>
          <w:p w14:paraId="2BB12B00" w14:textId="77777777" w:rsidR="00682028" w:rsidRDefault="00D21A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114300" distR="114300" wp14:anchorId="27DD3687" wp14:editId="6C819D4D">
                  <wp:extent cx="257175" cy="2286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Kwalifikacja zawiera wspólne lub zbliżone zestawy efektów uczenia się </w:t>
            </w:r>
            <w:r>
              <w:rPr>
                <w:b/>
              </w:rPr>
              <w:br/>
              <w:t xml:space="preserve">z „dodatkowymi umiejętnościami zawodowymi” w zakresie wybranych zawodów szkolnictwa branżowego </w:t>
            </w:r>
          </w:p>
          <w:p w14:paraId="46CB644F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zaznaczyć, jeżeli wnioskowana kwalifikacja zawiera wspólne lub zbliżone zestawy ef</w:t>
            </w:r>
            <w:r>
              <w:rPr>
                <w:sz w:val="20"/>
                <w:szCs w:val="20"/>
              </w:rPr>
              <w:t>ektów uczenia się z „dodatkowymi umiejętnościami zawodowymi” w zakresie wybranych zawodów szkolnictwa branżowego (określonymi w rozporządzeniu MEN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 xml:space="preserve"> – załącznik nr 33).</w:t>
            </w:r>
          </w:p>
          <w:p w14:paraId="03D40537" w14:textId="77777777" w:rsidR="00682028" w:rsidRDefault="00D21A72">
            <w:pPr>
              <w:spacing w:after="120"/>
              <w:rPr>
                <w:b/>
              </w:rPr>
            </w:pPr>
            <w:hyperlink r:id="rId17">
              <w:r>
                <w:rPr>
                  <w:b/>
                  <w:color w:val="0000FF"/>
                  <w:sz w:val="20"/>
                  <w:szCs w:val="20"/>
                  <w:u w:val="single"/>
                </w:rPr>
                <w:t>Dodatkowe umiejętności zawodowe</w:t>
              </w:r>
            </w:hyperlink>
          </w:p>
        </w:tc>
      </w:tr>
      <w:tr w:rsidR="00682028" w14:paraId="23EAAEB4" w14:textId="77777777">
        <w:tc>
          <w:tcPr>
            <w:tcW w:w="9627" w:type="dxa"/>
            <w:shd w:val="clear" w:color="auto" w:fill="F2F2F2"/>
          </w:tcPr>
          <w:p w14:paraId="5415B83E" w14:textId="77777777" w:rsidR="00682028" w:rsidRDefault="00D21A72">
            <w:pPr>
              <w:spacing w:before="120"/>
              <w:rPr>
                <w:b/>
              </w:rPr>
            </w:pPr>
            <w:r>
              <w:rPr>
                <w:b/>
              </w:rPr>
              <w:t>15b. Wskazanie „dodatkowych umiejętności zawodowych” w zakresie wybranych zawodów szkolnictwa branżowego zawierających wspólne lub zbliżone zestawy efektów uczenia się</w:t>
            </w:r>
          </w:p>
          <w:p w14:paraId="6049F445" w14:textId="77777777" w:rsidR="00682028" w:rsidRDefault="00D21A7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(Branża – Zawód – Umiejętność)</w:t>
            </w:r>
          </w:p>
          <w:p w14:paraId="102CDB6D" w14:textId="77777777" w:rsidR="00682028" w:rsidRDefault="00D21A7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Jeżeli kwalifikacja zawiera wspólne lub zbliżone zestawy efektów uczenia się, to z rozwijanej listy branż, zawodów i dodatkowych umiejętności zawodowych należy wybrać te umiejętności, które zawierają wspólne lub zbliżone zestawy efektów uczenia się z wnios</w:t>
            </w:r>
            <w:r>
              <w:rPr>
                <w:sz w:val="20"/>
                <w:szCs w:val="20"/>
              </w:rPr>
              <w:t>kowaną kwalifikacją.</w:t>
            </w:r>
          </w:p>
        </w:tc>
      </w:tr>
      <w:tr w:rsidR="00682028" w14:paraId="2789E5C6" w14:textId="77777777">
        <w:tc>
          <w:tcPr>
            <w:tcW w:w="9627" w:type="dxa"/>
            <w:shd w:val="clear" w:color="auto" w:fill="auto"/>
          </w:tcPr>
          <w:p w14:paraId="7D3CFB84" w14:textId="77777777" w:rsidR="00682028" w:rsidRDefault="00D21A7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t>…</w:t>
            </w:r>
          </w:p>
        </w:tc>
      </w:tr>
      <w:tr w:rsidR="00682028" w14:paraId="354B0DD7" w14:textId="77777777">
        <w:tc>
          <w:tcPr>
            <w:tcW w:w="9627" w:type="dxa"/>
            <w:shd w:val="clear" w:color="auto" w:fill="F2F2F2"/>
          </w:tcPr>
          <w:p w14:paraId="7040A947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>16. Inne przesłanki potwierdzające zgodność kwalifikacji sektorowej z rozpoznanymi potrzebami danej branży lub sektora*</w:t>
            </w:r>
          </w:p>
          <w:p w14:paraId="7BAB0C83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3c).</w:t>
            </w:r>
          </w:p>
          <w:p w14:paraId="6C0C0A61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zwięźle przedstawić, dlaczego proponuje się kwalifikację w tym właśnie kształcie. Argumenty mogą dotyczyć różnych komponentów opisu, np. doboru i konstrukcji efektów uczenia się, uzasadnienia wymagań w zakresie metod walidacji, okresu ważności certy</w:t>
            </w:r>
            <w:r>
              <w:rPr>
                <w:sz w:val="20"/>
                <w:szCs w:val="20"/>
              </w:rPr>
              <w:t>fikatu, warunków przystąpienia do walidacji.</w:t>
            </w:r>
          </w:p>
          <w:p w14:paraId="24F710C5" w14:textId="77777777" w:rsidR="00682028" w:rsidRDefault="00D21A7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Maksymalna liczba znaków: 6000.</w:t>
            </w:r>
          </w:p>
        </w:tc>
      </w:tr>
      <w:tr w:rsidR="00682028" w14:paraId="1B3B3E84" w14:textId="77777777">
        <w:tc>
          <w:tcPr>
            <w:tcW w:w="9627" w:type="dxa"/>
            <w:shd w:val="clear" w:color="auto" w:fill="auto"/>
          </w:tcPr>
          <w:p w14:paraId="1B5EB465" w14:textId="77777777" w:rsidR="00682028" w:rsidRDefault="00D21A7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t>…</w:t>
            </w:r>
          </w:p>
        </w:tc>
      </w:tr>
    </w:tbl>
    <w:p w14:paraId="4ADA0DCB" w14:textId="77777777" w:rsidR="00682028" w:rsidRDefault="00682028"/>
    <w:p w14:paraId="2A4FF54C" w14:textId="77777777" w:rsidR="00682028" w:rsidRDefault="00D21A72">
      <w:pPr>
        <w:spacing w:after="160" w:line="259" w:lineRule="auto"/>
        <w:rPr>
          <w:b/>
        </w:rPr>
      </w:pPr>
      <w:r>
        <w:rPr>
          <w:b/>
        </w:rPr>
        <w:br/>
      </w:r>
    </w:p>
    <w:p w14:paraId="58822233" w14:textId="77777777" w:rsidR="00682028" w:rsidRDefault="00D21A72">
      <w:pPr>
        <w:pStyle w:val="Nagwek1"/>
        <w:rPr>
          <w:color w:val="4472C4"/>
        </w:rPr>
      </w:pPr>
      <w:bookmarkStart w:id="6" w:name="_heading=h.7tpsdz7cnyo7" w:colFirst="0" w:colLast="0"/>
      <w:bookmarkEnd w:id="6"/>
      <w:r>
        <w:br w:type="page"/>
      </w:r>
    </w:p>
    <w:p w14:paraId="1366E435" w14:textId="77777777" w:rsidR="00682028" w:rsidRDefault="00D21A72">
      <w:pPr>
        <w:pStyle w:val="Nagwek1"/>
        <w:rPr>
          <w:color w:val="4472C4"/>
        </w:rPr>
      </w:pPr>
      <w:bookmarkStart w:id="7" w:name="_heading=h.2et92p0" w:colFirst="0" w:colLast="0"/>
      <w:bookmarkEnd w:id="7"/>
      <w:r>
        <w:rPr>
          <w:color w:val="4472C4"/>
        </w:rPr>
        <w:lastRenderedPageBreak/>
        <w:t>V. INFORMACJE DODATKOWE</w:t>
      </w:r>
    </w:p>
    <w:tbl>
      <w:tblPr>
        <w:tblStyle w:val="a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82028" w14:paraId="65BF0122" w14:textId="77777777">
        <w:tc>
          <w:tcPr>
            <w:tcW w:w="9627" w:type="dxa"/>
            <w:shd w:val="clear" w:color="auto" w:fill="F2F2F2"/>
          </w:tcPr>
          <w:p w14:paraId="6D4D8B62" w14:textId="77777777" w:rsidR="00682028" w:rsidRDefault="00D21A72">
            <w:pPr>
              <w:spacing w:before="120" w:after="120"/>
              <w:jc w:val="both"/>
            </w:pPr>
            <w:r>
              <w:rPr>
                <w:b/>
              </w:rPr>
              <w:t>17. Okres ważności certyfikatu kwalifikacji sektorowej*</w:t>
            </w:r>
          </w:p>
          <w:p w14:paraId="52E92F67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5c).</w:t>
            </w:r>
          </w:p>
          <w:p w14:paraId="56CC658C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kwalifikacji nadawanej na czas nieokreślony, należy wpisać: „Certyfikat ważny bezterminowo”.</w:t>
            </w:r>
          </w:p>
          <w:p w14:paraId="7A60919C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kwalifikacji nadawanej na czas określony, należy podać, po jakim czasie konieczne jest odnowienie ważności certyfikatu.</w:t>
            </w:r>
          </w:p>
        </w:tc>
      </w:tr>
      <w:tr w:rsidR="00682028" w14:paraId="45756035" w14:textId="77777777">
        <w:tc>
          <w:tcPr>
            <w:tcW w:w="9627" w:type="dxa"/>
            <w:shd w:val="clear" w:color="auto" w:fill="auto"/>
          </w:tcPr>
          <w:p w14:paraId="6B9B721B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t>…</w:t>
            </w:r>
          </w:p>
        </w:tc>
      </w:tr>
      <w:tr w:rsidR="00682028" w14:paraId="2F269198" w14:textId="77777777">
        <w:tc>
          <w:tcPr>
            <w:tcW w:w="9627" w:type="dxa"/>
            <w:shd w:val="clear" w:color="auto" w:fill="F2F2F2"/>
          </w:tcPr>
          <w:p w14:paraId="42F8A865" w14:textId="77777777" w:rsidR="00682028" w:rsidRDefault="00D21A72">
            <w:pPr>
              <w:spacing w:before="120" w:after="120"/>
              <w:jc w:val="both"/>
            </w:pPr>
            <w:r>
              <w:rPr>
                <w:b/>
              </w:rPr>
              <w:t>18. Warunki przedłużenia ważności certyfikatu</w:t>
            </w:r>
          </w:p>
          <w:p w14:paraId="58610E0C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5c).</w:t>
            </w:r>
          </w:p>
          <w:p w14:paraId="1E64B6A8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certyfikat ma określony termin ważności, należy podać warunki, jakie powinna spełnić osoba posiadająca certyfikat, aby przedłużyć jego ważność.</w:t>
            </w:r>
          </w:p>
          <w:p w14:paraId="18C00BC6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certyfikat </w:t>
            </w:r>
            <w:r>
              <w:rPr>
                <w:sz w:val="20"/>
                <w:szCs w:val="20"/>
              </w:rPr>
              <w:t>jest ważny bezterminowo, należy wpisać „Nie dotyczy”.</w:t>
            </w:r>
          </w:p>
          <w:p w14:paraId="1A905C03" w14:textId="77777777" w:rsidR="00682028" w:rsidRDefault="00D21A72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2000.</w:t>
            </w:r>
          </w:p>
        </w:tc>
      </w:tr>
      <w:tr w:rsidR="00682028" w14:paraId="6AEE4D24" w14:textId="77777777">
        <w:tc>
          <w:tcPr>
            <w:tcW w:w="9627" w:type="dxa"/>
            <w:shd w:val="clear" w:color="auto" w:fill="auto"/>
          </w:tcPr>
          <w:p w14:paraId="75AC3807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r>
              <w:t>…</w:t>
            </w:r>
          </w:p>
        </w:tc>
      </w:tr>
      <w:tr w:rsidR="00682028" w14:paraId="7070A4E8" w14:textId="77777777">
        <w:tc>
          <w:tcPr>
            <w:tcW w:w="9627" w:type="dxa"/>
            <w:shd w:val="clear" w:color="auto" w:fill="F2F2F2"/>
          </w:tcPr>
          <w:p w14:paraId="53124DCC" w14:textId="77777777" w:rsidR="00682028" w:rsidRDefault="00D21A72">
            <w:pPr>
              <w:spacing w:before="120" w:after="120"/>
            </w:pPr>
            <w:r>
              <w:rPr>
                <w:b/>
              </w:rPr>
              <w:t>19. Kod Międzynarodowej Standardowej Klasyfikacji Edukacji (ISCED)*</w:t>
            </w:r>
          </w:p>
          <w:p w14:paraId="003F5E5C" w14:textId="77777777" w:rsidR="00682028" w:rsidRDefault="00D21A7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obowiązkowe, art. 15b ust. 1 pkt. 5d). </w:t>
            </w:r>
          </w:p>
          <w:p w14:paraId="1A139B55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przypisać do kwalifikacji kod ISCED, wybierając z listy rozwijanej taki, który najlepiej do niej pasuje. </w:t>
            </w:r>
          </w:p>
          <w:p w14:paraId="7D3AD049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Międzynarodowa Standardowa Klasyfikacja Edukacji (ISCED F-2013) to system służący do gromadzenia, zestawiania i analizowania statystyk dotycząc</w:t>
            </w:r>
            <w:r>
              <w:rPr>
                <w:sz w:val="20"/>
                <w:szCs w:val="20"/>
              </w:rPr>
              <w:t>ych edukacji porównywalnych na szczeblu międzynarodowym.</w:t>
            </w:r>
          </w:p>
          <w:p w14:paraId="545588DF" w14:textId="77777777" w:rsidR="00682028" w:rsidRDefault="00D21A72">
            <w:pPr>
              <w:spacing w:after="120"/>
              <w:rPr>
                <w:b/>
                <w:sz w:val="20"/>
                <w:szCs w:val="20"/>
              </w:rPr>
            </w:pPr>
            <w:hyperlink r:id="rId18">
              <w:r>
                <w:rPr>
                  <w:b/>
                  <w:color w:val="0000FF"/>
                  <w:sz w:val="20"/>
                  <w:szCs w:val="20"/>
                  <w:u w:val="single"/>
                </w:rPr>
                <w:t>Wykaz kodów ISCED-F</w:t>
              </w:r>
            </w:hyperlink>
          </w:p>
        </w:tc>
      </w:tr>
      <w:tr w:rsidR="00682028" w14:paraId="5D675DA0" w14:textId="77777777">
        <w:tc>
          <w:tcPr>
            <w:tcW w:w="9627" w:type="dxa"/>
            <w:shd w:val="clear" w:color="auto" w:fill="auto"/>
          </w:tcPr>
          <w:p w14:paraId="2C734694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t>…</w:t>
            </w:r>
          </w:p>
        </w:tc>
      </w:tr>
      <w:tr w:rsidR="00682028" w14:paraId="1B080771" w14:textId="77777777">
        <w:tc>
          <w:tcPr>
            <w:tcW w:w="9627" w:type="dxa"/>
            <w:shd w:val="clear" w:color="auto" w:fill="F2F2F2"/>
          </w:tcPr>
          <w:p w14:paraId="617FB65D" w14:textId="77777777" w:rsidR="00682028" w:rsidRDefault="00D21A72">
            <w:pPr>
              <w:spacing w:before="120" w:after="120"/>
            </w:pPr>
            <w:r>
              <w:rPr>
                <w:b/>
              </w:rPr>
              <w:t>20. Kod Polskiej Klasyfikacji Działalności (PKD)*</w:t>
            </w:r>
          </w:p>
          <w:p w14:paraId="7B83F58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 5e).</w:t>
            </w:r>
          </w:p>
          <w:p w14:paraId="10705EB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wpisać kod PKD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41EF792A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hyperlink r:id="rId19">
              <w:r>
                <w:rPr>
                  <w:b/>
                  <w:color w:val="0000FF"/>
                  <w:sz w:val="20"/>
                  <w:szCs w:val="20"/>
                  <w:u w:val="single"/>
                </w:rPr>
                <w:t>Tabela kodów PKD</w:t>
              </w:r>
            </w:hyperlink>
          </w:p>
        </w:tc>
      </w:tr>
      <w:tr w:rsidR="00682028" w14:paraId="3D9F80BA" w14:textId="77777777">
        <w:tc>
          <w:tcPr>
            <w:tcW w:w="9627" w:type="dxa"/>
            <w:shd w:val="clear" w:color="auto" w:fill="auto"/>
          </w:tcPr>
          <w:p w14:paraId="1E1242F5" w14:textId="77777777" w:rsidR="00682028" w:rsidRDefault="00D21A72">
            <w:pPr>
              <w:spacing w:before="120" w:after="120"/>
              <w:rPr>
                <w:sz w:val="20"/>
                <w:szCs w:val="20"/>
              </w:rPr>
            </w:pPr>
            <w:r>
              <w:t>…</w:t>
            </w:r>
          </w:p>
        </w:tc>
      </w:tr>
      <w:tr w:rsidR="00682028" w14:paraId="2B7DCDFE" w14:textId="77777777">
        <w:tc>
          <w:tcPr>
            <w:tcW w:w="9627" w:type="dxa"/>
            <w:shd w:val="clear" w:color="auto" w:fill="F2F2F2"/>
          </w:tcPr>
          <w:p w14:paraId="2B1A439A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21. Wskazanie zawodów i specjalności, z którymi powiązana jest kwalifikacja </w:t>
            </w:r>
            <w:r>
              <w:rPr>
                <w:b/>
              </w:rPr>
              <w:br/>
              <w:t>(wg klasyfikacji zawodów i specjaln</w:t>
            </w:r>
            <w:r>
              <w:rPr>
                <w:b/>
              </w:rPr>
              <w:t>ości)</w:t>
            </w:r>
          </w:p>
          <w:p w14:paraId="29A0313B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nieobowiązkowe.</w:t>
            </w:r>
          </w:p>
          <w:p w14:paraId="018D6673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ułatwi wyszukiwanie oraz powiązanie danej kwalifikacji z innymi kwalifikacjami w ZRK. </w:t>
            </w:r>
          </w:p>
          <w:p w14:paraId="289FFE3B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listy należy wybrać te zawody i specjalności, które mają związek z wnioskowaną kwalifikacją.</w:t>
            </w:r>
          </w:p>
          <w:p w14:paraId="1CE8D69C" w14:textId="77777777" w:rsidR="00682028" w:rsidRDefault="00D21A72">
            <w:pPr>
              <w:spacing w:before="120" w:after="120"/>
              <w:rPr>
                <w:b/>
                <w:sz w:val="20"/>
                <w:szCs w:val="20"/>
              </w:rPr>
            </w:pPr>
            <w:hyperlink r:id="rId20">
              <w:r>
                <w:rPr>
                  <w:b/>
                  <w:color w:val="0000FF"/>
                  <w:sz w:val="20"/>
                  <w:szCs w:val="20"/>
                  <w:u w:val="single"/>
                </w:rPr>
                <w:t>Klasyfikacja zawodów i spec</w:t>
              </w:r>
              <w:r>
                <w:rPr>
                  <w:b/>
                  <w:color w:val="0000FF"/>
                  <w:sz w:val="20"/>
                  <w:szCs w:val="20"/>
                  <w:u w:val="single"/>
                </w:rPr>
                <w:t>jalności</w:t>
              </w:r>
            </w:hyperlink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 na potrzeby rynku pracy</w:t>
            </w:r>
          </w:p>
        </w:tc>
      </w:tr>
      <w:tr w:rsidR="00682028" w14:paraId="7FDAA5C6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145444A8" w14:textId="77777777" w:rsidR="00682028" w:rsidRDefault="00D21A72">
            <w:pPr>
              <w:spacing w:before="120" w:after="120"/>
            </w:pPr>
            <w:r>
              <w:lastRenderedPageBreak/>
              <w:t>…</w:t>
            </w:r>
          </w:p>
        </w:tc>
      </w:tr>
      <w:tr w:rsidR="00682028" w14:paraId="12037B3A" w14:textId="77777777">
        <w:tc>
          <w:tcPr>
            <w:tcW w:w="9627" w:type="dxa"/>
            <w:shd w:val="clear" w:color="auto" w:fill="F2F2F2"/>
          </w:tcPr>
          <w:p w14:paraId="0216A318" w14:textId="77777777" w:rsidR="00682028" w:rsidRDefault="00D21A72">
            <w:pPr>
              <w:spacing w:before="120" w:after="120"/>
            </w:pPr>
            <w:r>
              <w:rPr>
                <w:b/>
              </w:rPr>
              <w:t>22. Minister właściwy wskazany przez wnioskodawcę*</w:t>
            </w:r>
          </w:p>
          <w:p w14:paraId="397B78DB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16 ust. 1.</w:t>
            </w:r>
          </w:p>
          <w:p w14:paraId="50D838A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wskazać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ministra, który zdaniem wnioskodawcy jest właściwy do rozpatrzenia wniosku. </w:t>
            </w:r>
          </w:p>
        </w:tc>
      </w:tr>
      <w:tr w:rsidR="00682028" w14:paraId="1AF06C08" w14:textId="77777777">
        <w:tc>
          <w:tcPr>
            <w:tcW w:w="9627" w:type="dxa"/>
          </w:tcPr>
          <w:p w14:paraId="2A9B17E5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673E2981" w14:textId="77777777">
        <w:tc>
          <w:tcPr>
            <w:tcW w:w="9627" w:type="dxa"/>
            <w:shd w:val="clear" w:color="auto" w:fill="F2F2F2"/>
          </w:tcPr>
          <w:p w14:paraId="146D3F75" w14:textId="77777777" w:rsidR="00682028" w:rsidRDefault="00D21A72">
            <w:pPr>
              <w:spacing w:before="120" w:after="120"/>
            </w:pPr>
            <w:r>
              <w:rPr>
                <w:b/>
              </w:rPr>
              <w:t>23. W razie potrzeby, uzasadnienie wskazania ministra właściwego przez wnioskodawcę</w:t>
            </w:r>
          </w:p>
          <w:p w14:paraId="3E282918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nieobowiązkowe.</w:t>
            </w:r>
          </w:p>
          <w:p w14:paraId="25BD6366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Rekomenduje się podanie uzasadnienia, dlaczego dany minister został uznany za właściwego do rozpatrzenia wniosku, z odniesieniem do przepisów określają</w:t>
            </w:r>
            <w:r>
              <w:rPr>
                <w:sz w:val="20"/>
                <w:szCs w:val="20"/>
              </w:rPr>
              <w:t xml:space="preserve">cych zakres działania danego ministra (zgodnie z ustawą o działach administracji rządowej). </w:t>
            </w:r>
          </w:p>
          <w:p w14:paraId="6D9B062F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wnioskodawca nie widzi potrzeby uzasadnienia, należy wpisać „Nie dotyczy”.</w:t>
            </w:r>
          </w:p>
          <w:p w14:paraId="6F4939E0" w14:textId="77777777" w:rsidR="00682028" w:rsidRDefault="00D21A72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znaków: 4000.</w:t>
            </w:r>
          </w:p>
        </w:tc>
      </w:tr>
      <w:tr w:rsidR="00682028" w14:paraId="498B9D5F" w14:textId="77777777">
        <w:tc>
          <w:tcPr>
            <w:tcW w:w="9627" w:type="dxa"/>
            <w:shd w:val="clear" w:color="auto" w:fill="auto"/>
          </w:tcPr>
          <w:p w14:paraId="56CB1FB1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  <w:tr w:rsidR="00682028" w14:paraId="06136BB2" w14:textId="77777777">
        <w:tc>
          <w:tcPr>
            <w:tcW w:w="9627" w:type="dxa"/>
            <w:shd w:val="clear" w:color="auto" w:fill="F2F2F2"/>
          </w:tcPr>
          <w:p w14:paraId="0C2117B6" w14:textId="77777777" w:rsidR="00682028" w:rsidRDefault="00D21A72">
            <w:pPr>
              <w:spacing w:before="120" w:after="120"/>
            </w:pPr>
            <w:r>
              <w:rPr>
                <w:b/>
              </w:rPr>
              <w:t>24. Wnioskodawca*</w:t>
            </w:r>
          </w:p>
          <w:p w14:paraId="6C975E8E" w14:textId="77777777" w:rsidR="00682028" w:rsidRDefault="00D21A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obowiązkowe, art. 15b ust. 1 pkt. 1a).</w:t>
            </w:r>
          </w:p>
        </w:tc>
      </w:tr>
      <w:tr w:rsidR="00682028" w14:paraId="3F292D68" w14:textId="77777777">
        <w:tc>
          <w:tcPr>
            <w:tcW w:w="9627" w:type="dxa"/>
          </w:tcPr>
          <w:p w14:paraId="321733C0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</w:tbl>
    <w:p w14:paraId="29BFD4C3" w14:textId="77777777" w:rsidR="00682028" w:rsidRDefault="00682028">
      <w:pPr>
        <w:pStyle w:val="Nagwek1"/>
        <w:rPr>
          <w:color w:val="4472C4"/>
        </w:rPr>
      </w:pPr>
      <w:bookmarkStart w:id="8" w:name="_heading=h.idjix22pqv78" w:colFirst="0" w:colLast="0"/>
      <w:bookmarkEnd w:id="8"/>
    </w:p>
    <w:p w14:paraId="3F51F87C" w14:textId="77777777" w:rsidR="00682028" w:rsidRDefault="00D21A72">
      <w:pPr>
        <w:pStyle w:val="Nagwek1"/>
        <w:rPr>
          <w:color w:val="4472C4"/>
        </w:rPr>
      </w:pPr>
      <w:bookmarkStart w:id="9" w:name="_heading=h.5yjzsbeh82px" w:colFirst="0" w:colLast="0"/>
      <w:bookmarkEnd w:id="9"/>
      <w:r>
        <w:br w:type="page"/>
      </w:r>
    </w:p>
    <w:p w14:paraId="46B67700" w14:textId="77777777" w:rsidR="00682028" w:rsidRDefault="00D21A72">
      <w:pPr>
        <w:pStyle w:val="Nagwek1"/>
        <w:rPr>
          <w:color w:val="4472C4"/>
        </w:rPr>
      </w:pPr>
      <w:bookmarkStart w:id="10" w:name="_heading=h.tyjcwt" w:colFirst="0" w:colLast="0"/>
      <w:bookmarkEnd w:id="10"/>
      <w:r>
        <w:rPr>
          <w:color w:val="4472C4"/>
        </w:rPr>
        <w:lastRenderedPageBreak/>
        <w:t>VI. ZAŁĄCZNIKI DO WNIOSKU</w:t>
      </w:r>
    </w:p>
    <w:p w14:paraId="61001F8D" w14:textId="77777777" w:rsidR="00682028" w:rsidRDefault="00682028">
      <w:pPr>
        <w:pStyle w:val="Nagwek1"/>
        <w:rPr>
          <w:color w:val="4472C4"/>
        </w:rPr>
      </w:pPr>
      <w:bookmarkStart w:id="11" w:name="_heading=h.2h1bco44tsga" w:colFirst="0" w:colLast="0"/>
      <w:bookmarkEnd w:id="11"/>
    </w:p>
    <w:tbl>
      <w:tblPr>
        <w:tblStyle w:val="ab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682028" w14:paraId="3C0020FE" w14:textId="77777777">
        <w:tc>
          <w:tcPr>
            <w:tcW w:w="9627" w:type="dxa"/>
            <w:shd w:val="clear" w:color="auto" w:fill="F2F2F2"/>
          </w:tcPr>
          <w:p w14:paraId="5CC75B48" w14:textId="77777777" w:rsidR="00682028" w:rsidRDefault="00D21A7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25. Należy zaznaczyć poniższe pole, jeśli dotyczy</w:t>
            </w:r>
          </w:p>
          <w:p w14:paraId="6705CB0C" w14:textId="77777777" w:rsidR="00682028" w:rsidRDefault="00D21A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114300" distR="114300" wp14:anchorId="437C7F05" wp14:editId="1A21B9F6">
                  <wp:extent cx="257175" cy="2286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Oświadczam, iż podmiot składający wniosek jest organem prowadzącym Branżowe Centrum Umiejętności, o którym mowa w art. 4 pkt 30a ustawy z dnia 14 grudnia 2016 r. – Prawo oświatowe, lub jest stroną porozumienia, o którym mowa w art. 8 ust. 3a ustawy – Prawo</w:t>
            </w:r>
            <w:r>
              <w:rPr>
                <w:b/>
              </w:rPr>
              <w:t xml:space="preserve"> oświatowe.</w:t>
            </w:r>
          </w:p>
          <w:p w14:paraId="644B68CB" w14:textId="77777777" w:rsidR="00682028" w:rsidRDefault="00682028">
            <w:pPr>
              <w:rPr>
                <w:b/>
              </w:rPr>
            </w:pPr>
          </w:p>
        </w:tc>
      </w:tr>
      <w:tr w:rsidR="00682028" w14:paraId="1E0E1755" w14:textId="77777777">
        <w:tc>
          <w:tcPr>
            <w:tcW w:w="9627" w:type="dxa"/>
            <w:shd w:val="clear" w:color="auto" w:fill="F2F2F2"/>
          </w:tcPr>
          <w:p w14:paraId="6BFE83AB" w14:textId="77777777" w:rsidR="00682028" w:rsidRDefault="00D21A72">
            <w:pPr>
              <w:spacing w:before="120" w:after="120"/>
              <w:rPr>
                <w:b/>
              </w:rPr>
            </w:pPr>
            <w:r>
              <w:rPr>
                <w:b/>
              </w:rPr>
              <w:t>25a. Nazwa, dziedzina i adres Branżowego Centrum Umiejętności, dla którego podmiot składający wniosek jest organem prowadzącym lub jest stroną porozumienia</w:t>
            </w:r>
          </w:p>
        </w:tc>
      </w:tr>
      <w:tr w:rsidR="00682028" w14:paraId="6450A4BA" w14:textId="77777777">
        <w:tc>
          <w:tcPr>
            <w:tcW w:w="9627" w:type="dxa"/>
          </w:tcPr>
          <w:p w14:paraId="1DA1D40C" w14:textId="77777777" w:rsidR="00682028" w:rsidRDefault="00D21A72">
            <w:pPr>
              <w:spacing w:before="120" w:after="120"/>
            </w:pPr>
            <w:r>
              <w:t>…</w:t>
            </w:r>
          </w:p>
        </w:tc>
      </w:tr>
    </w:tbl>
    <w:p w14:paraId="04CC61A5" w14:textId="77777777" w:rsidR="00682028" w:rsidRDefault="00682028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k01hgy78jdat" w:colFirst="0" w:colLast="0"/>
      <w:bookmarkEnd w:id="12"/>
    </w:p>
    <w:p w14:paraId="2FCAA3E6" w14:textId="77777777" w:rsidR="00682028" w:rsidRDefault="00D21A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BFE87CC" w14:textId="77777777" w:rsidR="00682028" w:rsidRDefault="00D21A72">
      <w:pPr>
        <w:spacing w:before="120" w:after="120"/>
        <w:rPr>
          <w:sz w:val="24"/>
          <w:szCs w:val="24"/>
        </w:rPr>
      </w:pPr>
      <w:r>
        <w:rPr>
          <w:color w:val="000000"/>
        </w:rPr>
        <w:t>Do „Wniosku o włączenie do ZSK kwalifikacji SEKTOROWEJ” należy dołączyć:</w:t>
      </w:r>
    </w:p>
    <w:p w14:paraId="3EAC5D66" w14:textId="77777777" w:rsidR="00682028" w:rsidRDefault="00D21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color w:val="000000"/>
          <w:sz w:val="24"/>
          <w:szCs w:val="24"/>
        </w:rPr>
      </w:pPr>
      <w:r>
        <w:t xml:space="preserve">skan </w:t>
      </w:r>
      <w:r>
        <w:rPr>
          <w:color w:val="000000"/>
        </w:rPr>
        <w:t>potwierdzenia dokonania opłaty za złożenie wniosku (uwa</w:t>
      </w:r>
      <w:r>
        <w:t>ga: wnioski złożone przez organizacje, które są organami prowadzącymi branżowe centra umiejętności lub ich partnerami branżowymi, do 30 czerwca 2026 r. nie podlegają opłacie. Szerzej patrz: art. 30 ust. 1 ustawy z 30 sierpnia 2023 r. o zmianie ustawy – Pra</w:t>
      </w:r>
      <w:r>
        <w:t>wo oświatowe oraz niektórych innych ustaw)</w:t>
      </w:r>
      <w:r>
        <w:rPr>
          <w:color w:val="000000"/>
        </w:rPr>
        <w:t>,</w:t>
      </w:r>
    </w:p>
    <w:p w14:paraId="7587E60C" w14:textId="77777777" w:rsidR="00682028" w:rsidRDefault="00D21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</w:rPr>
        <w:t>poświadczoną za zgodność z oryginałem kopię statutu podmiotu składającego wniosek, potwierdzającego prowadzenie przez ten podmiot działalności statutowej w obszarze danej branży lub danego sektora oraz ogólnokraj</w:t>
      </w:r>
      <w:r>
        <w:rPr>
          <w:color w:val="000000"/>
        </w:rPr>
        <w:t>owy zasięg tej działalności.</w:t>
      </w:r>
    </w:p>
    <w:p w14:paraId="79914BF3" w14:textId="77777777" w:rsidR="00682028" w:rsidRDefault="00D21A72">
      <w:pPr>
        <w:spacing w:before="120" w:after="120"/>
      </w:pPr>
      <w:r>
        <w:t>Do wniosku można również dołączyć inne dokumenty, które wnioskodawca chciałby przekazać ministrowi właściwemu.</w:t>
      </w:r>
    </w:p>
    <w:p w14:paraId="561B9134" w14:textId="77777777" w:rsidR="00682028" w:rsidRDefault="00682028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</w:p>
    <w:p w14:paraId="7A9E4F54" w14:textId="77777777" w:rsidR="00682028" w:rsidRDefault="00682028">
      <w:pPr>
        <w:spacing w:before="120" w:after="120"/>
        <w:rPr>
          <w:sz w:val="20"/>
          <w:szCs w:val="20"/>
        </w:rPr>
      </w:pPr>
    </w:p>
    <w:sectPr w:rsidR="0068202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992" w:bottom="1701" w:left="1276" w:header="113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93E8" w14:textId="77777777" w:rsidR="00000000" w:rsidRDefault="00D21A72">
      <w:pPr>
        <w:spacing w:line="240" w:lineRule="auto"/>
      </w:pPr>
      <w:r>
        <w:separator/>
      </w:r>
    </w:p>
  </w:endnote>
  <w:endnote w:type="continuationSeparator" w:id="0">
    <w:p w14:paraId="15B82DF5" w14:textId="77777777" w:rsidR="00000000" w:rsidRDefault="00D2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EABC" w14:textId="77777777" w:rsidR="00682028" w:rsidRDefault="00D21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F412BB8" wp14:editId="72370503">
          <wp:extent cx="6120765" cy="1037590"/>
          <wp:effectExtent l="0" t="0" r="0" b="0"/>
          <wp:docPr id="11" name="image2.jpg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zcionka, biały, zrzut ekranu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DCA7" w14:textId="77777777" w:rsidR="00682028" w:rsidRDefault="00D21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CF5D" w14:textId="77777777" w:rsidR="00000000" w:rsidRDefault="00D21A72">
      <w:pPr>
        <w:spacing w:line="240" w:lineRule="auto"/>
      </w:pPr>
      <w:r>
        <w:separator/>
      </w:r>
    </w:p>
  </w:footnote>
  <w:footnote w:type="continuationSeparator" w:id="0">
    <w:p w14:paraId="1BF5E396" w14:textId="77777777" w:rsidR="00000000" w:rsidRDefault="00D21A72">
      <w:pPr>
        <w:spacing w:line="240" w:lineRule="auto"/>
      </w:pPr>
      <w:r>
        <w:continuationSeparator/>
      </w:r>
    </w:p>
  </w:footnote>
  <w:footnote w:id="1">
    <w:p w14:paraId="42192BD8" w14:textId="77777777" w:rsidR="00682028" w:rsidRDefault="00D21A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Dz. U. z 2020 r. poz. 226 oraz z 2023 r. poz. 2005.</w:t>
      </w:r>
    </w:p>
  </w:footnote>
  <w:footnote w:id="2">
    <w:p w14:paraId="5AB3CB9E" w14:textId="77777777" w:rsidR="00682028" w:rsidRDefault="00D21A72">
      <w:pPr>
        <w:spacing w:before="120" w:after="12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Rozporządzenie Ministra Edukacji Narodowej z 16 maja 2019 r. w sprawie podstaw programowych kształcenia </w:t>
      </w:r>
      <w:r>
        <w:rPr>
          <w:sz w:val="18"/>
          <w:szCs w:val="18"/>
        </w:rPr>
        <w:br/>
      </w:r>
      <w:r>
        <w:rPr>
          <w:sz w:val="18"/>
          <w:szCs w:val="18"/>
        </w:rPr>
        <w:t>w zawodach szkolnictwa branżowego oraz dodatkowych umiejętności zawodowych w zakresie wybranych zawodów szkolnictwa branżowego.</w:t>
      </w:r>
    </w:p>
  </w:footnote>
  <w:footnote w:id="3">
    <w:p w14:paraId="3E97578C" w14:textId="77777777" w:rsidR="00682028" w:rsidRDefault="00D21A72">
      <w:pPr>
        <w:spacing w:before="120" w:after="12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Rozporządzenie Ministra Edukacji Narodowej z 15 lutego 2019 r. w sprawie ogólnych celów i zadań kształcenia </w:t>
      </w:r>
      <w:r>
        <w:rPr>
          <w:sz w:val="18"/>
          <w:szCs w:val="18"/>
        </w:rPr>
        <w:br/>
        <w:t>w zawodach szkoln</w:t>
      </w:r>
      <w:r>
        <w:rPr>
          <w:sz w:val="18"/>
          <w:szCs w:val="18"/>
        </w:rPr>
        <w:t>ictwa branżowego oraz klasyfikacji zawodów szkolnictwa branżowego.</w:t>
      </w:r>
    </w:p>
  </w:footnote>
  <w:footnote w:id="4">
    <w:p w14:paraId="4F0665F5" w14:textId="77777777" w:rsidR="00682028" w:rsidRDefault="00D21A72">
      <w:pPr>
        <w:spacing w:before="120" w:after="12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Rozporządzenie Ministra Edukacji Narodowej z 16 maja 2019 r. w sprawie podstaw programowych kształcenia </w:t>
      </w:r>
      <w:r>
        <w:rPr>
          <w:sz w:val="18"/>
          <w:szCs w:val="18"/>
        </w:rPr>
        <w:br/>
        <w:t>w zawodach szkolnictwa branżowego oraz dodatkowych umiejętności zawodowych w zakre</w:t>
      </w:r>
      <w:r>
        <w:rPr>
          <w:sz w:val="18"/>
          <w:szCs w:val="18"/>
        </w:rPr>
        <w:t>sie wybranych zawodów szkolnictwa branżowego.</w:t>
      </w:r>
    </w:p>
  </w:footnote>
  <w:footnote w:id="5">
    <w:p w14:paraId="43824883" w14:textId="77777777" w:rsidR="00682028" w:rsidRDefault="00D21A72">
      <w:pPr>
        <w:spacing w:before="120" w:after="12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Roboto" w:eastAsia="Roboto" w:hAnsi="Roboto" w:cs="Roboto"/>
          <w:color w:val="202124"/>
          <w:sz w:val="18"/>
          <w:szCs w:val="18"/>
          <w:highlight w:val="white"/>
        </w:rPr>
        <w:t>Rozporządzenie Rady Ministrów z 24 grudnia 2007 r. w sprawie Polskiej Klasyfikacji Działalności (PKD).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7197" w14:textId="77777777" w:rsidR="00682028" w:rsidRDefault="006820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33149F86" w14:textId="77777777" w:rsidR="00682028" w:rsidRDefault="006820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8C90" w14:textId="77777777" w:rsidR="00682028" w:rsidRDefault="00D21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C835C2" wp14:editId="72C31C14">
          <wp:simplePos x="0" y="0"/>
          <wp:positionH relativeFrom="column">
            <wp:posOffset>38390</wp:posOffset>
          </wp:positionH>
          <wp:positionV relativeFrom="paragraph">
            <wp:posOffset>141869</wp:posOffset>
          </wp:positionV>
          <wp:extent cx="1727835" cy="551815"/>
          <wp:effectExtent l="0" t="0" r="0" b="0"/>
          <wp:wrapSquare wrapText="bothSides" distT="0" distB="0" distL="114300" distR="114300"/>
          <wp:docPr id="12" name="image3.jpg" descr="NEW_logo_Z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EW_logo_ZS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2AB"/>
    <w:multiLevelType w:val="multilevel"/>
    <w:tmpl w:val="08CAA4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57409F"/>
    <w:multiLevelType w:val="multilevel"/>
    <w:tmpl w:val="958EF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C03B84"/>
    <w:multiLevelType w:val="multilevel"/>
    <w:tmpl w:val="E6F4B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28"/>
    <w:rsid w:val="00682028"/>
    <w:rsid w:val="00D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703"/>
  <w15:docId w15:val="{0A9D0EA3-BF1F-4079-87AB-1E7109D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120" w:after="120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gov.pl/zaloguj-sie" TargetMode="External"/><Relationship Id="rId13" Type="http://schemas.openxmlformats.org/officeDocument/2006/relationships/hyperlink" Target="https://walidacja.ibe.edu.pl/metody/pl/" TargetMode="External"/><Relationship Id="rId18" Type="http://schemas.openxmlformats.org/officeDocument/2006/relationships/hyperlink" Target="https://kwalifikacje.gov.pl/images/downloads/rozne/Wykaz_kodow_ISCED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kwalifikacje.gov.pl/aktualnosci/1514-sektorowe-ramy-kwalifikacji" TargetMode="External"/><Relationship Id="rId17" Type="http://schemas.openxmlformats.org/officeDocument/2006/relationships/hyperlink" Target="http://gamma.infor.pl/zalaczniki/dzu/2019/102/dzu.2019.102.991.003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ap.sejm.gov.pl/isap.nsf/DocDetails.xsp?id=WDU20190000316" TargetMode="External"/><Relationship Id="rId20" Type="http://schemas.openxmlformats.org/officeDocument/2006/relationships/hyperlink" Target="https://psz.praca.gov.pl/documents/10240/19787340/Klasyfikacja%20zawod%C3%B3w%20i%20specjalno%C5%9Bci%20na%20potrzeby%20rynku%20pracy%202018%20z%20p%C3%B3%C5%BAn.%20zm.%20wg.%20stanu%20na%2001.01.2023%20r.pdf/595af7f9-3d72-440c-af62-22ffe9f22a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walifikacje.gov.pl/images/Publikacje/Przypisywanie-poziomu-PRK-do-kwalifikacji-2020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sap.sejm.gov.pl/isap.nsf/DocDetails.xsp?id=WDU20190000991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biznes.gov.pl/pl/tabela-pk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walifikacje.gov.pl/zaloguj-sie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/CsJbugSVqFwaMRuXQyPAsn4zA==">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ZRK2-2044</dc:creator>
  <cp:lastModifiedBy>ZRK2-20522</cp:lastModifiedBy>
  <cp:revision>2</cp:revision>
  <dcterms:created xsi:type="dcterms:W3CDTF">2024-01-29T15:43:00Z</dcterms:created>
  <dcterms:modified xsi:type="dcterms:W3CDTF">2024-01-29T15:43:00Z</dcterms:modified>
</cp:coreProperties>
</file>