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D32B55" w:rsidRPr="00D32B55" w:rsidRDefault="00D32B55" w:rsidP="00D32B55">
      <w:pPr>
        <w:spacing w:before="120" w:after="120"/>
        <w:rPr>
          <w:rFonts w:ascii="Arial" w:hAnsi="Arial" w:cs="Arial"/>
          <w:sz w:val="24"/>
          <w:szCs w:val="20"/>
        </w:rPr>
      </w:pPr>
      <w:r w:rsidRPr="00D32B55">
        <w:rPr>
          <w:rFonts w:ascii="Arial" w:hAnsi="Arial" w:cs="Arial"/>
          <w:sz w:val="24"/>
          <w:szCs w:val="20"/>
        </w:rPr>
        <w:t>Ministerstwo Rolnictwa i Rozwoju Wsi</w:t>
      </w:r>
    </w:p>
    <w:p w:rsidR="00D32B55" w:rsidRPr="00D32B55" w:rsidRDefault="00D32B55" w:rsidP="00D32B55">
      <w:pPr>
        <w:spacing w:before="120" w:after="120"/>
        <w:rPr>
          <w:rFonts w:ascii="Arial" w:hAnsi="Arial" w:cs="Arial"/>
          <w:sz w:val="24"/>
          <w:szCs w:val="20"/>
        </w:rPr>
      </w:pPr>
      <w:r w:rsidRPr="00D32B55">
        <w:rPr>
          <w:rFonts w:ascii="Arial" w:hAnsi="Arial" w:cs="Arial"/>
          <w:sz w:val="24"/>
          <w:szCs w:val="20"/>
        </w:rPr>
        <w:t>Departament Hodowli i Ochrony Roślin</w:t>
      </w:r>
    </w:p>
    <w:p w:rsidR="00D32B55" w:rsidRDefault="00D32B55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ul. Wspólna 30, </w:t>
      </w:r>
      <w:r w:rsidRPr="00D32B55">
        <w:rPr>
          <w:rFonts w:ascii="Arial" w:hAnsi="Arial" w:cs="Arial"/>
          <w:sz w:val="24"/>
          <w:szCs w:val="20"/>
        </w:rPr>
        <w:t>00-930 Warszawa</w:t>
      </w:r>
    </w:p>
    <w:p w:rsidR="00416268" w:rsidRPr="00D32B55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416268" w:rsidRDefault="00416268" w:rsidP="003D115C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3D115C" w:rsidP="00E643BA">
            <w:pPr>
              <w:spacing w:after="0"/>
              <w:rPr>
                <w:b/>
                <w:sz w:val="20"/>
                <w:szCs w:val="20"/>
              </w:rPr>
            </w:pPr>
            <w:r w:rsidRPr="003D115C">
              <w:rPr>
                <w:b/>
                <w:sz w:val="20"/>
                <w:szCs w:val="20"/>
              </w:rPr>
              <w:t>Dobór substancji aktywnej oraz dawki środka ochrony roślin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3D115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115C">
              <w:rPr>
                <w:rFonts w:ascii="Arial" w:hAnsi="Arial" w:cs="Arial"/>
                <w:sz w:val="20"/>
                <w:szCs w:val="20"/>
              </w:rPr>
              <w:t>Dobór substancji aktywnej oraz dawki środka ochrony roślin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30" w:rsidRDefault="003D1730" w:rsidP="009F72A9">
      <w:pPr>
        <w:spacing w:after="0" w:line="240" w:lineRule="auto"/>
      </w:pPr>
      <w:r>
        <w:separator/>
      </w:r>
    </w:p>
  </w:endnote>
  <w:endnote w:type="continuationSeparator" w:id="0">
    <w:p w:rsidR="003D1730" w:rsidRDefault="003D173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973C06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30" w:rsidRDefault="003D1730" w:rsidP="009F72A9">
      <w:pPr>
        <w:spacing w:after="0" w:line="240" w:lineRule="auto"/>
      </w:pPr>
      <w:r>
        <w:separator/>
      </w:r>
    </w:p>
  </w:footnote>
  <w:footnote w:type="continuationSeparator" w:id="0">
    <w:p w:rsidR="003D1730" w:rsidRDefault="003D173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40D5F"/>
    <w:rsid w:val="003578CF"/>
    <w:rsid w:val="003A284E"/>
    <w:rsid w:val="003B712C"/>
    <w:rsid w:val="003D115C"/>
    <w:rsid w:val="003D1730"/>
    <w:rsid w:val="003D23C4"/>
    <w:rsid w:val="004016AE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C2262"/>
    <w:rsid w:val="00601EAD"/>
    <w:rsid w:val="006479FC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41E58"/>
    <w:rsid w:val="00953CEE"/>
    <w:rsid w:val="009653BF"/>
    <w:rsid w:val="00973C06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2B55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1F01-1A54-4397-9FF3-7C505D94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Kołodziejczyk Rafał</cp:lastModifiedBy>
  <cp:revision>2</cp:revision>
  <dcterms:created xsi:type="dcterms:W3CDTF">2019-02-08T12:02:00Z</dcterms:created>
  <dcterms:modified xsi:type="dcterms:W3CDTF">2019-02-08T12:02:00Z</dcterms:modified>
</cp:coreProperties>
</file>