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INFORMACJE O CZŁONKACH ZESPOŁU OPISUJĄCEGO KWALIFIKACJE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33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3085"/>
        <w:gridCol w:w="4253"/>
        <w:tblGridChange w:id="0">
          <w:tblGrid>
            <w:gridCol w:w="3085"/>
            <w:gridCol w:w="4253"/>
          </w:tblGrid>
        </w:tblGridChange>
      </w:tblGrid>
      <w:tr>
        <w:trPr>
          <w:trHeight w:val="3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Podmiot zgłaszający kwalifikację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 nazwisko osoby uprawnionej do reprezentowania podmiotu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telefonu i adres e-mail osoby kontaktowej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odpowiedzi na ogłoszenie opublikowane przez Instytut Badań Edukacyjnych, niniejszym potwierdzam gotowość zgłaszanych osób do wzięcia udziału w pracach nad opisywaniem kwalifikacji.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                     </w:t>
        <w:tab/>
        <w:tab/>
        <w:t xml:space="preserve">……………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(miejscowo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ść,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data) </w:t>
        <w:tab/>
        <w:tab/>
        <w:tab/>
        <w:tab/>
        <w:t xml:space="preserve">(podpis osoby uprawnionej do reprezentowania podmiotu)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Poniżej przedstawiam informacje o doświadczeniu i wiedzy zespołu, które odpowiadają wymogom opisanym w ogłoszeniu w odniesieniu do każdej ze zgłaszanych kwalifikacji: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(Tabel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ę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nale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ż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y wype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ni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ć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osobno dla ka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ż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dej kwalifikacji, w przypadku wi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kszej liczby kwalifikacji prosimy o skopiowanie tabeli)</w:t>
      </w:r>
      <w:r w:rsidDel="00000000" w:rsidR="00000000" w:rsidRPr="00000000">
        <w:rPr>
          <w:rtl w:val="0"/>
        </w:rPr>
      </w:r>
    </w:p>
    <w:tbl>
      <w:tblPr>
        <w:tblStyle w:val="Table2"/>
        <w:tblW w:w="9067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3"/>
        <w:gridCol w:w="4534"/>
        <w:tblGridChange w:id="0">
          <w:tblGrid>
            <w:gridCol w:w="4533"/>
            <w:gridCol w:w="453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kwalifikacji: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Skład zespołu opisującego: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(imiona i nazwiska)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Praktyczne doświadczenie zespołu w dziedzinie, której dotyczy kwalifikacja zgłaszana do opisania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Praktyczne doświadczenie zespołu w zakresie przygotowywania osób do podejmowania działań w dziedzinie, której dotyczy kwalifikacja zgłaszana do opisania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Praktyczne doświadczenie zespołu w zakresie oceniania gotowości osób do podejmowania działań w dziedzinie, której dotyczy kwalifikacja zgłaszana do opisania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993" w:top="1417" w:left="1417" w:right="1417" w:header="708" w:footer="1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tabs>
        <w:tab w:val="center" w:pos="4252"/>
        <w:tab w:val="right" w:pos="8504"/>
      </w:tabs>
      <w:contextualSpacing w:val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Instytut Badań Edukacyjnych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instytut badawczy</w:t>
    </w:r>
  </w:p>
  <w:p w:rsidR="00000000" w:rsidDel="00000000" w:rsidP="00000000" w:rsidRDefault="00000000" w:rsidRPr="00000000" w14:paraId="00000039">
    <w:pPr>
      <w:tabs>
        <w:tab w:val="center" w:pos="4252"/>
        <w:tab w:val="right" w:pos="8504"/>
      </w:tabs>
      <w:contextualSpacing w:val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ul. Górczewska 8, 01-180 Warszawa | tel.: +48 22 241 71 00 | </w:t>
    </w:r>
    <w:r w:rsidDel="00000000" w:rsidR="00000000" w:rsidRPr="00000000">
      <w:rPr>
        <w:rFonts w:ascii="Arial" w:cs="Arial" w:eastAsia="Arial" w:hAnsi="Arial"/>
        <w:color w:val="0070c0"/>
        <w:sz w:val="16"/>
        <w:szCs w:val="16"/>
        <w:rtl w:val="0"/>
      </w:rPr>
      <w:t xml:space="preserve">zsk@ibe.edu.pl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| </w:t>
    </w:r>
    <w:r w:rsidDel="00000000" w:rsidR="00000000" w:rsidRPr="00000000">
      <w:rPr>
        <w:rFonts w:ascii="Arial" w:cs="Arial" w:eastAsia="Arial" w:hAnsi="Arial"/>
        <w:color w:val="0070c0"/>
        <w:sz w:val="16"/>
        <w:szCs w:val="16"/>
        <w:rtl w:val="0"/>
      </w:rPr>
      <w:t xml:space="preserve">www.ibe.edu.pl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tabs>
        <w:tab w:val="center" w:pos="4252"/>
        <w:tab w:val="right" w:pos="8504"/>
      </w:tabs>
      <w:contextualSpacing w:val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NIP 525-000-86-95 | Regon 000178235 | KRS 0000113990 Sąd Rejonowy dla m.st. Warszawy w Warszawie</w:t>
    </w:r>
  </w:p>
  <w:p w:rsidR="00000000" w:rsidDel="00000000" w:rsidP="00000000" w:rsidRDefault="00000000" w:rsidRPr="00000000" w14:paraId="0000003B">
    <w:pPr>
      <w:tabs>
        <w:tab w:val="center" w:pos="4252"/>
        <w:tab w:val="right" w:pos="8504"/>
      </w:tabs>
      <w:contextualSpacing w:val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Strona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sz w:val="22"/>
        <w:szCs w:val="22"/>
      </w:rPr>
      <w:drawing>
        <wp:inline distB="114300" distT="114300" distL="114300" distR="114300">
          <wp:extent cx="5763260" cy="4191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3260" cy="419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