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4" w:rsidRDefault="00F817B4" w:rsidP="00C53EE8">
      <w:pPr>
        <w:spacing w:before="120" w:after="120"/>
        <w:rPr>
          <w:sz w:val="24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:rsidR="00C53EE8" w:rsidRPr="00341738" w:rsidRDefault="00C53EE8" w:rsidP="00C53EE8">
      <w:pPr>
        <w:spacing w:before="120" w:after="120"/>
        <w:rPr>
          <w:sz w:val="20"/>
          <w:szCs w:val="20"/>
        </w:rPr>
      </w:pPr>
      <w:r>
        <w:rPr>
          <w:sz w:val="24"/>
          <w:szCs w:val="20"/>
        </w:rPr>
        <w:t>……………………………………………………</w:t>
      </w:r>
      <w:r w:rsidR="00341738">
        <w:rPr>
          <w:sz w:val="24"/>
          <w:szCs w:val="20"/>
        </w:rPr>
        <w:tab/>
      </w:r>
      <w:r w:rsidR="00341738">
        <w:rPr>
          <w:sz w:val="24"/>
          <w:szCs w:val="20"/>
        </w:rPr>
        <w:tab/>
      </w:r>
      <w:r w:rsidR="00341738">
        <w:rPr>
          <w:sz w:val="24"/>
          <w:szCs w:val="20"/>
        </w:rPr>
        <w:tab/>
      </w:r>
      <w:r w:rsidR="00341738">
        <w:rPr>
          <w:sz w:val="24"/>
          <w:szCs w:val="20"/>
        </w:rPr>
        <w:tab/>
      </w:r>
      <w:r w:rsidR="00341738" w:rsidRPr="00341738">
        <w:rPr>
          <w:sz w:val="20"/>
          <w:szCs w:val="20"/>
        </w:rPr>
        <w:t>Załącznik nr 2</w:t>
      </w:r>
    </w:p>
    <w:p w:rsidR="00C53EE8" w:rsidRPr="00982E18" w:rsidRDefault="00C53EE8" w:rsidP="00982E18">
      <w:pPr>
        <w:spacing w:before="120" w:after="120"/>
        <w:rPr>
          <w:i/>
          <w:sz w:val="20"/>
          <w:szCs w:val="20"/>
        </w:rPr>
      </w:pPr>
      <w:r w:rsidRPr="00FF0B64">
        <w:rPr>
          <w:i/>
          <w:sz w:val="20"/>
          <w:szCs w:val="20"/>
        </w:rPr>
        <w:t xml:space="preserve">(nazwa ministerstwa) </w:t>
      </w:r>
    </w:p>
    <w:p w:rsidR="001F31BD" w:rsidRPr="005C1DD9" w:rsidRDefault="00DD0B5F" w:rsidP="00982E18">
      <w:pPr>
        <w:pStyle w:val="Normalny1"/>
        <w:spacing w:before="60" w:after="120" w:line="240" w:lineRule="auto"/>
        <w:jc w:val="center"/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 w:rsidRPr="005C1DD9">
        <w:t>sporządzonej na podstawie art. 19 ust. 3 ustawy o Z</w:t>
      </w:r>
      <w:r w:rsidR="005C1DD9" w:rsidRPr="005C1DD9">
        <w:t xml:space="preserve">integrowanym Systemie </w:t>
      </w:r>
      <w:r w:rsidRPr="005C1DD9">
        <w:t>K</w:t>
      </w:r>
      <w:r w:rsidR="005C1DD9" w:rsidRPr="005C1DD9">
        <w:t>walifikacji</w:t>
      </w:r>
      <w:r w:rsidRPr="005C1DD9">
        <w:t xml:space="preserve">, </w:t>
      </w:r>
    </w:p>
    <w:p w:rsidR="001F31BD" w:rsidRPr="005C1DD9" w:rsidRDefault="00DD0B5F" w:rsidP="00801D43">
      <w:pPr>
        <w:pStyle w:val="Normalny1"/>
        <w:spacing w:before="60" w:after="60" w:line="240" w:lineRule="auto"/>
        <w:jc w:val="center"/>
      </w:pPr>
      <w:r w:rsidRPr="005C1DD9">
        <w:t>dotyczącej społeczno-gospodarczej potrzeby włączenia do ZSK kwalifikacji rynkowej</w:t>
      </w:r>
    </w:p>
    <w:p w:rsidR="001F31BD" w:rsidRDefault="00801D43" w:rsidP="00801D43">
      <w:pPr>
        <w:pStyle w:val="Normalny1"/>
        <w:spacing w:before="60" w:after="60" w:line="240" w:lineRule="auto"/>
        <w:jc w:val="center"/>
        <w:rPr>
          <w:sz w:val="20"/>
          <w:szCs w:val="20"/>
        </w:rPr>
      </w:pPr>
      <w:r w:rsidRPr="00801D43">
        <w:rPr>
          <w:sz w:val="20"/>
          <w:szCs w:val="20"/>
        </w:rPr>
        <w:t>„</w:t>
      </w:r>
      <w:r w:rsidRPr="00801D43">
        <w:rPr>
          <w:b/>
          <w:sz w:val="20"/>
          <w:szCs w:val="20"/>
        </w:rPr>
        <w:t>Prowadzenie szkoleń, warsztatów i treningów dla osób dorosłych pracujących w organizacjach biznesowych i instytucjach administracji publicznej</w:t>
      </w:r>
      <w:r w:rsidRPr="00801D43">
        <w:rPr>
          <w:sz w:val="20"/>
          <w:szCs w:val="20"/>
        </w:rPr>
        <w:t>”</w:t>
      </w:r>
    </w:p>
    <w:p w:rsidR="00982E18" w:rsidRDefault="00982E18" w:rsidP="00982E18">
      <w:pPr>
        <w:spacing w:before="120" w:after="120" w:line="240" w:lineRule="exact"/>
        <w:jc w:val="center"/>
        <w:rPr>
          <w:rStyle w:val="TeksttreciPogrubienie"/>
          <w:b w:val="0"/>
          <w:spacing w:val="4"/>
          <w:sz w:val="20"/>
          <w:szCs w:val="20"/>
        </w:rPr>
      </w:pPr>
      <w:r>
        <w:rPr>
          <w:rStyle w:val="TeksttreciPogrubienie"/>
          <w:b w:val="0"/>
          <w:spacing w:val="4"/>
          <w:sz w:val="20"/>
          <w:szCs w:val="20"/>
        </w:rPr>
        <w:t xml:space="preserve">Po konsultacjach </w:t>
      </w:r>
      <w:r w:rsidRPr="00D42FE6">
        <w:rPr>
          <w:rStyle w:val="TeksttreciPogrubienie"/>
          <w:b w:val="0"/>
          <w:spacing w:val="4"/>
          <w:sz w:val="20"/>
          <w:szCs w:val="20"/>
        </w:rPr>
        <w:t>branżowych wniosku dot. ww. kwalifikacji zmian</w:t>
      </w:r>
      <w:r>
        <w:rPr>
          <w:rStyle w:val="TeksttreciPogrubienie"/>
          <w:b w:val="0"/>
          <w:spacing w:val="4"/>
          <w:sz w:val="20"/>
          <w:szCs w:val="20"/>
        </w:rPr>
        <w:t>a</w:t>
      </w:r>
      <w:r w:rsidRPr="00D42FE6">
        <w:rPr>
          <w:rStyle w:val="TeksttreciPogrubienie"/>
          <w:b w:val="0"/>
          <w:spacing w:val="4"/>
          <w:sz w:val="20"/>
          <w:szCs w:val="20"/>
        </w:rPr>
        <w:t xml:space="preserve"> nazwy na</w:t>
      </w:r>
      <w:r>
        <w:rPr>
          <w:rStyle w:val="TeksttreciPogrubienie"/>
          <w:b w:val="0"/>
          <w:spacing w:val="4"/>
          <w:sz w:val="20"/>
          <w:szCs w:val="20"/>
        </w:rPr>
        <w:t>:</w:t>
      </w:r>
    </w:p>
    <w:p w:rsidR="00982E18" w:rsidRPr="00982E18" w:rsidRDefault="00982E18" w:rsidP="00982E18">
      <w:pPr>
        <w:tabs>
          <w:tab w:val="left" w:pos="7692"/>
        </w:tabs>
        <w:spacing w:before="120" w:after="120" w:line="240" w:lineRule="exact"/>
        <w:jc w:val="center"/>
        <w:rPr>
          <w:b/>
          <w:bCs/>
          <w:spacing w:val="4"/>
          <w:sz w:val="20"/>
          <w:szCs w:val="20"/>
        </w:rPr>
      </w:pPr>
      <w:r w:rsidRPr="00097376">
        <w:rPr>
          <w:rStyle w:val="TeksttreciPogrubienie"/>
          <w:spacing w:val="4"/>
          <w:sz w:val="20"/>
          <w:szCs w:val="20"/>
        </w:rPr>
        <w:t>„Realizowanie projektów szkoleniowych dla organizacji (trener bizne</w:t>
      </w:r>
      <w:r>
        <w:rPr>
          <w:rStyle w:val="TeksttreciPogrubienie"/>
          <w:spacing w:val="4"/>
          <w:sz w:val="20"/>
          <w:szCs w:val="20"/>
        </w:rPr>
        <w:t>su)”</w:t>
      </w:r>
    </w:p>
    <w:p w:rsidR="001F31BD" w:rsidRDefault="00DD0B5F" w:rsidP="00801D43">
      <w:pPr>
        <w:pStyle w:val="Normalny1"/>
        <w:spacing w:before="60" w:after="60" w:line="240" w:lineRule="auto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</w:t>
      </w:r>
      <w:r w:rsidR="00DB7A89" w:rsidRPr="00F01318">
        <w:rPr>
          <w:sz w:val="20"/>
        </w:rPr>
        <w:t>.</w:t>
      </w:r>
    </w:p>
    <w:p w:rsidR="007869AA" w:rsidRPr="00F01318" w:rsidRDefault="007869AA" w:rsidP="00F817B4">
      <w:pPr>
        <w:pStyle w:val="Normalny1"/>
        <w:spacing w:after="0" w:line="360" w:lineRule="auto"/>
        <w:rPr>
          <w:sz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43"/>
        <w:gridCol w:w="5045"/>
      </w:tblGrid>
      <w:tr w:rsidR="001F31BD" w:rsidRPr="00F01318" w:rsidTr="0085267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:rsidR="001F31BD" w:rsidRPr="00BA1A47" w:rsidRDefault="00DD0B5F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1F31BD" w:rsidRPr="00F01318" w:rsidRDefault="001F31BD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1F31BD" w:rsidRPr="00F01318" w:rsidTr="0085267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:rsidR="001F31BD" w:rsidRPr="00BA1A47" w:rsidRDefault="00006E7F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Imię i nazwisko </w:t>
            </w:r>
            <w:r w:rsidR="00DD0B5F" w:rsidRPr="00BA1A47">
              <w:rPr>
                <w:b/>
                <w:sz w:val="20"/>
                <w:szCs w:val="20"/>
              </w:rPr>
              <w:t>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1F31BD" w:rsidRPr="00F01318" w:rsidRDefault="001F31BD" w:rsidP="00F01318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F31BD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01318" w:rsidRPr="0002582C" w:rsidRDefault="007869AA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 xml:space="preserve">1. </w:t>
            </w:r>
            <w:r w:rsidR="00DD0B5F" w:rsidRPr="00F01318">
              <w:rPr>
                <w:b/>
                <w:sz w:val="20"/>
                <w:szCs w:val="20"/>
              </w:rPr>
              <w:t xml:space="preserve">Czy </w:t>
            </w:r>
            <w:r w:rsidR="000E6631" w:rsidRPr="00F01318">
              <w:rPr>
                <w:b/>
                <w:sz w:val="20"/>
                <w:szCs w:val="20"/>
              </w:rPr>
              <w:t xml:space="preserve">opiniowana </w:t>
            </w:r>
            <w:r w:rsidR="00DD0B5F" w:rsidRPr="00F01318">
              <w:rPr>
                <w:b/>
                <w:sz w:val="20"/>
                <w:szCs w:val="20"/>
              </w:rPr>
              <w:t xml:space="preserve">kwalifikacja rynkowa odpowiada na aktualne </w:t>
            </w:r>
            <w:r w:rsidR="00006E7F" w:rsidRPr="00F01318">
              <w:rPr>
                <w:b/>
                <w:sz w:val="20"/>
                <w:szCs w:val="20"/>
              </w:rPr>
              <w:t>lub</w:t>
            </w:r>
            <w:r w:rsidR="00DD0B5F" w:rsidRPr="00F01318">
              <w:rPr>
                <w:b/>
                <w:sz w:val="20"/>
                <w:szCs w:val="20"/>
              </w:rPr>
              <w:t xml:space="preserve"> prognozowane potrzeby rynku pracy (np. lokalnego, regionalnego, krajowego, ew. europejskiego)?</w:t>
            </w:r>
          </w:p>
        </w:tc>
      </w:tr>
      <w:tr w:rsidR="0002582C" w:rsidRPr="00F01318" w:rsidTr="001E1512">
        <w:trPr>
          <w:trHeight w:val="146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9E0E8C" w:rsidRDefault="009E0E8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:rsidR="00852676" w:rsidRDefault="00852676"/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13"/>
        <w:gridCol w:w="6075"/>
      </w:tblGrid>
      <w:tr w:rsidR="003B0597" w:rsidRPr="001E1512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B0597" w:rsidRPr="001E1512" w:rsidRDefault="003B0597" w:rsidP="005D139C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1E1512">
              <w:rPr>
                <w:b/>
                <w:sz w:val="20"/>
                <w:szCs w:val="20"/>
              </w:rPr>
              <w:t xml:space="preserve">2. </w:t>
            </w:r>
            <w:r w:rsidR="005D139C" w:rsidRPr="001E1512">
              <w:rPr>
                <w:b/>
                <w:sz w:val="20"/>
                <w:szCs w:val="20"/>
              </w:rPr>
              <w:t>Wynik p</w:t>
            </w:r>
            <w:r w:rsidRPr="001E1512">
              <w:rPr>
                <w:b/>
                <w:sz w:val="20"/>
                <w:szCs w:val="20"/>
              </w:rPr>
              <w:t>orównania zgłoszonej kwalifikacji do tych, które są już wpisane do ZRK</w:t>
            </w:r>
            <w:r w:rsidR="001B3483" w:rsidRPr="001E1512">
              <w:rPr>
                <w:b/>
                <w:sz w:val="20"/>
                <w:szCs w:val="20"/>
              </w:rPr>
              <w:t>.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3483" w:rsidRPr="001E1512" w:rsidRDefault="001B3483" w:rsidP="00852676">
            <w:pPr>
              <w:spacing w:before="240" w:line="276" w:lineRule="auto"/>
              <w:rPr>
                <w:sz w:val="20"/>
                <w:szCs w:val="20"/>
              </w:rPr>
            </w:pPr>
            <w:r w:rsidRPr="001E1512">
              <w:rPr>
                <w:sz w:val="20"/>
                <w:szCs w:val="20"/>
              </w:rPr>
              <w:t>2.1</w:t>
            </w:r>
            <w:r w:rsidR="00C87ED0" w:rsidRPr="001E1512">
              <w:rPr>
                <w:sz w:val="20"/>
                <w:szCs w:val="20"/>
              </w:rPr>
              <w:t>.</w:t>
            </w:r>
            <w:r w:rsidRPr="001E1512">
              <w:rPr>
                <w:sz w:val="20"/>
                <w:szCs w:val="20"/>
              </w:rPr>
              <w:t xml:space="preserve"> Czy trafnie wskazano kwalifikacje o zbliżonym charakterze, które są już wpisane do ZRK </w:t>
            </w:r>
            <w:r w:rsidR="009E0E8C" w:rsidRPr="001E1512">
              <w:rPr>
                <w:sz w:val="20"/>
                <w:szCs w:val="20"/>
              </w:rPr>
              <w:br/>
            </w:r>
            <w:r w:rsidRPr="001E1512">
              <w:rPr>
                <w:sz w:val="20"/>
                <w:szCs w:val="20"/>
              </w:rPr>
              <w:t>(np. kwalifikacje nadawane w systemach oświaty i szkolnictwa wyższego, kwalifikacje rynkowe</w:t>
            </w:r>
            <w:r w:rsidR="007920DA" w:rsidRPr="001E1512">
              <w:rPr>
                <w:sz w:val="20"/>
                <w:szCs w:val="20"/>
              </w:rPr>
              <w:t>, uregulowane</w:t>
            </w:r>
            <w:r w:rsidRPr="001E1512">
              <w:rPr>
                <w:sz w:val="20"/>
                <w:szCs w:val="20"/>
              </w:rPr>
              <w:t>)?</w:t>
            </w:r>
          </w:p>
          <w:p w:rsidR="00C87ED0" w:rsidRDefault="009E0E8C" w:rsidP="00982E18">
            <w:pPr>
              <w:spacing w:before="240"/>
              <w:rPr>
                <w:sz w:val="20"/>
                <w:szCs w:val="20"/>
              </w:rPr>
            </w:pPr>
            <w:r w:rsidRPr="001E1512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      </w:r>
          </w:p>
          <w:p w:rsidR="00982E18" w:rsidRPr="00C87ED0" w:rsidRDefault="00982E18" w:rsidP="00982E18">
            <w:pPr>
              <w:spacing w:before="240"/>
              <w:rPr>
                <w:sz w:val="20"/>
                <w:szCs w:val="20"/>
              </w:rPr>
            </w:pPr>
          </w:p>
        </w:tc>
      </w:tr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E1512" w:rsidRPr="0002582C" w:rsidRDefault="003B0597" w:rsidP="003B0597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  <w:r w:rsidR="001E1512">
              <w:rPr>
                <w:b/>
                <w:sz w:val="20"/>
                <w:szCs w:val="20"/>
              </w:rPr>
              <w:t xml:space="preserve"> </w:t>
            </w:r>
            <w:r w:rsidR="001E1512" w:rsidRPr="001E1512">
              <w:rPr>
                <w:rFonts w:cstheme="minorHAnsi"/>
                <w:b/>
                <w:sz w:val="20"/>
                <w:szCs w:val="20"/>
              </w:rPr>
              <w:t>Czy włączenie kwalifikacji rynkowej do ZSK niesie ze sobą korzyści dla poszczególnych grup osób, które przez podmiot wnioskujący o włączenie kwalifikacji rynkowej do ZSK zostały wskazane jako szczególnie zainteresowane uzyskaniem danej kwalifikacji? Jeśli tak, jakie?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lastRenderedPageBreak/>
              <w:br/>
            </w:r>
          </w:p>
        </w:tc>
      </w:tr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B0597" w:rsidRPr="0002582C" w:rsidRDefault="003B0597" w:rsidP="001E1512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>. Czy opisane efekty uczenia się są wystarczającą podstawą do podejmowania działań</w:t>
            </w:r>
            <w:r w:rsidR="001E1512">
              <w:rPr>
                <w:sz w:val="20"/>
                <w:szCs w:val="20"/>
              </w:rPr>
              <w:t xml:space="preserve"> </w:t>
            </w:r>
            <w:r w:rsidR="001E1512" w:rsidRPr="001E1512">
              <w:rPr>
                <w:b/>
                <w:sz w:val="20"/>
                <w:szCs w:val="20"/>
              </w:rPr>
              <w:t xml:space="preserve">(zadań zawodowych), </w:t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 w:rsidR="0002582C">
              <w:rPr>
                <w:b/>
                <w:sz w:val="20"/>
                <w:szCs w:val="20"/>
              </w:rPr>
              <w:t>?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E1512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E1512" w:rsidRPr="001E1512" w:rsidRDefault="001E1512" w:rsidP="001E15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512">
              <w:rPr>
                <w:rFonts w:ascii="Arial" w:hAnsi="Arial" w:cs="Arial"/>
                <w:b/>
                <w:sz w:val="20"/>
                <w:szCs w:val="20"/>
              </w:rPr>
              <w:t xml:space="preserve">Czy włączenie kwalifikacji rynkowej do ZSK ma znaczenie dla realizacji celów ZSK, o których mowa w art. 4 ustawy o ZSK, i polityki na rzecz uczenia się przez całe życie? Te cele, to zapewnienie: jakości nadawanych kwalifikacji, możliwości uznawania efektów uczenia się uzyskanych w edukacji </w:t>
            </w:r>
            <w:proofErr w:type="spellStart"/>
            <w:r w:rsidRPr="001E1512">
              <w:rPr>
                <w:rFonts w:ascii="Arial" w:hAnsi="Arial" w:cs="Arial"/>
                <w:b/>
                <w:sz w:val="20"/>
                <w:szCs w:val="20"/>
              </w:rPr>
              <w:t>pozaformalnej</w:t>
            </w:r>
            <w:proofErr w:type="spellEnd"/>
            <w:r w:rsidRPr="001E1512">
              <w:rPr>
                <w:rFonts w:ascii="Arial" w:hAnsi="Arial" w:cs="Arial"/>
                <w:b/>
                <w:sz w:val="20"/>
                <w:szCs w:val="20"/>
              </w:rPr>
              <w:t>, możliwości etapowego gromadzenia osiągnięć, dostępu do informacji o kwalifikacjach możliwych do uzyskania w Polsce oraz możliwości porównania kwalifikacji uzyskanych w Polsce z kwalifikacjami nadawanymi w UE.</w:t>
            </w:r>
          </w:p>
        </w:tc>
      </w:tr>
      <w:tr w:rsidR="001E1512" w:rsidRPr="00F01318" w:rsidTr="001E1512">
        <w:trPr>
          <w:trHeight w:val="85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E1512" w:rsidRPr="001E1512" w:rsidRDefault="001E1512" w:rsidP="001E1512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B0597" w:rsidRPr="00F01318" w:rsidRDefault="001E1512" w:rsidP="003B0597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B0597"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582C" w:rsidRPr="00852676" w:rsidRDefault="0002582C" w:rsidP="003B0597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:rsidR="0002582C" w:rsidRDefault="0002582C" w:rsidP="003B0597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B0597" w:rsidRPr="00852676" w:rsidRDefault="001E1512" w:rsidP="003B0597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B0597"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852676" w:rsidRPr="00F01318" w:rsidTr="001E1512">
        <w:trPr>
          <w:trHeight w:val="2219"/>
        </w:trPr>
        <w:tc>
          <w:tcPr>
            <w:tcW w:w="5000" w:type="pct"/>
            <w:gridSpan w:val="2"/>
            <w:shd w:val="clear" w:color="auto" w:fill="auto"/>
          </w:tcPr>
          <w:p w:rsidR="00852676" w:rsidRDefault="00852676" w:rsidP="008526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:rsidR="00852676" w:rsidRPr="00F01318" w:rsidRDefault="00852676" w:rsidP="008526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52676" w:rsidRDefault="00852676" w:rsidP="00852676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852676" w:rsidRPr="00F01318" w:rsidRDefault="00852676" w:rsidP="00852676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:rsidR="00852676" w:rsidRDefault="00852676" w:rsidP="001E1512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</w:t>
            </w:r>
          </w:p>
        </w:tc>
      </w:tr>
      <w:tr w:rsidR="003B0597" w:rsidRPr="00F01318" w:rsidTr="001E1512">
        <w:trPr>
          <w:trHeight w:val="691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3B0597" w:rsidRPr="00F01318" w:rsidRDefault="003B0597" w:rsidP="003B0597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3B0597" w:rsidRPr="00F01318" w:rsidRDefault="003B0597" w:rsidP="003B0597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3B0597" w:rsidRPr="00F01318" w:rsidTr="0085267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3B0597" w:rsidRPr="00F01318" w:rsidRDefault="003B0597" w:rsidP="003B0597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3B0597" w:rsidRPr="00BA1A47" w:rsidRDefault="003B0597" w:rsidP="003B0597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:rsidR="001F31BD" w:rsidRDefault="001F31BD" w:rsidP="00F01318">
      <w:pPr>
        <w:pStyle w:val="Normalny1"/>
        <w:spacing w:after="0"/>
        <w:rPr>
          <w:sz w:val="20"/>
          <w:szCs w:val="20"/>
        </w:rPr>
      </w:pPr>
    </w:p>
    <w:sectPr w:rsidR="001F31BD" w:rsidSect="00F817B4">
      <w:headerReference w:type="default" r:id="rId9"/>
      <w:footerReference w:type="default" r:id="rId10"/>
      <w:pgSz w:w="11906" w:h="16838"/>
      <w:pgMar w:top="1417" w:right="1417" w:bottom="1417" w:left="1417" w:header="107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88" w:rsidRDefault="00214888" w:rsidP="001F31BD">
      <w:pPr>
        <w:spacing w:after="0" w:line="240" w:lineRule="auto"/>
      </w:pPr>
      <w:r>
        <w:separator/>
      </w:r>
    </w:p>
  </w:endnote>
  <w:endnote w:type="continuationSeparator" w:id="0">
    <w:p w:rsidR="00214888" w:rsidRDefault="00214888" w:rsidP="001F31BD">
      <w:pPr>
        <w:spacing w:after="0" w:line="240" w:lineRule="auto"/>
      </w:pPr>
      <w:r>
        <w:continuationSeparator/>
      </w:r>
    </w:p>
  </w:endnote>
  <w:endnote w:type="continuationNotice" w:id="1">
    <w:p w:rsidR="00214888" w:rsidRDefault="00214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BD" w:rsidRDefault="00CF197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DD0B5F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31EF7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1F31BD" w:rsidRPr="001751A3" w:rsidRDefault="001F31BD" w:rsidP="001751A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88" w:rsidRDefault="00214888" w:rsidP="001F31BD">
      <w:pPr>
        <w:spacing w:after="0" w:line="240" w:lineRule="auto"/>
      </w:pPr>
      <w:r>
        <w:separator/>
      </w:r>
    </w:p>
  </w:footnote>
  <w:footnote w:type="continuationSeparator" w:id="0">
    <w:p w:rsidR="00214888" w:rsidRDefault="00214888" w:rsidP="001F31BD">
      <w:pPr>
        <w:spacing w:after="0" w:line="240" w:lineRule="auto"/>
      </w:pPr>
      <w:r>
        <w:continuationSeparator/>
      </w:r>
    </w:p>
  </w:footnote>
  <w:footnote w:type="continuationNotice" w:id="1">
    <w:p w:rsidR="00214888" w:rsidRDefault="00214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B4" w:rsidRDefault="00F817B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20354"/>
    <w:multiLevelType w:val="hybridMultilevel"/>
    <w:tmpl w:val="BFCA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4FD2"/>
    <w:multiLevelType w:val="hybridMultilevel"/>
    <w:tmpl w:val="2C1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7621C"/>
    <w:multiLevelType w:val="hybridMultilevel"/>
    <w:tmpl w:val="8DBA8D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BD"/>
    <w:rsid w:val="00006E7F"/>
    <w:rsid w:val="0002582C"/>
    <w:rsid w:val="00031EF7"/>
    <w:rsid w:val="000443E2"/>
    <w:rsid w:val="00045F7D"/>
    <w:rsid w:val="00092F33"/>
    <w:rsid w:val="000B3648"/>
    <w:rsid w:val="000B76A1"/>
    <w:rsid w:val="000C6F29"/>
    <w:rsid w:val="000D0392"/>
    <w:rsid w:val="000E4702"/>
    <w:rsid w:val="000E6631"/>
    <w:rsid w:val="000F6F1E"/>
    <w:rsid w:val="00115417"/>
    <w:rsid w:val="001553C1"/>
    <w:rsid w:val="00167AE1"/>
    <w:rsid w:val="001751A3"/>
    <w:rsid w:val="0017672D"/>
    <w:rsid w:val="001910F2"/>
    <w:rsid w:val="001B15A0"/>
    <w:rsid w:val="001B3483"/>
    <w:rsid w:val="001B6E4B"/>
    <w:rsid w:val="001B7ED2"/>
    <w:rsid w:val="001E1512"/>
    <w:rsid w:val="001E65C9"/>
    <w:rsid w:val="001F31BD"/>
    <w:rsid w:val="002042BB"/>
    <w:rsid w:val="00211E74"/>
    <w:rsid w:val="00214888"/>
    <w:rsid w:val="0027077A"/>
    <w:rsid w:val="002817E9"/>
    <w:rsid w:val="00291E14"/>
    <w:rsid w:val="002A1446"/>
    <w:rsid w:val="002D1B19"/>
    <w:rsid w:val="002E67C7"/>
    <w:rsid w:val="00302802"/>
    <w:rsid w:val="00341738"/>
    <w:rsid w:val="003566EE"/>
    <w:rsid w:val="00381BAA"/>
    <w:rsid w:val="003A284E"/>
    <w:rsid w:val="003B0597"/>
    <w:rsid w:val="003B712C"/>
    <w:rsid w:val="003D5059"/>
    <w:rsid w:val="004272D2"/>
    <w:rsid w:val="0044061C"/>
    <w:rsid w:val="00443856"/>
    <w:rsid w:val="00482A76"/>
    <w:rsid w:val="0049435E"/>
    <w:rsid w:val="004B3FEC"/>
    <w:rsid w:val="004B6F8D"/>
    <w:rsid w:val="004F254D"/>
    <w:rsid w:val="004F509D"/>
    <w:rsid w:val="00517534"/>
    <w:rsid w:val="0053195C"/>
    <w:rsid w:val="005333E2"/>
    <w:rsid w:val="00536323"/>
    <w:rsid w:val="00555A08"/>
    <w:rsid w:val="00583380"/>
    <w:rsid w:val="005B10D3"/>
    <w:rsid w:val="005C1DD9"/>
    <w:rsid w:val="005D139C"/>
    <w:rsid w:val="006427F1"/>
    <w:rsid w:val="006A4371"/>
    <w:rsid w:val="006F2D35"/>
    <w:rsid w:val="007007EC"/>
    <w:rsid w:val="0076294D"/>
    <w:rsid w:val="0076587A"/>
    <w:rsid w:val="007869AA"/>
    <w:rsid w:val="007920DA"/>
    <w:rsid w:val="007C49F7"/>
    <w:rsid w:val="007F5084"/>
    <w:rsid w:val="00801D43"/>
    <w:rsid w:val="008116EA"/>
    <w:rsid w:val="00826614"/>
    <w:rsid w:val="00851C71"/>
    <w:rsid w:val="00852676"/>
    <w:rsid w:val="00873894"/>
    <w:rsid w:val="008E5969"/>
    <w:rsid w:val="0091449E"/>
    <w:rsid w:val="00937ED0"/>
    <w:rsid w:val="00982E18"/>
    <w:rsid w:val="009A4B8B"/>
    <w:rsid w:val="009B43F8"/>
    <w:rsid w:val="009B6696"/>
    <w:rsid w:val="009E0E8C"/>
    <w:rsid w:val="009E5E9B"/>
    <w:rsid w:val="009F0D2E"/>
    <w:rsid w:val="009F72A9"/>
    <w:rsid w:val="00A0429B"/>
    <w:rsid w:val="00A23A0D"/>
    <w:rsid w:val="00A30190"/>
    <w:rsid w:val="00A81482"/>
    <w:rsid w:val="00AC4170"/>
    <w:rsid w:val="00AF320B"/>
    <w:rsid w:val="00B048C7"/>
    <w:rsid w:val="00B550F4"/>
    <w:rsid w:val="00BA1A47"/>
    <w:rsid w:val="00BA783A"/>
    <w:rsid w:val="00BF1BC3"/>
    <w:rsid w:val="00C04987"/>
    <w:rsid w:val="00C219FB"/>
    <w:rsid w:val="00C37C43"/>
    <w:rsid w:val="00C40413"/>
    <w:rsid w:val="00C45C7A"/>
    <w:rsid w:val="00C53EE8"/>
    <w:rsid w:val="00C62356"/>
    <w:rsid w:val="00C87ED0"/>
    <w:rsid w:val="00CD6B0C"/>
    <w:rsid w:val="00CF1972"/>
    <w:rsid w:val="00D03EA4"/>
    <w:rsid w:val="00D30CEC"/>
    <w:rsid w:val="00D37C35"/>
    <w:rsid w:val="00D83281"/>
    <w:rsid w:val="00D8570B"/>
    <w:rsid w:val="00DB7A89"/>
    <w:rsid w:val="00DD0B5F"/>
    <w:rsid w:val="00DD455B"/>
    <w:rsid w:val="00DF2E99"/>
    <w:rsid w:val="00DF78D8"/>
    <w:rsid w:val="00E07D05"/>
    <w:rsid w:val="00E11A2C"/>
    <w:rsid w:val="00E16DB4"/>
    <w:rsid w:val="00E257F4"/>
    <w:rsid w:val="00E544F1"/>
    <w:rsid w:val="00E643BA"/>
    <w:rsid w:val="00E7379D"/>
    <w:rsid w:val="00E748CD"/>
    <w:rsid w:val="00E9321E"/>
    <w:rsid w:val="00EA3452"/>
    <w:rsid w:val="00EA5760"/>
    <w:rsid w:val="00EB63CB"/>
    <w:rsid w:val="00EF075D"/>
    <w:rsid w:val="00F01318"/>
    <w:rsid w:val="00F33E22"/>
    <w:rsid w:val="00F408AB"/>
    <w:rsid w:val="00F5762E"/>
    <w:rsid w:val="00F817B4"/>
    <w:rsid w:val="00FD26AA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A3"/>
  </w:style>
  <w:style w:type="paragraph" w:styleId="Nagwek1">
    <w:name w:val="heading 1"/>
    <w:basedOn w:val="Normalny1"/>
    <w:next w:val="Normalny1"/>
    <w:link w:val="Nagwek1Znak"/>
    <w:rsid w:val="001F31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1F31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1F31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1F31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1F31B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1F31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31BD"/>
  </w:style>
  <w:style w:type="table" w:customStyle="1" w:styleId="TableNormal">
    <w:name w:val="Table Normal"/>
    <w:rsid w:val="001F3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1F31B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link w:val="PodtytuZnak"/>
    <w:rsid w:val="001F31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1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6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1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51A3"/>
    <w:rPr>
      <w:rFonts w:asciiTheme="minorHAnsi"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51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1A3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1751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1751A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1751A3"/>
    <w:pPr>
      <w:spacing w:after="0" w:line="240" w:lineRule="auto"/>
    </w:pPr>
    <w:rPr>
      <w:rFonts w:ascii="Georgia" w:eastAsiaTheme="minorHAnsi" w:hAnsi="Georgia" w:cstheme="minorBidi"/>
      <w:sz w:val="20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1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1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1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751A3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751A3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751A3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751A3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751A3"/>
    <w:rPr>
      <w:b/>
    </w:rPr>
  </w:style>
  <w:style w:type="character" w:customStyle="1" w:styleId="Nagwek6Znak">
    <w:name w:val="Nagłówek 6 Znak"/>
    <w:basedOn w:val="Domylnaczcionkaakapitu"/>
    <w:link w:val="Nagwek6"/>
    <w:rsid w:val="001751A3"/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751A3"/>
    <w:rPr>
      <w:b/>
      <w:sz w:val="72"/>
      <w:szCs w:val="72"/>
    </w:rPr>
  </w:style>
  <w:style w:type="character" w:customStyle="1" w:styleId="PodtytuZnak">
    <w:name w:val="Podtytuł Znak"/>
    <w:basedOn w:val="Domylnaczcionkaakapitu"/>
    <w:link w:val="Podtytu"/>
    <w:rsid w:val="001751A3"/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1751A3"/>
    <w:pPr>
      <w:spacing w:after="0" w:line="240" w:lineRule="auto"/>
    </w:pPr>
  </w:style>
  <w:style w:type="character" w:customStyle="1" w:styleId="TeksttreciPogrubienie">
    <w:name w:val="Tekst treści + Pogrubienie"/>
    <w:basedOn w:val="Domylnaczcionkaakapitu"/>
    <w:rsid w:val="00982E18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A3"/>
  </w:style>
  <w:style w:type="paragraph" w:styleId="Nagwek1">
    <w:name w:val="heading 1"/>
    <w:basedOn w:val="Normalny1"/>
    <w:next w:val="Normalny1"/>
    <w:link w:val="Nagwek1Znak"/>
    <w:rsid w:val="001F31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1F31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1F31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1F31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1F31B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1F31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31BD"/>
  </w:style>
  <w:style w:type="table" w:customStyle="1" w:styleId="TableNormal">
    <w:name w:val="Table Normal"/>
    <w:rsid w:val="001F3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1F31B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link w:val="PodtytuZnak"/>
    <w:rsid w:val="001F31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1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6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1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51A3"/>
    <w:rPr>
      <w:rFonts w:asciiTheme="minorHAnsi"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51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1A3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1751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1751A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1751A3"/>
    <w:pPr>
      <w:spacing w:after="0" w:line="240" w:lineRule="auto"/>
    </w:pPr>
    <w:rPr>
      <w:rFonts w:ascii="Georgia" w:eastAsiaTheme="minorHAnsi" w:hAnsi="Georgia" w:cstheme="minorBidi"/>
      <w:sz w:val="20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1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1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1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751A3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751A3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751A3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751A3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751A3"/>
    <w:rPr>
      <w:b/>
    </w:rPr>
  </w:style>
  <w:style w:type="character" w:customStyle="1" w:styleId="Nagwek6Znak">
    <w:name w:val="Nagłówek 6 Znak"/>
    <w:basedOn w:val="Domylnaczcionkaakapitu"/>
    <w:link w:val="Nagwek6"/>
    <w:rsid w:val="001751A3"/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751A3"/>
    <w:rPr>
      <w:b/>
      <w:sz w:val="72"/>
      <w:szCs w:val="72"/>
    </w:rPr>
  </w:style>
  <w:style w:type="character" w:customStyle="1" w:styleId="PodtytuZnak">
    <w:name w:val="Podtytuł Znak"/>
    <w:basedOn w:val="Domylnaczcionkaakapitu"/>
    <w:link w:val="Podtytu"/>
    <w:rsid w:val="001751A3"/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1751A3"/>
    <w:pPr>
      <w:spacing w:after="0" w:line="240" w:lineRule="auto"/>
    </w:pPr>
  </w:style>
  <w:style w:type="character" w:customStyle="1" w:styleId="TeksttreciPogrubienie">
    <w:name w:val="Tekst treści + Pogrubienie"/>
    <w:basedOn w:val="Domylnaczcionkaakapitu"/>
    <w:rsid w:val="00982E18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98D9-1CFD-4C24-BCCD-5EA8C2D3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Kowalczuk</cp:lastModifiedBy>
  <cp:revision>2</cp:revision>
  <cp:lastPrinted>2018-09-26T10:44:00Z</cp:lastPrinted>
  <dcterms:created xsi:type="dcterms:W3CDTF">2018-10-23T08:27:00Z</dcterms:created>
  <dcterms:modified xsi:type="dcterms:W3CDTF">2018-10-23T08:27:00Z</dcterms:modified>
</cp:coreProperties>
</file>