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64" w:rsidRPr="00A62273" w:rsidRDefault="00822664" w:rsidP="00822664">
      <w:pPr>
        <w:jc w:val="center"/>
        <w:rPr>
          <w:rFonts w:ascii="Arial" w:eastAsia="Arial" w:hAnsi="Arial" w:cs="Arial"/>
          <w:b/>
          <w:color w:val="1F497D"/>
          <w:szCs w:val="20"/>
        </w:rPr>
      </w:pPr>
      <w:r>
        <w:rPr>
          <w:rFonts w:ascii="Arial" w:eastAsia="Arial" w:hAnsi="Arial" w:cs="Arial"/>
          <w:b/>
          <w:color w:val="1F497D"/>
          <w:szCs w:val="20"/>
        </w:rPr>
        <w:t>W jaki sposób wykazać spełnienie wymagań dla walidacji podczas uzupełniania wniosku o nadanie uprawień do certyfikowania?</w:t>
      </w:r>
    </w:p>
    <w:p w:rsidR="00822664" w:rsidRDefault="00822664" w:rsidP="00822664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7B14FC">
        <w:rPr>
          <w:rFonts w:ascii="Arial" w:eastAsia="Arial" w:hAnsi="Arial" w:cs="Arial"/>
          <w:sz w:val="20"/>
          <w:szCs w:val="20"/>
        </w:rPr>
        <w:t>e w</w:t>
      </w:r>
      <w:r>
        <w:rPr>
          <w:rFonts w:ascii="Arial" w:eastAsia="Arial" w:hAnsi="Arial" w:cs="Arial"/>
          <w:sz w:val="20"/>
          <w:szCs w:val="20"/>
        </w:rPr>
        <w:t>nios</w:t>
      </w:r>
      <w:r w:rsidR="007B14FC">
        <w:rPr>
          <w:rFonts w:ascii="Arial" w:eastAsia="Arial" w:hAnsi="Arial" w:cs="Arial"/>
          <w:sz w:val="20"/>
          <w:szCs w:val="20"/>
        </w:rPr>
        <w:t>ku</w:t>
      </w:r>
      <w:r>
        <w:rPr>
          <w:rFonts w:ascii="Arial" w:eastAsia="Arial" w:hAnsi="Arial" w:cs="Arial"/>
          <w:sz w:val="20"/>
          <w:szCs w:val="20"/>
        </w:rPr>
        <w:t xml:space="preserve"> o nadanie uprawień do certyfikowania</w:t>
      </w:r>
      <w:r w:rsidR="007B14FC">
        <w:rPr>
          <w:rFonts w:ascii="Arial" w:eastAsia="Arial" w:hAnsi="Arial" w:cs="Arial"/>
          <w:sz w:val="20"/>
          <w:szCs w:val="20"/>
        </w:rPr>
        <w:t xml:space="preserve"> znajduje się</w:t>
      </w:r>
      <w:r>
        <w:rPr>
          <w:rFonts w:ascii="Arial" w:eastAsia="Arial" w:hAnsi="Arial" w:cs="Arial"/>
          <w:sz w:val="20"/>
          <w:szCs w:val="20"/>
        </w:rPr>
        <w:t xml:space="preserve"> pole </w:t>
      </w:r>
      <w:r w:rsidR="007B14FC">
        <w:rPr>
          <w:rFonts w:ascii="Arial" w:eastAsia="Arial" w:hAnsi="Arial" w:cs="Arial"/>
          <w:sz w:val="20"/>
          <w:szCs w:val="20"/>
        </w:rPr>
        <w:t>dotyczące</w:t>
      </w:r>
      <w:r>
        <w:rPr>
          <w:rFonts w:ascii="Arial" w:eastAsia="Arial" w:hAnsi="Arial" w:cs="Arial"/>
          <w:sz w:val="20"/>
          <w:szCs w:val="20"/>
        </w:rPr>
        <w:t xml:space="preserve"> warunk</w:t>
      </w:r>
      <w:r w:rsidR="007B14FC">
        <w:rPr>
          <w:rFonts w:ascii="Arial" w:eastAsia="Arial" w:hAnsi="Arial" w:cs="Arial"/>
          <w:sz w:val="20"/>
          <w:szCs w:val="20"/>
        </w:rPr>
        <w:t>ów</w:t>
      </w:r>
      <w:r>
        <w:rPr>
          <w:rFonts w:ascii="Arial" w:eastAsia="Arial" w:hAnsi="Arial" w:cs="Arial"/>
          <w:sz w:val="20"/>
          <w:szCs w:val="20"/>
        </w:rPr>
        <w:t xml:space="preserve"> organizacyjny</w:t>
      </w:r>
      <w:r w:rsidR="007B14FC"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 xml:space="preserve"> i kadrowy</w:t>
      </w:r>
      <w:r w:rsidR="007B14FC"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 xml:space="preserve"> oraz dodatkowy</w:t>
      </w:r>
      <w:r w:rsidR="007B14FC"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 xml:space="preserve"> warunk</w:t>
      </w:r>
      <w:r w:rsidR="007B14FC">
        <w:rPr>
          <w:rFonts w:ascii="Arial" w:eastAsia="Arial" w:hAnsi="Arial" w:cs="Arial"/>
          <w:sz w:val="20"/>
          <w:szCs w:val="20"/>
        </w:rPr>
        <w:t xml:space="preserve">ów, </w:t>
      </w:r>
      <w:r>
        <w:rPr>
          <w:rFonts w:ascii="Arial" w:eastAsia="Arial" w:hAnsi="Arial" w:cs="Arial"/>
          <w:sz w:val="20"/>
          <w:szCs w:val="20"/>
        </w:rPr>
        <w:t>któr</w:t>
      </w:r>
      <w:r w:rsidR="007B14FC">
        <w:rPr>
          <w:rFonts w:ascii="Arial" w:eastAsia="Arial" w:hAnsi="Arial" w:cs="Arial"/>
          <w:sz w:val="20"/>
          <w:szCs w:val="20"/>
        </w:rPr>
        <w:t xml:space="preserve">ych spełnienie jest obowiązkowe dla </w:t>
      </w:r>
      <w:r>
        <w:rPr>
          <w:rFonts w:ascii="Arial" w:eastAsia="Arial" w:hAnsi="Arial" w:cs="Arial"/>
          <w:sz w:val="20"/>
          <w:szCs w:val="20"/>
        </w:rPr>
        <w:t>podmiot</w:t>
      </w:r>
      <w:r w:rsidR="007B14FC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ubiegające</w:t>
      </w:r>
      <w:r w:rsidR="007B14FC"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z w:val="20"/>
          <w:szCs w:val="20"/>
        </w:rPr>
        <w:t xml:space="preserve"> się o miano instytucji certyfikującej. Oznacza to, że </w:t>
      </w:r>
      <w:r w:rsidR="007B14FC">
        <w:rPr>
          <w:rFonts w:ascii="Arial" w:eastAsia="Arial" w:hAnsi="Arial" w:cs="Arial"/>
          <w:sz w:val="20"/>
          <w:szCs w:val="20"/>
        </w:rPr>
        <w:t xml:space="preserve">podmiot starający się o nadanie uprawnień instytucji certyfikującej </w:t>
      </w:r>
      <w:r>
        <w:rPr>
          <w:rFonts w:ascii="Arial" w:eastAsia="Arial" w:hAnsi="Arial" w:cs="Arial"/>
          <w:sz w:val="20"/>
          <w:szCs w:val="20"/>
        </w:rPr>
        <w:t>musi wykazać</w:t>
      </w:r>
      <w:r w:rsidR="007B14FC">
        <w:rPr>
          <w:rFonts w:ascii="Arial" w:eastAsia="Arial" w:hAnsi="Arial" w:cs="Arial"/>
          <w:sz w:val="20"/>
          <w:szCs w:val="20"/>
        </w:rPr>
        <w:t xml:space="preserve">, że </w:t>
      </w:r>
      <w:r>
        <w:rPr>
          <w:rFonts w:ascii="Arial" w:eastAsia="Arial" w:hAnsi="Arial" w:cs="Arial"/>
          <w:sz w:val="20"/>
          <w:szCs w:val="20"/>
        </w:rPr>
        <w:t>posiada</w:t>
      </w:r>
      <w:r w:rsidR="007B14FC">
        <w:rPr>
          <w:rFonts w:ascii="Arial" w:eastAsia="Arial" w:hAnsi="Arial" w:cs="Arial"/>
          <w:sz w:val="20"/>
          <w:szCs w:val="20"/>
        </w:rPr>
        <w:t xml:space="preserve"> odpowiednie </w:t>
      </w:r>
      <w:r>
        <w:rPr>
          <w:rFonts w:ascii="Arial" w:eastAsia="Arial" w:hAnsi="Arial" w:cs="Arial"/>
          <w:sz w:val="20"/>
          <w:szCs w:val="20"/>
        </w:rPr>
        <w:t>zasob</w:t>
      </w:r>
      <w:r w:rsidR="007B14FC"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organizacyjno </w:t>
      </w:r>
      <w:r w:rsidR="007B14FC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kadrow</w:t>
      </w:r>
      <w:r w:rsidR="007B14FC">
        <w:rPr>
          <w:rFonts w:ascii="Arial" w:eastAsia="Arial" w:hAnsi="Arial" w:cs="Arial"/>
          <w:sz w:val="20"/>
          <w:szCs w:val="20"/>
        </w:rPr>
        <w:t>e właściwe dla kwalifikacji rynkowej, któr</w:t>
      </w:r>
      <w:r w:rsidR="00250236">
        <w:rPr>
          <w:rFonts w:ascii="Arial" w:eastAsia="Arial" w:hAnsi="Arial" w:cs="Arial"/>
          <w:sz w:val="20"/>
          <w:szCs w:val="20"/>
        </w:rPr>
        <w:t>ą pragnie nadawać</w:t>
      </w:r>
      <w:r w:rsidR="007B14FC">
        <w:rPr>
          <w:rFonts w:ascii="Arial" w:eastAsia="Arial" w:hAnsi="Arial" w:cs="Arial"/>
          <w:sz w:val="20"/>
          <w:szCs w:val="20"/>
        </w:rPr>
        <w:t xml:space="preserve">. Ich opis </w:t>
      </w:r>
      <w:r>
        <w:rPr>
          <w:rFonts w:ascii="Arial" w:eastAsia="Arial" w:hAnsi="Arial" w:cs="Arial"/>
          <w:sz w:val="20"/>
          <w:szCs w:val="20"/>
        </w:rPr>
        <w:t>znajduj</w:t>
      </w:r>
      <w:r w:rsidR="007B14FC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się w wymaganiach dla walidacji w </w:t>
      </w:r>
      <w:r w:rsidR="001F1DAF">
        <w:rPr>
          <w:rFonts w:ascii="Arial" w:eastAsia="Arial" w:hAnsi="Arial" w:cs="Arial"/>
          <w:sz w:val="20"/>
          <w:szCs w:val="20"/>
        </w:rPr>
        <w:t>obwieszczeniu o włączeniu kwalifikacji rynkowej</w:t>
      </w:r>
      <w:r>
        <w:rPr>
          <w:rFonts w:ascii="Arial" w:eastAsia="Arial" w:hAnsi="Arial" w:cs="Arial"/>
          <w:sz w:val="20"/>
          <w:szCs w:val="20"/>
        </w:rPr>
        <w:t xml:space="preserve">. Wymagania te </w:t>
      </w:r>
      <w:r w:rsidR="00250236"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 warunki brzegow</w:t>
      </w:r>
      <w:r w:rsidR="00250236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wejścia do systemu, </w:t>
      </w:r>
      <w:r w:rsidR="00250236">
        <w:rPr>
          <w:rFonts w:ascii="Arial" w:eastAsia="Arial" w:hAnsi="Arial" w:cs="Arial"/>
          <w:sz w:val="20"/>
          <w:szCs w:val="20"/>
        </w:rPr>
        <w:t xml:space="preserve">czyli minimum organizacyjno-kadrowe, jakie należy spełnić, aby </w:t>
      </w:r>
      <w:r>
        <w:rPr>
          <w:rFonts w:ascii="Arial" w:eastAsia="Arial" w:hAnsi="Arial" w:cs="Arial"/>
          <w:sz w:val="20"/>
          <w:szCs w:val="20"/>
        </w:rPr>
        <w:t>zapewni</w:t>
      </w:r>
      <w:r w:rsidR="00250236">
        <w:rPr>
          <w:rFonts w:ascii="Arial" w:eastAsia="Arial" w:hAnsi="Arial" w:cs="Arial"/>
          <w:sz w:val="20"/>
          <w:szCs w:val="20"/>
        </w:rPr>
        <w:t xml:space="preserve">ć najwyższą </w:t>
      </w:r>
      <w:r>
        <w:rPr>
          <w:rFonts w:ascii="Arial" w:eastAsia="Arial" w:hAnsi="Arial" w:cs="Arial"/>
          <w:sz w:val="20"/>
          <w:szCs w:val="20"/>
        </w:rPr>
        <w:t xml:space="preserve">jakości procesu walidacji w każdej instytucji certyfikującej. </w:t>
      </w:r>
    </w:p>
    <w:p w:rsidR="00822664" w:rsidRDefault="00822664" w:rsidP="00822664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Informacje zamieszczane we wniosku powinny być aktualne na dzień jego składania do Zintegrowanego Rejestru Kwalifikacji. </w:t>
      </w:r>
      <w:r w:rsidR="00250236">
        <w:rPr>
          <w:rFonts w:ascii="Arial" w:eastAsia="Arial" w:hAnsi="Arial" w:cs="Arial"/>
          <w:sz w:val="20"/>
          <w:szCs w:val="20"/>
        </w:rPr>
        <w:t>Jeśli podmiot planuje dokonanie istotnych zmian w zorganizowaniu procesu walidacji lub certyfikowania</w:t>
      </w:r>
      <w:r w:rsidR="00250236" w:rsidRPr="00250236">
        <w:rPr>
          <w:rFonts w:ascii="Arial" w:eastAsia="Arial" w:hAnsi="Arial" w:cs="Arial"/>
          <w:sz w:val="20"/>
          <w:szCs w:val="20"/>
        </w:rPr>
        <w:t xml:space="preserve"> </w:t>
      </w:r>
      <w:r w:rsidR="00250236">
        <w:rPr>
          <w:rFonts w:ascii="Arial" w:eastAsia="Arial" w:hAnsi="Arial" w:cs="Arial"/>
          <w:sz w:val="20"/>
          <w:szCs w:val="20"/>
        </w:rPr>
        <w:t xml:space="preserve">zanim nastąpi termin złożenia pierwszego sprawozdania, rekomenduje się, aby poinformował o tym już na etapie składania ww. wniosku. Podmiot ma obowiązek niezwłocznego zawiadomienia </w:t>
      </w:r>
      <w:r w:rsidR="00250236" w:rsidRPr="00B9419E">
        <w:rPr>
          <w:rFonts w:ascii="Arial" w:eastAsia="Arial" w:hAnsi="Arial" w:cs="Arial"/>
          <w:sz w:val="20"/>
          <w:szCs w:val="20"/>
        </w:rPr>
        <w:t>o</w:t>
      </w:r>
      <w:r w:rsidR="00B9419E" w:rsidRPr="00B9419E">
        <w:rPr>
          <w:rFonts w:ascii="Arial" w:eastAsia="Arial" w:hAnsi="Arial" w:cs="Arial"/>
          <w:sz w:val="20"/>
          <w:szCs w:val="20"/>
        </w:rPr>
        <w:t xml:space="preserve"> wszystkich istotnych zmianach dotyczących spełniania warunków organizacyjnych i kadrowych umożliwiających przeprowadzenie walidacji zgodnie z wymaganiami określonymi w opisie kwalifikacji </w:t>
      </w:r>
      <w:r w:rsidR="00250236" w:rsidRPr="00B9419E">
        <w:rPr>
          <w:rFonts w:ascii="Arial" w:eastAsia="Arial" w:hAnsi="Arial" w:cs="Arial"/>
          <w:sz w:val="20"/>
          <w:szCs w:val="20"/>
        </w:rPr>
        <w:t xml:space="preserve"> (artykuł 77 ustawy</w:t>
      </w:r>
      <w:r w:rsidR="00250236">
        <w:rPr>
          <w:rFonts w:ascii="Arial" w:eastAsia="Arial" w:hAnsi="Arial" w:cs="Arial"/>
          <w:sz w:val="20"/>
          <w:szCs w:val="20"/>
        </w:rPr>
        <w:t xml:space="preserve"> o ZSK)</w:t>
      </w:r>
      <w:r w:rsidR="00B9419E">
        <w:rPr>
          <w:rFonts w:ascii="Arial" w:eastAsia="Arial" w:hAnsi="Arial" w:cs="Arial"/>
          <w:sz w:val="20"/>
          <w:szCs w:val="20"/>
        </w:rPr>
        <w:t>.</w:t>
      </w:r>
      <w:r w:rsidR="00250236">
        <w:rPr>
          <w:rFonts w:ascii="Arial" w:eastAsia="Arial" w:hAnsi="Arial" w:cs="Arial"/>
          <w:sz w:val="20"/>
          <w:szCs w:val="20"/>
        </w:rPr>
        <w:t xml:space="preserve"> </w:t>
      </w:r>
    </w:p>
    <w:p w:rsidR="00822664" w:rsidRPr="00017F7E" w:rsidRDefault="00822664" w:rsidP="00822664">
      <w:pPr>
        <w:ind w:firstLine="7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Pierwszym aspektem, do którego należy odnieść się w ww. polu są </w:t>
      </w:r>
      <w:r w:rsidRPr="00933FB7">
        <w:rPr>
          <w:rFonts w:ascii="Arial" w:eastAsia="Arial" w:hAnsi="Arial" w:cs="Arial"/>
          <w:b/>
          <w:sz w:val="20"/>
          <w:szCs w:val="20"/>
        </w:rPr>
        <w:t>metody</w:t>
      </w:r>
      <w:r>
        <w:rPr>
          <w:rFonts w:ascii="Arial" w:eastAsia="Arial" w:hAnsi="Arial" w:cs="Arial"/>
          <w:sz w:val="20"/>
          <w:szCs w:val="20"/>
        </w:rPr>
        <w:t xml:space="preserve"> zastosowane w procesie walidacji. </w:t>
      </w:r>
      <w:r w:rsidRPr="001B03F3">
        <w:rPr>
          <w:rFonts w:ascii="Arial" w:eastAsia="Arial" w:hAnsi="Arial" w:cs="Arial"/>
          <w:sz w:val="20"/>
          <w:szCs w:val="20"/>
        </w:rPr>
        <w:t>W zależności od z</w:t>
      </w:r>
      <w:r>
        <w:rPr>
          <w:rFonts w:ascii="Arial" w:eastAsia="Arial" w:hAnsi="Arial" w:cs="Arial"/>
          <w:sz w:val="20"/>
          <w:szCs w:val="20"/>
        </w:rPr>
        <w:t xml:space="preserve">apisów w </w:t>
      </w:r>
      <w:r w:rsidR="001F1DAF">
        <w:rPr>
          <w:rFonts w:ascii="Arial" w:eastAsia="Arial" w:hAnsi="Arial" w:cs="Arial"/>
          <w:sz w:val="20"/>
          <w:szCs w:val="20"/>
        </w:rPr>
        <w:t>obwieszczeniu o włączeniu danej kwalifikacji rynkowej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, zakres metod możliwych do wykorzystania w procesie weryfikacji może być bardziej lub mniej zamknięty, np. </w:t>
      </w:r>
      <w:r>
        <w:rPr>
          <w:rFonts w:ascii="Arial" w:eastAsia="Arial" w:hAnsi="Arial" w:cs="Arial"/>
          <w:i/>
          <w:sz w:val="20"/>
          <w:szCs w:val="20"/>
        </w:rPr>
        <w:t xml:space="preserve">w procesie weryfikacji stosuje się wyłącznie metody testu teoretycznego i obserwacji w warunkach symulowanych </w:t>
      </w:r>
      <w:r>
        <w:rPr>
          <w:rFonts w:ascii="Arial" w:eastAsia="Arial" w:hAnsi="Arial" w:cs="Arial"/>
          <w:sz w:val="20"/>
          <w:szCs w:val="20"/>
        </w:rPr>
        <w:t xml:space="preserve">lub </w:t>
      </w:r>
      <w:r>
        <w:rPr>
          <w:rFonts w:ascii="Arial" w:eastAsia="Arial" w:hAnsi="Arial" w:cs="Arial"/>
          <w:i/>
          <w:sz w:val="20"/>
          <w:szCs w:val="20"/>
        </w:rPr>
        <w:t xml:space="preserve">w procesie weryfikacji stosuje się m.in. analizę dowodów i deklaracji oraz wywiad swobodny. </w:t>
      </w:r>
      <w:r>
        <w:rPr>
          <w:rFonts w:ascii="Arial" w:eastAsia="Arial" w:hAnsi="Arial" w:cs="Arial"/>
          <w:sz w:val="20"/>
          <w:szCs w:val="20"/>
        </w:rPr>
        <w:t xml:space="preserve">Szczególnie w przypadku zapisów otwartych należy nakreślić, które metody wykorzystywane są w procesie walidacji. Jeśli weryfikacja zakłada kilka ścieżek weryfikacji, np. </w:t>
      </w:r>
      <w:r w:rsidR="00F26004">
        <w:rPr>
          <w:rFonts w:ascii="Arial" w:eastAsia="Arial" w:hAnsi="Arial" w:cs="Arial"/>
          <w:sz w:val="20"/>
          <w:szCs w:val="20"/>
        </w:rPr>
        <w:t>pierwsza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26004">
        <w:rPr>
          <w:rFonts w:ascii="Arial" w:eastAsia="Arial" w:hAnsi="Arial" w:cs="Arial"/>
          <w:sz w:val="20"/>
          <w:szCs w:val="20"/>
        </w:rPr>
        <w:t xml:space="preserve">ścieżka </w:t>
      </w:r>
      <w:r>
        <w:rPr>
          <w:rFonts w:ascii="Arial" w:eastAsia="Arial" w:hAnsi="Arial" w:cs="Arial"/>
          <w:sz w:val="20"/>
          <w:szCs w:val="20"/>
        </w:rPr>
        <w:t xml:space="preserve">dla osób z dorobkiem w zakresie kwalifikacji oraz </w:t>
      </w:r>
      <w:r w:rsidR="00F26004">
        <w:rPr>
          <w:rFonts w:ascii="Arial" w:eastAsia="Arial" w:hAnsi="Arial" w:cs="Arial"/>
          <w:sz w:val="20"/>
          <w:szCs w:val="20"/>
        </w:rPr>
        <w:t xml:space="preserve">druga ścieżka dla </w:t>
      </w:r>
      <w:r>
        <w:rPr>
          <w:rFonts w:ascii="Arial" w:eastAsia="Arial" w:hAnsi="Arial" w:cs="Arial"/>
          <w:sz w:val="20"/>
          <w:szCs w:val="20"/>
        </w:rPr>
        <w:t xml:space="preserve">osób bez doświadczenia, należy opisać </w:t>
      </w:r>
      <w:r w:rsidR="00F26004">
        <w:rPr>
          <w:rFonts w:ascii="Arial" w:eastAsia="Arial" w:hAnsi="Arial" w:cs="Arial"/>
          <w:sz w:val="20"/>
          <w:szCs w:val="20"/>
        </w:rPr>
        <w:t xml:space="preserve">dwie </w:t>
      </w:r>
      <w:r>
        <w:rPr>
          <w:rFonts w:ascii="Arial" w:eastAsia="Arial" w:hAnsi="Arial" w:cs="Arial"/>
          <w:sz w:val="20"/>
          <w:szCs w:val="20"/>
        </w:rPr>
        <w:t xml:space="preserve">ścieżki wraz z metodami, które wykorzystywane są na każdej z nich. Co więcej, rekomenduje się aby wykorzystywane metody zostały uszczegółowione, np. </w:t>
      </w:r>
      <w:r>
        <w:rPr>
          <w:rFonts w:ascii="Arial" w:eastAsia="Arial" w:hAnsi="Arial" w:cs="Arial"/>
          <w:i/>
          <w:sz w:val="20"/>
          <w:szCs w:val="20"/>
        </w:rPr>
        <w:t>w procesie weryfikacji stosujemy metodę testu teoretycznego z pytaniami zamkniętymi, który przeprowadzamy w naszej siedzibie.</w:t>
      </w:r>
    </w:p>
    <w:p w:rsidR="00822664" w:rsidRDefault="00822664" w:rsidP="00822664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kolejnym punkcie należy wykazać zasobność </w:t>
      </w:r>
      <w:r w:rsidRPr="00933FB7">
        <w:rPr>
          <w:rFonts w:ascii="Arial" w:eastAsia="Arial" w:hAnsi="Arial" w:cs="Arial"/>
          <w:b/>
          <w:sz w:val="20"/>
          <w:szCs w:val="20"/>
        </w:rPr>
        <w:t>kadrową</w:t>
      </w:r>
      <w:r>
        <w:rPr>
          <w:rFonts w:ascii="Arial" w:eastAsia="Arial" w:hAnsi="Arial" w:cs="Arial"/>
          <w:sz w:val="20"/>
          <w:szCs w:val="20"/>
        </w:rPr>
        <w:t xml:space="preserve">. W opisach kwalifikacji znajduje się informacja </w:t>
      </w:r>
      <w:r w:rsidR="00F26004">
        <w:rPr>
          <w:rFonts w:ascii="Arial" w:eastAsia="Arial" w:hAnsi="Arial" w:cs="Arial"/>
          <w:sz w:val="20"/>
          <w:szCs w:val="20"/>
        </w:rPr>
        <w:t xml:space="preserve">na temat </w:t>
      </w:r>
      <w:r>
        <w:rPr>
          <w:rFonts w:ascii="Arial" w:eastAsia="Arial" w:hAnsi="Arial" w:cs="Arial"/>
          <w:sz w:val="20"/>
          <w:szCs w:val="20"/>
        </w:rPr>
        <w:t xml:space="preserve">liczby </w:t>
      </w:r>
      <w:r w:rsidR="00F26004">
        <w:rPr>
          <w:rFonts w:ascii="Arial" w:eastAsia="Arial" w:hAnsi="Arial" w:cs="Arial"/>
          <w:sz w:val="20"/>
          <w:szCs w:val="20"/>
        </w:rPr>
        <w:t xml:space="preserve">oraz kompetencji i kwalifikacji </w:t>
      </w:r>
      <w:r>
        <w:rPr>
          <w:rFonts w:ascii="Arial" w:eastAsia="Arial" w:hAnsi="Arial" w:cs="Arial"/>
          <w:sz w:val="20"/>
          <w:szCs w:val="20"/>
        </w:rPr>
        <w:t xml:space="preserve">asesorów przeprowadzających weryfikację. Podmiot musi wykazać wskazane minimum, np. jeśli w opisie kwalifikacji znajduje się zapis </w:t>
      </w:r>
      <w:r w:rsidRPr="002D32EF">
        <w:rPr>
          <w:rFonts w:ascii="Arial" w:eastAsia="Arial" w:hAnsi="Arial" w:cs="Arial"/>
          <w:i/>
          <w:sz w:val="20"/>
          <w:szCs w:val="20"/>
        </w:rPr>
        <w:t>komisja walidacyjna składa się z minimum</w:t>
      </w:r>
      <w:r>
        <w:rPr>
          <w:rFonts w:ascii="Arial" w:eastAsia="Arial" w:hAnsi="Arial" w:cs="Arial"/>
          <w:i/>
          <w:sz w:val="20"/>
          <w:szCs w:val="20"/>
        </w:rPr>
        <w:t xml:space="preserve"> trzech</w:t>
      </w:r>
      <w:r w:rsidRPr="002D32EF">
        <w:rPr>
          <w:rFonts w:ascii="Arial" w:eastAsia="Arial" w:hAnsi="Arial" w:cs="Arial"/>
          <w:i/>
          <w:sz w:val="20"/>
          <w:szCs w:val="20"/>
        </w:rPr>
        <w:t xml:space="preserve"> asesorów</w:t>
      </w:r>
      <w:r w:rsidR="00F26004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to podmiot musi wykazać współpracę z minimum trzema osobami o wskazanych kompetencjach. Oznacza to, że nawet jeśli </w:t>
      </w:r>
      <w:r w:rsidR="00F26004">
        <w:rPr>
          <w:rFonts w:ascii="Arial" w:eastAsia="Arial" w:hAnsi="Arial" w:cs="Arial"/>
          <w:sz w:val="20"/>
          <w:szCs w:val="20"/>
        </w:rPr>
        <w:t xml:space="preserve">podmiot </w:t>
      </w:r>
      <w:r>
        <w:rPr>
          <w:rFonts w:ascii="Arial" w:eastAsia="Arial" w:hAnsi="Arial" w:cs="Arial"/>
          <w:sz w:val="20"/>
          <w:szCs w:val="20"/>
        </w:rPr>
        <w:t xml:space="preserve">dysponuje większą </w:t>
      </w:r>
      <w:r w:rsidR="00F26004">
        <w:rPr>
          <w:rFonts w:ascii="Arial" w:eastAsia="Arial" w:hAnsi="Arial" w:cs="Arial"/>
          <w:sz w:val="20"/>
          <w:szCs w:val="20"/>
        </w:rPr>
        <w:t>liczb</w:t>
      </w:r>
      <w:r>
        <w:rPr>
          <w:rFonts w:ascii="Arial" w:eastAsia="Arial" w:hAnsi="Arial" w:cs="Arial"/>
          <w:sz w:val="20"/>
          <w:szCs w:val="20"/>
        </w:rPr>
        <w:t>ą asesorów spełniających te wymagania</w:t>
      </w:r>
      <w:r w:rsidR="0080074B">
        <w:rPr>
          <w:rFonts w:ascii="Arial" w:eastAsia="Arial" w:hAnsi="Arial" w:cs="Arial"/>
          <w:sz w:val="20"/>
          <w:szCs w:val="20"/>
        </w:rPr>
        <w:t xml:space="preserve"> i wszyscy rotacyjnie będą uczestniczyli w procesie walidacji, przedstawia tylko trzy z nich. R</w:t>
      </w:r>
      <w:r>
        <w:rPr>
          <w:rFonts w:ascii="Arial" w:eastAsia="Arial" w:hAnsi="Arial" w:cs="Arial"/>
          <w:sz w:val="20"/>
          <w:szCs w:val="20"/>
        </w:rPr>
        <w:t xml:space="preserve">ekomenduje się aby podmiot załączył CV </w:t>
      </w:r>
      <w:r w:rsidR="0080074B">
        <w:rPr>
          <w:rFonts w:ascii="Arial" w:eastAsia="Arial" w:hAnsi="Arial" w:cs="Arial"/>
          <w:sz w:val="20"/>
          <w:szCs w:val="20"/>
        </w:rPr>
        <w:t xml:space="preserve">wskazujące na kompetencje przyszłych asesorów. </w:t>
      </w:r>
      <w:r>
        <w:rPr>
          <w:rFonts w:ascii="Arial" w:eastAsia="Arial" w:hAnsi="Arial" w:cs="Arial"/>
          <w:sz w:val="20"/>
          <w:szCs w:val="20"/>
        </w:rPr>
        <w:t xml:space="preserve">Z załączonych </w:t>
      </w:r>
      <w:r w:rsidR="0080074B">
        <w:rPr>
          <w:rFonts w:ascii="Arial" w:eastAsia="Arial" w:hAnsi="Arial" w:cs="Arial"/>
          <w:sz w:val="20"/>
          <w:szCs w:val="20"/>
        </w:rPr>
        <w:t>dokumentów</w:t>
      </w:r>
      <w:r>
        <w:rPr>
          <w:rFonts w:ascii="Arial" w:eastAsia="Arial" w:hAnsi="Arial" w:cs="Arial"/>
          <w:sz w:val="20"/>
          <w:szCs w:val="20"/>
        </w:rPr>
        <w:t xml:space="preserve"> musi jednoznacznie wynikać spełnienie wymagań kompetencyjnych</w:t>
      </w:r>
      <w:r w:rsidR="0080074B">
        <w:rPr>
          <w:rFonts w:ascii="Arial" w:eastAsia="Arial" w:hAnsi="Arial" w:cs="Arial"/>
          <w:sz w:val="20"/>
          <w:szCs w:val="20"/>
        </w:rPr>
        <w:t xml:space="preserve"> wskazanych</w:t>
      </w:r>
      <w:r>
        <w:rPr>
          <w:rFonts w:ascii="Arial" w:eastAsia="Arial" w:hAnsi="Arial" w:cs="Arial"/>
          <w:sz w:val="20"/>
          <w:szCs w:val="20"/>
        </w:rPr>
        <w:t xml:space="preserve"> w opisie kwalifikacji. </w:t>
      </w:r>
    </w:p>
    <w:p w:rsidR="00822664" w:rsidRDefault="00822664" w:rsidP="00822664">
      <w:pPr>
        <w:spacing w:after="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ramach</w:t>
      </w:r>
      <w:r w:rsidR="0080074B">
        <w:rPr>
          <w:rFonts w:ascii="Arial" w:eastAsia="Arial" w:hAnsi="Arial" w:cs="Arial"/>
          <w:sz w:val="20"/>
          <w:szCs w:val="20"/>
        </w:rPr>
        <w:t xml:space="preserve"> </w:t>
      </w:r>
      <w:r w:rsidRPr="003406BE">
        <w:rPr>
          <w:rFonts w:ascii="Arial" w:eastAsia="Arial" w:hAnsi="Arial" w:cs="Arial"/>
          <w:b/>
          <w:sz w:val="20"/>
          <w:szCs w:val="20"/>
        </w:rPr>
        <w:t>zorganizowania walidacji</w:t>
      </w:r>
      <w:r w:rsidRPr="003E398F">
        <w:rPr>
          <w:rFonts w:ascii="Arial" w:eastAsia="Arial" w:hAnsi="Arial" w:cs="Arial"/>
          <w:sz w:val="20"/>
          <w:szCs w:val="20"/>
        </w:rPr>
        <w:t xml:space="preserve"> oraz </w:t>
      </w:r>
      <w:r w:rsidRPr="003406BE">
        <w:rPr>
          <w:rFonts w:ascii="Arial" w:eastAsia="Arial" w:hAnsi="Arial" w:cs="Arial"/>
          <w:b/>
          <w:sz w:val="20"/>
          <w:szCs w:val="20"/>
        </w:rPr>
        <w:t>wykazania zasobów materialnych</w:t>
      </w:r>
      <w:r>
        <w:rPr>
          <w:rFonts w:ascii="Arial" w:eastAsia="Arial" w:hAnsi="Arial" w:cs="Arial"/>
          <w:sz w:val="20"/>
          <w:szCs w:val="20"/>
        </w:rPr>
        <w:t>,</w:t>
      </w:r>
      <w:r w:rsidR="0080074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podmiot przedstawienia informacj</w:t>
      </w:r>
      <w:r w:rsidR="0080074B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na temat spos</w:t>
      </w:r>
      <w:r w:rsidR="0080074B">
        <w:rPr>
          <w:rFonts w:ascii="Arial" w:eastAsia="Arial" w:hAnsi="Arial" w:cs="Arial"/>
          <w:sz w:val="20"/>
          <w:szCs w:val="20"/>
        </w:rPr>
        <w:t xml:space="preserve">obu </w:t>
      </w:r>
      <w:r>
        <w:rPr>
          <w:rFonts w:ascii="Arial" w:eastAsia="Arial" w:hAnsi="Arial" w:cs="Arial"/>
          <w:sz w:val="20"/>
          <w:szCs w:val="20"/>
        </w:rPr>
        <w:t>przeprowadza</w:t>
      </w:r>
      <w:r w:rsidR="0080074B">
        <w:rPr>
          <w:rFonts w:ascii="Arial" w:eastAsia="Arial" w:hAnsi="Arial" w:cs="Arial"/>
          <w:sz w:val="20"/>
          <w:szCs w:val="20"/>
        </w:rPr>
        <w:t>nia</w:t>
      </w:r>
      <w:r>
        <w:rPr>
          <w:rFonts w:ascii="Arial" w:eastAsia="Arial" w:hAnsi="Arial" w:cs="Arial"/>
          <w:sz w:val="20"/>
          <w:szCs w:val="20"/>
        </w:rPr>
        <w:t xml:space="preserve"> walidacj</w:t>
      </w:r>
      <w:r w:rsidR="0080074B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oraz zapewnia</w:t>
      </w:r>
      <w:r w:rsidR="0080074B">
        <w:rPr>
          <w:rFonts w:ascii="Arial" w:eastAsia="Arial" w:hAnsi="Arial" w:cs="Arial"/>
          <w:sz w:val="20"/>
          <w:szCs w:val="20"/>
        </w:rPr>
        <w:t>nia</w:t>
      </w:r>
      <w:r>
        <w:rPr>
          <w:rFonts w:ascii="Arial" w:eastAsia="Arial" w:hAnsi="Arial" w:cs="Arial"/>
          <w:sz w:val="20"/>
          <w:szCs w:val="20"/>
        </w:rPr>
        <w:t xml:space="preserve"> wszystki</w:t>
      </w:r>
      <w:r w:rsidR="0080074B"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 xml:space="preserve"> niezbędn</w:t>
      </w:r>
      <w:r w:rsidR="0080074B">
        <w:rPr>
          <w:rFonts w:ascii="Arial" w:eastAsia="Arial" w:hAnsi="Arial" w:cs="Arial"/>
          <w:sz w:val="20"/>
          <w:szCs w:val="20"/>
        </w:rPr>
        <w:t>ych</w:t>
      </w:r>
      <w:r>
        <w:rPr>
          <w:rFonts w:ascii="Arial" w:eastAsia="Arial" w:hAnsi="Arial" w:cs="Arial"/>
          <w:sz w:val="20"/>
          <w:szCs w:val="20"/>
        </w:rPr>
        <w:t xml:space="preserve"> materiał</w:t>
      </w:r>
      <w:r w:rsidR="0080074B">
        <w:rPr>
          <w:rFonts w:ascii="Arial" w:eastAsia="Arial" w:hAnsi="Arial" w:cs="Arial"/>
          <w:sz w:val="20"/>
          <w:szCs w:val="20"/>
        </w:rPr>
        <w:t>ów</w:t>
      </w:r>
      <w:r>
        <w:rPr>
          <w:rFonts w:ascii="Arial" w:eastAsia="Arial" w:hAnsi="Arial" w:cs="Arial"/>
          <w:sz w:val="20"/>
          <w:szCs w:val="20"/>
        </w:rPr>
        <w:t xml:space="preserve"> do jej zorganizowania. Wykaz zasobów materialnych znajduje się w </w:t>
      </w:r>
      <w:r w:rsidR="0080074B">
        <w:rPr>
          <w:rFonts w:ascii="Arial" w:eastAsia="Arial" w:hAnsi="Arial" w:cs="Arial"/>
          <w:sz w:val="20"/>
          <w:szCs w:val="20"/>
        </w:rPr>
        <w:t xml:space="preserve">części dotyczącej </w:t>
      </w:r>
      <w:r>
        <w:rPr>
          <w:rFonts w:ascii="Arial" w:eastAsia="Arial" w:hAnsi="Arial" w:cs="Arial"/>
          <w:sz w:val="20"/>
          <w:szCs w:val="20"/>
        </w:rPr>
        <w:t>wymaga</w:t>
      </w:r>
      <w:r w:rsidR="0080074B">
        <w:rPr>
          <w:rFonts w:ascii="Arial" w:eastAsia="Arial" w:hAnsi="Arial" w:cs="Arial"/>
          <w:sz w:val="20"/>
          <w:szCs w:val="20"/>
        </w:rPr>
        <w:t>ń</w:t>
      </w:r>
      <w:r>
        <w:rPr>
          <w:rFonts w:ascii="Arial" w:eastAsia="Arial" w:hAnsi="Arial" w:cs="Arial"/>
          <w:sz w:val="20"/>
          <w:szCs w:val="20"/>
        </w:rPr>
        <w:t xml:space="preserve"> dla walidacji w opisie kwalifikacji</w:t>
      </w:r>
      <w:r w:rsidR="0080074B">
        <w:rPr>
          <w:rFonts w:ascii="Arial" w:eastAsia="Arial" w:hAnsi="Arial" w:cs="Arial"/>
          <w:sz w:val="20"/>
          <w:szCs w:val="20"/>
        </w:rPr>
        <w:t>. P</w:t>
      </w:r>
      <w:r>
        <w:rPr>
          <w:rFonts w:ascii="Arial" w:eastAsia="Arial" w:hAnsi="Arial" w:cs="Arial"/>
          <w:sz w:val="20"/>
          <w:szCs w:val="20"/>
        </w:rPr>
        <w:t xml:space="preserve">odmiot starający się o uzyskanie uprawnień do certyfikowania musi wykazać ich zasobność, np. jeśli z opisu kwalifikacji wynika konieczność posiadania sali do przeprowadzenia testu teoretycznego, sugeruje się aby podmiot załączył do wniosku akt własności lub umowę najmu </w:t>
      </w:r>
      <w:r w:rsidR="0080074B">
        <w:rPr>
          <w:rFonts w:ascii="Arial" w:eastAsia="Arial" w:hAnsi="Arial" w:cs="Arial"/>
          <w:sz w:val="20"/>
          <w:szCs w:val="20"/>
        </w:rPr>
        <w:t>takiego pomieszczenia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822664" w:rsidRDefault="00822664" w:rsidP="00822664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ile zasoby materialne są sztywno określone w opisie kwalifikacji, o tyle sposób zorganizowania walidacji w poszczególnych instytucjach certyfikujących może być różny. Podstawą jej projektowania jest opis kwalifikacji, który stanowi warunki brzegowe. Na etapie składania wniosku rekomenduje się</w:t>
      </w:r>
      <w:r w:rsidR="00E4168D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aby podmiot opisał sposób przeprowadzania walidacji, w kilku głównych obszarach: </w:t>
      </w:r>
      <w:r w:rsidRPr="00F0148D">
        <w:rPr>
          <w:rFonts w:ascii="Arial" w:eastAsia="Arial" w:hAnsi="Arial" w:cs="Arial"/>
          <w:b/>
          <w:sz w:val="20"/>
          <w:szCs w:val="20"/>
        </w:rPr>
        <w:lastRenderedPageBreak/>
        <w:t>zagadnienia wstępne dotyczące walidacji</w:t>
      </w:r>
      <w:r w:rsidR="00E4168D">
        <w:rPr>
          <w:rFonts w:ascii="Arial" w:eastAsia="Arial" w:hAnsi="Arial" w:cs="Arial"/>
          <w:b/>
          <w:sz w:val="20"/>
          <w:szCs w:val="20"/>
        </w:rPr>
        <w:t xml:space="preserve"> </w:t>
      </w:r>
      <w:r w:rsidR="00E4168D" w:rsidRPr="00E4168D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np. warunki organizacyjne przystąpienia do walidacji</w:t>
      </w:r>
      <w:r w:rsidR="00E4168D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Pr="00F0148D">
        <w:rPr>
          <w:rFonts w:ascii="Arial" w:eastAsia="Arial" w:hAnsi="Arial" w:cs="Arial"/>
          <w:b/>
          <w:sz w:val="20"/>
          <w:szCs w:val="20"/>
        </w:rPr>
        <w:t>obsługa administracyjna uczestnika walidacji</w:t>
      </w:r>
      <w:r w:rsidR="00E4168D"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np. sposób informowania o walidacji oraz rejestracji kandydatów</w:t>
      </w:r>
      <w:r w:rsidR="00E4168D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Pr="00F0148D">
        <w:rPr>
          <w:rFonts w:ascii="Arial" w:eastAsia="Arial" w:hAnsi="Arial" w:cs="Arial"/>
          <w:b/>
          <w:sz w:val="20"/>
          <w:szCs w:val="20"/>
        </w:rPr>
        <w:t>szczegółowy opis etapów walidacji</w:t>
      </w:r>
      <w:r w:rsidR="002C14BD"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 xml:space="preserve">np. </w:t>
      </w:r>
      <w:r w:rsidR="002C14BD">
        <w:rPr>
          <w:rFonts w:ascii="Arial" w:eastAsia="Arial" w:hAnsi="Arial" w:cs="Arial"/>
          <w:sz w:val="20"/>
          <w:szCs w:val="20"/>
        </w:rPr>
        <w:t xml:space="preserve">sposób </w:t>
      </w:r>
      <w:r>
        <w:rPr>
          <w:rFonts w:ascii="Arial" w:eastAsia="Arial" w:hAnsi="Arial" w:cs="Arial"/>
          <w:sz w:val="20"/>
          <w:szCs w:val="20"/>
        </w:rPr>
        <w:t>dokumentowania dowodów i deklaracji kandydatów</w:t>
      </w:r>
      <w:r w:rsidR="002C14BD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Pr="00F0148D">
        <w:rPr>
          <w:rFonts w:ascii="Arial" w:eastAsia="Arial" w:hAnsi="Arial" w:cs="Arial"/>
          <w:b/>
          <w:sz w:val="20"/>
          <w:szCs w:val="20"/>
        </w:rPr>
        <w:t>uznawanie i akumulowania osiągnięć</w:t>
      </w:r>
      <w:r w:rsidR="002C14BD"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np. zasady uznawania osiągnięć potwierdzonych przez inne instytucje</w:t>
      </w:r>
      <w:r w:rsidR="002C14BD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Pr="00F0148D">
        <w:rPr>
          <w:rFonts w:ascii="Arial" w:eastAsia="Arial" w:hAnsi="Arial" w:cs="Arial"/>
          <w:b/>
          <w:sz w:val="20"/>
          <w:szCs w:val="20"/>
        </w:rPr>
        <w:t>certyfikacja</w:t>
      </w:r>
      <w:r w:rsidR="002C14BD"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np. wzór certyfikatu</w:t>
      </w:r>
      <w:r w:rsidR="002C14BD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Pr="00F0148D">
        <w:rPr>
          <w:rFonts w:ascii="Arial" w:eastAsia="Arial" w:hAnsi="Arial" w:cs="Arial"/>
          <w:b/>
          <w:sz w:val="20"/>
          <w:szCs w:val="20"/>
        </w:rPr>
        <w:t>procedury odwoławcze</w:t>
      </w:r>
      <w:r w:rsidR="002C14BD"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np. formularz odwołania</w:t>
      </w:r>
      <w:r w:rsidR="002C14BD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Pr="00F0148D">
        <w:rPr>
          <w:rFonts w:ascii="Arial" w:eastAsia="Arial" w:hAnsi="Arial" w:cs="Arial"/>
          <w:b/>
          <w:sz w:val="20"/>
          <w:szCs w:val="20"/>
        </w:rPr>
        <w:t>wewnętrzne zapewnienie jakości</w:t>
      </w:r>
      <w:r w:rsidR="002C14BD"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np. zasady rozdzielności procesów szkolenia od walidacji oraz zapobieganie konfliktowi interesów</w:t>
      </w:r>
      <w:r w:rsidR="002C14BD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 Wszystkie ww. obszary stanowią jednocześnie podstawę do spełnienia ustawowego obowiązku szczegółowego informowania na temat procesu walidacji na stronie www. (</w:t>
      </w:r>
      <w:r w:rsidRPr="00F0148D">
        <w:rPr>
          <w:rFonts w:ascii="Arial" w:eastAsia="Arial" w:hAnsi="Arial" w:cs="Arial"/>
          <w:sz w:val="20"/>
          <w:szCs w:val="20"/>
        </w:rPr>
        <w:t>art. 47 ust. 1 pkt 4</w:t>
      </w:r>
      <w:r>
        <w:rPr>
          <w:rFonts w:ascii="Arial" w:eastAsia="Arial" w:hAnsi="Arial" w:cs="Arial"/>
          <w:sz w:val="20"/>
          <w:szCs w:val="20"/>
        </w:rPr>
        <w:t xml:space="preserve"> ustawy o ZSK) oraz obowiązku sprawozdawczego (</w:t>
      </w:r>
      <w:r w:rsidRPr="00F0148D">
        <w:rPr>
          <w:rFonts w:ascii="Arial" w:eastAsia="Arial" w:hAnsi="Arial" w:cs="Arial"/>
          <w:sz w:val="20"/>
          <w:szCs w:val="20"/>
        </w:rPr>
        <w:t>art. 76 ust. 1 pkt 2</w:t>
      </w:r>
      <w:r>
        <w:rPr>
          <w:rFonts w:ascii="Arial" w:eastAsia="Arial" w:hAnsi="Arial" w:cs="Arial"/>
          <w:sz w:val="20"/>
          <w:szCs w:val="20"/>
        </w:rPr>
        <w:t xml:space="preserve"> ustawy o ZSK). Ich zdefiniowanie na etapie składania wniosku o nadanie uprawnień do certyfikowania jest zatem przydatne z punktu widzenia zadań stawianych przed instytucją certyfikującą w okresie jej pełnoprawnego i aktywnego funkcjonowania. </w:t>
      </w:r>
    </w:p>
    <w:p w:rsidR="00822664" w:rsidRDefault="00822664" w:rsidP="00822664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wymaganiach dla walidacji w opisie kwalifikacji mogą pojawić się również dodatkowe wymogi, które określane są</w:t>
      </w:r>
      <w:r w:rsidRPr="003406BE">
        <w:rPr>
          <w:rFonts w:ascii="Arial" w:eastAsia="Arial" w:hAnsi="Arial" w:cs="Arial"/>
          <w:sz w:val="20"/>
          <w:szCs w:val="20"/>
        </w:rPr>
        <w:t xml:space="preserve"> dla etapu i</w:t>
      </w:r>
      <w:r>
        <w:rPr>
          <w:rFonts w:ascii="Arial" w:eastAsia="Arial" w:hAnsi="Arial" w:cs="Arial"/>
          <w:sz w:val="20"/>
          <w:szCs w:val="20"/>
        </w:rPr>
        <w:t>dentyfikowania i dokumentowania. Jeśli zostały one wskazane arbitralnie</w:t>
      </w:r>
      <w:r w:rsidR="00777515"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np. instytucja certyfikująca musi zapewnić wsparcie doradcy walidacyjnego</w:t>
      </w:r>
      <w:r w:rsidR="00777515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 podobnie jak w przypadku kompetencji kadr, należy zamieścić CV osoby, która będzie pełnić tego typu funkcję. Jeśli wymagania te zostały wskazane jak</w:t>
      </w:r>
      <w:r w:rsidR="00777515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opcja</w:t>
      </w:r>
      <w:r w:rsidR="00777515"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np. instytucja certyfikująca może zapewnić wsparcie doradcy walidacyjnego</w:t>
      </w:r>
      <w:r w:rsidR="00777515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, powołanie ww. stanowiska pozostaje w gestii instytucji certyfikującej i nie musi być ewidencjonowane na etapie składania wniosku o nadanie uprawnień. </w:t>
      </w:r>
    </w:p>
    <w:p w:rsidR="00AE58D3" w:rsidRDefault="00AE58D3"/>
    <w:sectPr w:rsidR="00AE58D3" w:rsidSect="005A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22664"/>
    <w:rsid w:val="001F1DAF"/>
    <w:rsid w:val="00250236"/>
    <w:rsid w:val="002C14BD"/>
    <w:rsid w:val="005A21E2"/>
    <w:rsid w:val="00777515"/>
    <w:rsid w:val="007B14FC"/>
    <w:rsid w:val="0080074B"/>
    <w:rsid w:val="00822664"/>
    <w:rsid w:val="00971F5A"/>
    <w:rsid w:val="00AE58D3"/>
    <w:rsid w:val="00B9419E"/>
    <w:rsid w:val="00E4168D"/>
    <w:rsid w:val="00F2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2664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IBEuserA02</dc:creator>
  <cp:lastModifiedBy>admin</cp:lastModifiedBy>
  <cp:revision>4</cp:revision>
  <dcterms:created xsi:type="dcterms:W3CDTF">2020-05-12T09:19:00Z</dcterms:created>
  <dcterms:modified xsi:type="dcterms:W3CDTF">2020-05-12T10:45:00Z</dcterms:modified>
</cp:coreProperties>
</file>