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2B80E" w14:textId="77777777" w:rsidR="007653DE" w:rsidRPr="000040BB" w:rsidRDefault="001705D6" w:rsidP="00DC437C">
      <w:pPr>
        <w:pStyle w:val="Nagwek3"/>
        <w:jc w:val="both"/>
        <w:rPr>
          <w:rFonts w:ascii="Arial" w:eastAsia="Times New Roman" w:hAnsi="Arial" w:cs="Arial"/>
          <w:sz w:val="26"/>
          <w:szCs w:val="26"/>
        </w:rPr>
      </w:pPr>
      <w:bookmarkStart w:id="0" w:name="_GoBack"/>
      <w:bookmarkEnd w:id="0"/>
      <w:r w:rsidRPr="000040BB">
        <w:rPr>
          <w:rFonts w:ascii="Arial" w:eastAsia="Times New Roman" w:hAnsi="Arial" w:cs="Arial"/>
          <w:sz w:val="26"/>
          <w:szCs w:val="26"/>
        </w:rPr>
        <w:t>Formularz dla kwalifikacji - podgląd</w:t>
      </w:r>
    </w:p>
    <w:p w14:paraId="7B4BE78B" w14:textId="77777777" w:rsidR="007653DE" w:rsidRPr="000040BB" w:rsidRDefault="001705D6" w:rsidP="00DC437C">
      <w:pPr>
        <w:pStyle w:val="Nagwek4"/>
        <w:jc w:val="both"/>
        <w:divId w:val="1329403286"/>
        <w:rPr>
          <w:rFonts w:ascii="Arial" w:eastAsia="Times New Roman" w:hAnsi="Arial" w:cs="Arial"/>
        </w:rPr>
      </w:pPr>
      <w:r w:rsidRPr="000040BB">
        <w:rPr>
          <w:rFonts w:ascii="Arial" w:eastAsia="Times New Roman" w:hAnsi="Arial" w:cs="Arial"/>
        </w:rPr>
        <w:t>Typ wniosku</w:t>
      </w:r>
    </w:p>
    <w:p w14:paraId="29FEC672" w14:textId="77777777" w:rsidR="007653DE" w:rsidRPr="00DC437C" w:rsidRDefault="001705D6" w:rsidP="00DC437C">
      <w:pPr>
        <w:pStyle w:val="NormalnyWeb"/>
        <w:jc w:val="both"/>
        <w:divId w:val="1329403286"/>
        <w:rPr>
          <w:rFonts w:ascii="Arial" w:hAnsi="Arial" w:cs="Arial"/>
          <w:sz w:val="22"/>
          <w:szCs w:val="22"/>
        </w:rPr>
      </w:pPr>
      <w:r w:rsidRPr="00DC437C">
        <w:rPr>
          <w:rFonts w:ascii="Arial" w:hAnsi="Arial" w:cs="Arial"/>
          <w:sz w:val="22"/>
          <w:szCs w:val="22"/>
        </w:rPr>
        <w:t>Wniosek o włączenie kwalifikacji do ZSK</w:t>
      </w:r>
    </w:p>
    <w:p w14:paraId="2E0FBC23" w14:textId="77777777" w:rsidR="007653DE" w:rsidRPr="000040BB" w:rsidRDefault="001705D6" w:rsidP="00DC437C">
      <w:pPr>
        <w:pStyle w:val="Nagwek4"/>
        <w:jc w:val="both"/>
        <w:divId w:val="1006591827"/>
        <w:rPr>
          <w:rFonts w:ascii="Arial" w:eastAsia="Times New Roman" w:hAnsi="Arial" w:cs="Arial"/>
        </w:rPr>
      </w:pPr>
      <w:r w:rsidRPr="000040BB">
        <w:rPr>
          <w:rFonts w:ascii="Arial" w:eastAsia="Times New Roman" w:hAnsi="Arial" w:cs="Arial"/>
        </w:rPr>
        <w:t>Nazwa kwalifikacji</w:t>
      </w:r>
    </w:p>
    <w:p w14:paraId="2CB15173" w14:textId="77777777" w:rsidR="007653DE" w:rsidRPr="00DC437C" w:rsidRDefault="001705D6" w:rsidP="00DC437C">
      <w:pPr>
        <w:pStyle w:val="NormalnyWeb"/>
        <w:jc w:val="both"/>
        <w:divId w:val="1006591827"/>
        <w:rPr>
          <w:rFonts w:ascii="Arial" w:hAnsi="Arial" w:cs="Arial"/>
          <w:sz w:val="22"/>
          <w:szCs w:val="22"/>
        </w:rPr>
      </w:pPr>
      <w:r w:rsidRPr="00DC437C">
        <w:rPr>
          <w:rFonts w:ascii="Arial" w:hAnsi="Arial" w:cs="Arial"/>
          <w:sz w:val="22"/>
          <w:szCs w:val="22"/>
        </w:rPr>
        <w:t xml:space="preserve">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t>
      </w:r>
    </w:p>
    <w:p w14:paraId="298E6E3D" w14:textId="77777777" w:rsidR="007653DE" w:rsidRPr="000040BB" w:rsidRDefault="001705D6" w:rsidP="00DC437C">
      <w:pPr>
        <w:pStyle w:val="Nagwek4"/>
        <w:jc w:val="both"/>
        <w:divId w:val="395974349"/>
        <w:rPr>
          <w:rFonts w:ascii="Arial" w:eastAsia="Times New Roman" w:hAnsi="Arial" w:cs="Arial"/>
        </w:rPr>
      </w:pPr>
      <w:r w:rsidRPr="000040BB">
        <w:rPr>
          <w:rFonts w:ascii="Arial" w:eastAsia="Times New Roman" w:hAnsi="Arial" w:cs="Arial"/>
        </w:rPr>
        <w:t>Skrót nazwy</w:t>
      </w:r>
    </w:p>
    <w:p w14:paraId="5827DC3F" w14:textId="77777777" w:rsidR="007653DE" w:rsidRPr="00DC437C" w:rsidRDefault="001705D6" w:rsidP="00DC437C">
      <w:pPr>
        <w:pStyle w:val="NormalnyWeb"/>
        <w:jc w:val="both"/>
        <w:divId w:val="395974349"/>
        <w:rPr>
          <w:rFonts w:ascii="Arial" w:hAnsi="Arial" w:cs="Arial"/>
          <w:sz w:val="22"/>
          <w:szCs w:val="22"/>
        </w:rPr>
      </w:pPr>
      <w:r w:rsidRPr="00DC437C">
        <w:rPr>
          <w:rFonts w:ascii="Arial" w:hAnsi="Arial" w:cs="Arial"/>
          <w:sz w:val="22"/>
          <w:szCs w:val="22"/>
        </w:rPr>
        <w:t>--- Brak treści ---</w:t>
      </w:r>
    </w:p>
    <w:p w14:paraId="0C393EAC" w14:textId="77777777" w:rsidR="007653DE" w:rsidRPr="000040BB" w:rsidRDefault="001705D6" w:rsidP="00DC437C">
      <w:pPr>
        <w:pStyle w:val="Nagwek4"/>
        <w:jc w:val="both"/>
        <w:divId w:val="1072973546"/>
        <w:rPr>
          <w:rFonts w:ascii="Arial" w:eastAsia="Times New Roman" w:hAnsi="Arial" w:cs="Arial"/>
        </w:rPr>
      </w:pPr>
      <w:r w:rsidRPr="000040BB">
        <w:rPr>
          <w:rFonts w:ascii="Arial" w:eastAsia="Times New Roman" w:hAnsi="Arial" w:cs="Arial"/>
        </w:rPr>
        <w:t>Rodzaj kwalifikacji</w:t>
      </w:r>
    </w:p>
    <w:p w14:paraId="0B26018A" w14:textId="77777777" w:rsidR="007653DE" w:rsidRPr="00DC437C" w:rsidRDefault="001705D6" w:rsidP="00DC437C">
      <w:pPr>
        <w:pStyle w:val="NormalnyWeb"/>
        <w:jc w:val="both"/>
        <w:divId w:val="1072973546"/>
        <w:rPr>
          <w:rFonts w:ascii="Arial" w:hAnsi="Arial" w:cs="Arial"/>
          <w:sz w:val="22"/>
          <w:szCs w:val="22"/>
        </w:rPr>
      </w:pPr>
      <w:r w:rsidRPr="00DC437C">
        <w:rPr>
          <w:rFonts w:ascii="Arial" w:hAnsi="Arial" w:cs="Arial"/>
          <w:sz w:val="22"/>
          <w:szCs w:val="22"/>
        </w:rPr>
        <w:t>Kwalifikacja cząstkowa</w:t>
      </w:r>
    </w:p>
    <w:p w14:paraId="4C15AF53" w14:textId="77777777" w:rsidR="007653DE" w:rsidRPr="000040BB" w:rsidRDefault="001705D6" w:rsidP="00DC437C">
      <w:pPr>
        <w:pStyle w:val="Nagwek4"/>
        <w:jc w:val="both"/>
        <w:divId w:val="186410376"/>
        <w:rPr>
          <w:rFonts w:ascii="Arial" w:eastAsia="Times New Roman" w:hAnsi="Arial" w:cs="Arial"/>
        </w:rPr>
      </w:pPr>
      <w:r w:rsidRPr="000040BB">
        <w:rPr>
          <w:rFonts w:ascii="Arial" w:eastAsia="Times New Roman" w:hAnsi="Arial" w:cs="Arial"/>
        </w:rPr>
        <w:t>Proponowany poziom Polskiej Ramy Kwalifikacji</w:t>
      </w:r>
    </w:p>
    <w:p w14:paraId="76F3D2B9" w14:textId="77777777" w:rsidR="007653DE" w:rsidRPr="00DC437C" w:rsidRDefault="001705D6" w:rsidP="00DC437C">
      <w:pPr>
        <w:pStyle w:val="NormalnyWeb"/>
        <w:jc w:val="both"/>
        <w:divId w:val="186410376"/>
        <w:rPr>
          <w:rFonts w:ascii="Arial" w:hAnsi="Arial" w:cs="Arial"/>
          <w:sz w:val="22"/>
          <w:szCs w:val="22"/>
        </w:rPr>
      </w:pPr>
      <w:r w:rsidRPr="00DC437C">
        <w:rPr>
          <w:rFonts w:ascii="Arial" w:hAnsi="Arial" w:cs="Arial"/>
          <w:sz w:val="22"/>
          <w:szCs w:val="22"/>
        </w:rPr>
        <w:t xml:space="preserve">5 </w:t>
      </w:r>
    </w:p>
    <w:p w14:paraId="02E7FFAB" w14:textId="77777777" w:rsidR="007653DE" w:rsidRPr="000040BB" w:rsidRDefault="001705D6" w:rsidP="00DC437C">
      <w:pPr>
        <w:pStyle w:val="Nagwek4"/>
        <w:jc w:val="both"/>
        <w:divId w:val="1154030762"/>
        <w:rPr>
          <w:rFonts w:ascii="Arial" w:eastAsia="Times New Roman" w:hAnsi="Arial" w:cs="Arial"/>
        </w:rPr>
      </w:pPr>
      <w:r w:rsidRPr="000040BB">
        <w:rPr>
          <w:rFonts w:ascii="Arial" w:eastAsia="Times New Roman" w:hAnsi="Arial" w:cs="Arial"/>
        </w:rPr>
        <w:t>Krótka charakterystyka kwalifikacji, obejmująca informacje o działaniach lub zadaniach, które potrafi wykonywać osoba posiadająca tę kwalifikacje oraz orientacyjny koszt uzyskania dokumentu potwierdzającego otrzymanie danej kwalifikacji</w:t>
      </w:r>
    </w:p>
    <w:p w14:paraId="2BDF69F4" w14:textId="77777777" w:rsidR="00DC437C" w:rsidRDefault="001705D6" w:rsidP="00DC437C">
      <w:pPr>
        <w:pStyle w:val="NormalnyWeb"/>
        <w:jc w:val="both"/>
        <w:divId w:val="1154030762"/>
        <w:rPr>
          <w:rFonts w:ascii="Arial" w:hAnsi="Arial" w:cs="Arial"/>
          <w:sz w:val="22"/>
          <w:szCs w:val="22"/>
        </w:rPr>
      </w:pPr>
      <w:r w:rsidRPr="00DC437C">
        <w:rPr>
          <w:rFonts w:ascii="Arial" w:hAnsi="Arial" w:cs="Arial"/>
          <w:sz w:val="22"/>
          <w:szCs w:val="22"/>
        </w:rPr>
        <w:t xml:space="preserve">Osoba posiadająca kwalifikację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jest przygotowana do samodzielnego i kompleksowego przeprowadzenia terapii pacjenta przy wykorzystaniu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Osoba posiadająca kwalifikacje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dysponuje uporządkowaną wiedzą z zakresu historii i filozofii metody, zna sposoby aplikacji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najczęściej występujących jednostkach chorobowych. Osoba posiadająca kwalifikacje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potrafi samodzielnie wykonać i dobrać aplikacje z wykorzystaniem technik mięśniowych, więzadłowych, powięziowych, korekcyjnych, limfatycznych i funkcjonalnych. Osoba posiadająca kwalifikacje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potrafi przeprowadzić diagnozę funkcjonalną pacjenta z wykorzystaniem testów diagnostycznych dzięki czemu jest w stanie wyodrębnić struktury wymagające terapii. </w:t>
      </w:r>
    </w:p>
    <w:p w14:paraId="1947EB5C" w14:textId="52F21368" w:rsidR="007653DE" w:rsidRPr="00DC437C" w:rsidRDefault="001705D6" w:rsidP="00DC437C">
      <w:pPr>
        <w:pStyle w:val="NormalnyWeb"/>
        <w:jc w:val="both"/>
        <w:divId w:val="1154030762"/>
        <w:rPr>
          <w:rFonts w:ascii="Arial" w:hAnsi="Arial" w:cs="Arial"/>
          <w:sz w:val="22"/>
          <w:szCs w:val="22"/>
        </w:rPr>
      </w:pPr>
      <w:r w:rsidRPr="00DC437C">
        <w:rPr>
          <w:rFonts w:ascii="Arial" w:hAnsi="Arial" w:cs="Arial"/>
          <w:sz w:val="22"/>
          <w:szCs w:val="22"/>
        </w:rPr>
        <w:t xml:space="preserve">Orientacyjny koszt uzyskania dokumentu potwierdzającego otrzymanie kwalifikacji: 400PLN </w:t>
      </w:r>
    </w:p>
    <w:p w14:paraId="771CF0A7" w14:textId="77777777" w:rsidR="007653DE" w:rsidRPr="000040BB" w:rsidRDefault="001705D6" w:rsidP="00DC437C">
      <w:pPr>
        <w:pStyle w:val="Nagwek4"/>
        <w:jc w:val="both"/>
        <w:divId w:val="683483590"/>
        <w:rPr>
          <w:rFonts w:ascii="Arial" w:eastAsia="Times New Roman" w:hAnsi="Arial" w:cs="Arial"/>
        </w:rPr>
      </w:pPr>
      <w:r w:rsidRPr="000040BB">
        <w:rPr>
          <w:rFonts w:ascii="Arial" w:eastAsia="Times New Roman" w:hAnsi="Arial" w:cs="Arial"/>
        </w:rPr>
        <w:t>Orientacyjny nakład pracy potrzebny do uzyskania kwalifikacji [godz.]</w:t>
      </w:r>
    </w:p>
    <w:p w14:paraId="2C492B68" w14:textId="77777777" w:rsidR="007653DE" w:rsidRPr="00DC437C" w:rsidRDefault="001705D6" w:rsidP="00DC437C">
      <w:pPr>
        <w:pStyle w:val="NormalnyWeb"/>
        <w:jc w:val="both"/>
        <w:divId w:val="683483590"/>
        <w:rPr>
          <w:rFonts w:ascii="Arial" w:hAnsi="Arial" w:cs="Arial"/>
          <w:sz w:val="22"/>
          <w:szCs w:val="22"/>
        </w:rPr>
      </w:pPr>
      <w:r w:rsidRPr="00DC437C">
        <w:rPr>
          <w:rFonts w:ascii="Arial" w:hAnsi="Arial" w:cs="Arial"/>
          <w:sz w:val="22"/>
          <w:szCs w:val="22"/>
        </w:rPr>
        <w:t xml:space="preserve">40 </w:t>
      </w:r>
    </w:p>
    <w:p w14:paraId="0E130EA0" w14:textId="77777777" w:rsidR="007653DE" w:rsidRPr="000040BB" w:rsidRDefault="001705D6" w:rsidP="00DC437C">
      <w:pPr>
        <w:pStyle w:val="Nagwek4"/>
        <w:jc w:val="both"/>
        <w:divId w:val="795298555"/>
        <w:rPr>
          <w:rFonts w:ascii="Arial" w:eastAsia="Times New Roman" w:hAnsi="Arial" w:cs="Arial"/>
        </w:rPr>
      </w:pPr>
      <w:r w:rsidRPr="000040BB">
        <w:rPr>
          <w:rFonts w:ascii="Arial" w:eastAsia="Times New Roman" w:hAnsi="Arial" w:cs="Arial"/>
        </w:rPr>
        <w:t>Grupy osób, które mogą być zainteresowane uzyskaniem kwalifikacji</w:t>
      </w:r>
    </w:p>
    <w:p w14:paraId="09BAAA82" w14:textId="77777777" w:rsidR="00DC437C" w:rsidRDefault="001705D6" w:rsidP="00DC437C">
      <w:pPr>
        <w:pStyle w:val="NormalnyWeb"/>
        <w:jc w:val="both"/>
        <w:divId w:val="795298555"/>
        <w:rPr>
          <w:rFonts w:ascii="Arial" w:hAnsi="Arial" w:cs="Arial"/>
          <w:sz w:val="22"/>
          <w:szCs w:val="22"/>
        </w:rPr>
      </w:pPr>
      <w:r w:rsidRPr="00DC437C">
        <w:rPr>
          <w:rFonts w:ascii="Arial" w:hAnsi="Arial" w:cs="Arial"/>
          <w:sz w:val="22"/>
          <w:szCs w:val="22"/>
        </w:rPr>
        <w:t xml:space="preserve">Potwierdzeniem kwalifikacji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mogą być zainteresowani: </w:t>
      </w:r>
    </w:p>
    <w:p w14:paraId="06FD0CB6" w14:textId="1D8C6F32" w:rsidR="00DC437C" w:rsidRDefault="001705D6" w:rsidP="00DC437C">
      <w:pPr>
        <w:pStyle w:val="NormalnyWeb"/>
        <w:numPr>
          <w:ilvl w:val="0"/>
          <w:numId w:val="1"/>
        </w:numPr>
        <w:ind w:left="426"/>
        <w:jc w:val="both"/>
        <w:divId w:val="795298555"/>
        <w:rPr>
          <w:rFonts w:ascii="Arial" w:hAnsi="Arial" w:cs="Arial"/>
          <w:sz w:val="22"/>
          <w:szCs w:val="22"/>
        </w:rPr>
      </w:pPr>
      <w:r w:rsidRPr="00DC437C">
        <w:rPr>
          <w:rFonts w:ascii="Arial" w:hAnsi="Arial" w:cs="Arial"/>
          <w:sz w:val="22"/>
          <w:szCs w:val="22"/>
        </w:rPr>
        <w:t xml:space="preserve">praktykujący fizjoterapeuci/technicy fizjoterapii, </w:t>
      </w:r>
    </w:p>
    <w:p w14:paraId="2A8855A0" w14:textId="53A4CD30" w:rsidR="00DC437C" w:rsidRDefault="001705D6" w:rsidP="00DC437C">
      <w:pPr>
        <w:pStyle w:val="NormalnyWeb"/>
        <w:numPr>
          <w:ilvl w:val="0"/>
          <w:numId w:val="1"/>
        </w:numPr>
        <w:ind w:left="426"/>
        <w:jc w:val="both"/>
        <w:divId w:val="795298555"/>
        <w:rPr>
          <w:rFonts w:ascii="Arial" w:hAnsi="Arial" w:cs="Arial"/>
          <w:sz w:val="22"/>
          <w:szCs w:val="22"/>
        </w:rPr>
      </w:pPr>
      <w:r w:rsidRPr="00DC437C">
        <w:rPr>
          <w:rFonts w:ascii="Arial" w:hAnsi="Arial" w:cs="Arial"/>
          <w:sz w:val="22"/>
          <w:szCs w:val="22"/>
        </w:rPr>
        <w:lastRenderedPageBreak/>
        <w:t xml:space="preserve">studenci fizjoterapii I </w:t>
      </w:r>
      <w:proofErr w:type="spellStart"/>
      <w:r w:rsidRPr="00DC437C">
        <w:rPr>
          <w:rFonts w:ascii="Arial" w:hAnsi="Arial" w:cs="Arial"/>
          <w:sz w:val="22"/>
          <w:szCs w:val="22"/>
        </w:rPr>
        <w:t>i</w:t>
      </w:r>
      <w:proofErr w:type="spellEnd"/>
      <w:r w:rsidRPr="00DC437C">
        <w:rPr>
          <w:rFonts w:ascii="Arial" w:hAnsi="Arial" w:cs="Arial"/>
          <w:sz w:val="22"/>
          <w:szCs w:val="22"/>
        </w:rPr>
        <w:t xml:space="preserve"> II stopnia oraz jednolitych studiów magisterskich na kierunku fizjoterapia </w:t>
      </w:r>
    </w:p>
    <w:p w14:paraId="627CFE42" w14:textId="74608BB1" w:rsidR="00DC437C" w:rsidRDefault="001705D6" w:rsidP="00DC437C">
      <w:pPr>
        <w:pStyle w:val="NormalnyWeb"/>
        <w:numPr>
          <w:ilvl w:val="0"/>
          <w:numId w:val="1"/>
        </w:numPr>
        <w:ind w:left="426"/>
        <w:jc w:val="both"/>
        <w:divId w:val="795298555"/>
        <w:rPr>
          <w:rFonts w:ascii="Arial" w:hAnsi="Arial" w:cs="Arial"/>
          <w:sz w:val="22"/>
          <w:szCs w:val="22"/>
        </w:rPr>
      </w:pPr>
      <w:r w:rsidRPr="00DC437C">
        <w:rPr>
          <w:rFonts w:ascii="Arial" w:hAnsi="Arial" w:cs="Arial"/>
          <w:sz w:val="22"/>
          <w:szCs w:val="22"/>
        </w:rPr>
        <w:t xml:space="preserve">masażyści, </w:t>
      </w:r>
    </w:p>
    <w:p w14:paraId="739E72A2" w14:textId="36DBFCAA" w:rsidR="00DC437C" w:rsidRDefault="001705D6" w:rsidP="00DC437C">
      <w:pPr>
        <w:pStyle w:val="NormalnyWeb"/>
        <w:numPr>
          <w:ilvl w:val="0"/>
          <w:numId w:val="1"/>
        </w:numPr>
        <w:ind w:left="426"/>
        <w:jc w:val="both"/>
        <w:divId w:val="795298555"/>
        <w:rPr>
          <w:rFonts w:ascii="Arial" w:hAnsi="Arial" w:cs="Arial"/>
          <w:sz w:val="22"/>
          <w:szCs w:val="22"/>
        </w:rPr>
      </w:pPr>
      <w:r w:rsidRPr="00DC437C">
        <w:rPr>
          <w:rFonts w:ascii="Arial" w:hAnsi="Arial" w:cs="Arial"/>
          <w:sz w:val="22"/>
          <w:szCs w:val="22"/>
        </w:rPr>
        <w:t xml:space="preserve">lekarze (ortopedzi, traumatolodzy, onkolodzy, ginekolodzy, stomatolodzy) </w:t>
      </w:r>
    </w:p>
    <w:p w14:paraId="4E8A4548" w14:textId="3078C6DF" w:rsidR="00DC437C" w:rsidRDefault="001705D6" w:rsidP="00DC437C">
      <w:pPr>
        <w:pStyle w:val="NormalnyWeb"/>
        <w:numPr>
          <w:ilvl w:val="0"/>
          <w:numId w:val="1"/>
        </w:numPr>
        <w:ind w:left="426"/>
        <w:jc w:val="both"/>
        <w:divId w:val="795298555"/>
        <w:rPr>
          <w:rFonts w:ascii="Arial" w:hAnsi="Arial" w:cs="Arial"/>
          <w:sz w:val="22"/>
          <w:szCs w:val="22"/>
        </w:rPr>
      </w:pPr>
      <w:r w:rsidRPr="00DC437C">
        <w:rPr>
          <w:rFonts w:ascii="Arial" w:hAnsi="Arial" w:cs="Arial"/>
          <w:sz w:val="22"/>
          <w:szCs w:val="22"/>
        </w:rPr>
        <w:t xml:space="preserve">pielęgniarki, </w:t>
      </w:r>
    </w:p>
    <w:p w14:paraId="317375AE" w14:textId="24722CEF" w:rsidR="00DC437C" w:rsidRDefault="001705D6" w:rsidP="00DC437C">
      <w:pPr>
        <w:pStyle w:val="NormalnyWeb"/>
        <w:numPr>
          <w:ilvl w:val="0"/>
          <w:numId w:val="1"/>
        </w:numPr>
        <w:ind w:left="426"/>
        <w:jc w:val="both"/>
        <w:divId w:val="795298555"/>
        <w:rPr>
          <w:rFonts w:ascii="Arial" w:hAnsi="Arial" w:cs="Arial"/>
          <w:sz w:val="22"/>
          <w:szCs w:val="22"/>
        </w:rPr>
      </w:pPr>
      <w:proofErr w:type="spellStart"/>
      <w:r w:rsidRPr="00DC437C">
        <w:rPr>
          <w:rFonts w:ascii="Arial" w:hAnsi="Arial" w:cs="Arial"/>
          <w:sz w:val="22"/>
          <w:szCs w:val="22"/>
        </w:rPr>
        <w:t>podolodzy</w:t>
      </w:r>
      <w:proofErr w:type="spellEnd"/>
      <w:r w:rsidRPr="00DC437C">
        <w:rPr>
          <w:rFonts w:ascii="Arial" w:hAnsi="Arial" w:cs="Arial"/>
          <w:sz w:val="22"/>
          <w:szCs w:val="22"/>
        </w:rPr>
        <w:t xml:space="preserve">, </w:t>
      </w:r>
    </w:p>
    <w:p w14:paraId="16BFD011" w14:textId="4B329115" w:rsidR="00DC437C" w:rsidRDefault="001705D6" w:rsidP="00DC437C">
      <w:pPr>
        <w:pStyle w:val="NormalnyWeb"/>
        <w:numPr>
          <w:ilvl w:val="0"/>
          <w:numId w:val="1"/>
        </w:numPr>
        <w:ind w:left="426"/>
        <w:jc w:val="both"/>
        <w:divId w:val="795298555"/>
        <w:rPr>
          <w:rFonts w:ascii="Arial" w:hAnsi="Arial" w:cs="Arial"/>
          <w:sz w:val="22"/>
          <w:szCs w:val="22"/>
        </w:rPr>
      </w:pPr>
      <w:r w:rsidRPr="00DC437C">
        <w:rPr>
          <w:rFonts w:ascii="Arial" w:hAnsi="Arial" w:cs="Arial"/>
          <w:sz w:val="22"/>
          <w:szCs w:val="22"/>
        </w:rPr>
        <w:t xml:space="preserve">położne, </w:t>
      </w:r>
    </w:p>
    <w:p w14:paraId="5F7885B4" w14:textId="6DF4BEAC" w:rsidR="00DC437C" w:rsidRDefault="001705D6" w:rsidP="00DC437C">
      <w:pPr>
        <w:pStyle w:val="NormalnyWeb"/>
        <w:numPr>
          <w:ilvl w:val="0"/>
          <w:numId w:val="1"/>
        </w:numPr>
        <w:ind w:left="426"/>
        <w:jc w:val="both"/>
        <w:divId w:val="795298555"/>
        <w:rPr>
          <w:rFonts w:ascii="Arial" w:hAnsi="Arial" w:cs="Arial"/>
          <w:sz w:val="22"/>
          <w:szCs w:val="22"/>
        </w:rPr>
      </w:pPr>
      <w:r w:rsidRPr="00DC437C">
        <w:rPr>
          <w:rFonts w:ascii="Arial" w:hAnsi="Arial" w:cs="Arial"/>
          <w:sz w:val="22"/>
          <w:szCs w:val="22"/>
        </w:rPr>
        <w:t xml:space="preserve">ratownicy medyczni, </w:t>
      </w:r>
    </w:p>
    <w:p w14:paraId="10E0ECDF" w14:textId="6143C9D6" w:rsidR="00DC437C" w:rsidRDefault="001705D6" w:rsidP="00DC437C">
      <w:pPr>
        <w:pStyle w:val="NormalnyWeb"/>
        <w:numPr>
          <w:ilvl w:val="0"/>
          <w:numId w:val="1"/>
        </w:numPr>
        <w:ind w:left="426"/>
        <w:jc w:val="both"/>
        <w:divId w:val="795298555"/>
        <w:rPr>
          <w:rFonts w:ascii="Arial" w:hAnsi="Arial" w:cs="Arial"/>
          <w:sz w:val="22"/>
          <w:szCs w:val="22"/>
        </w:rPr>
      </w:pPr>
      <w:r w:rsidRPr="00DC437C">
        <w:rPr>
          <w:rFonts w:ascii="Arial" w:hAnsi="Arial" w:cs="Arial"/>
          <w:sz w:val="22"/>
          <w:szCs w:val="22"/>
        </w:rPr>
        <w:t xml:space="preserve">terapeuci zajęciowi, </w:t>
      </w:r>
    </w:p>
    <w:p w14:paraId="4B277B9F" w14:textId="00A3129A" w:rsidR="00DC437C" w:rsidRDefault="001705D6" w:rsidP="00DC437C">
      <w:pPr>
        <w:pStyle w:val="NormalnyWeb"/>
        <w:numPr>
          <w:ilvl w:val="0"/>
          <w:numId w:val="1"/>
        </w:numPr>
        <w:ind w:left="426"/>
        <w:jc w:val="both"/>
        <w:divId w:val="795298555"/>
        <w:rPr>
          <w:rFonts w:ascii="Arial" w:hAnsi="Arial" w:cs="Arial"/>
          <w:sz w:val="22"/>
          <w:szCs w:val="22"/>
        </w:rPr>
      </w:pPr>
      <w:r w:rsidRPr="00DC437C">
        <w:rPr>
          <w:rFonts w:ascii="Arial" w:hAnsi="Arial" w:cs="Arial"/>
          <w:sz w:val="22"/>
          <w:szCs w:val="22"/>
        </w:rPr>
        <w:t>logopedzi/</w:t>
      </w:r>
      <w:proofErr w:type="spellStart"/>
      <w:r w:rsidRPr="00DC437C">
        <w:rPr>
          <w:rFonts w:ascii="Arial" w:hAnsi="Arial" w:cs="Arial"/>
          <w:sz w:val="22"/>
          <w:szCs w:val="22"/>
        </w:rPr>
        <w:t>neurologopedzi</w:t>
      </w:r>
      <w:proofErr w:type="spellEnd"/>
      <w:r w:rsidRPr="00DC437C">
        <w:rPr>
          <w:rFonts w:ascii="Arial" w:hAnsi="Arial" w:cs="Arial"/>
          <w:sz w:val="22"/>
          <w:szCs w:val="22"/>
        </w:rPr>
        <w:t xml:space="preserve">, </w:t>
      </w:r>
    </w:p>
    <w:p w14:paraId="53FF281E" w14:textId="0B0D5B17" w:rsidR="00DC437C" w:rsidRDefault="001705D6" w:rsidP="00DC437C">
      <w:pPr>
        <w:pStyle w:val="NormalnyWeb"/>
        <w:numPr>
          <w:ilvl w:val="0"/>
          <w:numId w:val="1"/>
        </w:numPr>
        <w:ind w:left="426"/>
        <w:jc w:val="both"/>
        <w:divId w:val="795298555"/>
        <w:rPr>
          <w:rFonts w:ascii="Arial" w:hAnsi="Arial" w:cs="Arial"/>
          <w:sz w:val="22"/>
          <w:szCs w:val="22"/>
        </w:rPr>
      </w:pPr>
      <w:r w:rsidRPr="00DC437C">
        <w:rPr>
          <w:rFonts w:ascii="Arial" w:hAnsi="Arial" w:cs="Arial"/>
          <w:sz w:val="22"/>
          <w:szCs w:val="22"/>
        </w:rPr>
        <w:t xml:space="preserve">kosmetolodzy/kosmetyczki, </w:t>
      </w:r>
    </w:p>
    <w:p w14:paraId="334CD754" w14:textId="1A6C3D3A" w:rsidR="00DC437C" w:rsidRDefault="001705D6" w:rsidP="00DC437C">
      <w:pPr>
        <w:pStyle w:val="NormalnyWeb"/>
        <w:numPr>
          <w:ilvl w:val="0"/>
          <w:numId w:val="1"/>
        </w:numPr>
        <w:ind w:left="426"/>
        <w:jc w:val="both"/>
        <w:divId w:val="795298555"/>
        <w:rPr>
          <w:rFonts w:ascii="Arial" w:hAnsi="Arial" w:cs="Arial"/>
          <w:sz w:val="22"/>
          <w:szCs w:val="22"/>
        </w:rPr>
      </w:pPr>
      <w:r w:rsidRPr="00DC437C">
        <w:rPr>
          <w:rFonts w:ascii="Arial" w:hAnsi="Arial" w:cs="Arial"/>
          <w:sz w:val="22"/>
          <w:szCs w:val="22"/>
        </w:rPr>
        <w:t xml:space="preserve">trenerzy personalni/osoby pracujące w siłowniach, klubach fitness, przy obsłudze imprez sportowych, przy klubach i drużynach sportowych, </w:t>
      </w:r>
    </w:p>
    <w:p w14:paraId="0C24BB70" w14:textId="45759E11" w:rsidR="007653DE" w:rsidRPr="00DC437C" w:rsidRDefault="001705D6" w:rsidP="00DC437C">
      <w:pPr>
        <w:pStyle w:val="NormalnyWeb"/>
        <w:numPr>
          <w:ilvl w:val="0"/>
          <w:numId w:val="1"/>
        </w:numPr>
        <w:ind w:left="426"/>
        <w:jc w:val="both"/>
        <w:divId w:val="795298555"/>
        <w:rPr>
          <w:rFonts w:ascii="Arial" w:hAnsi="Arial" w:cs="Arial"/>
          <w:sz w:val="22"/>
          <w:szCs w:val="22"/>
        </w:rPr>
      </w:pPr>
      <w:r w:rsidRPr="00DC437C">
        <w:rPr>
          <w:rFonts w:ascii="Arial" w:hAnsi="Arial" w:cs="Arial"/>
          <w:sz w:val="22"/>
          <w:szCs w:val="22"/>
        </w:rPr>
        <w:t xml:space="preserve">osoby zatrudnione w klinikach SPA &amp; </w:t>
      </w:r>
      <w:proofErr w:type="spellStart"/>
      <w:r w:rsidRPr="00DC437C">
        <w:rPr>
          <w:rFonts w:ascii="Arial" w:hAnsi="Arial" w:cs="Arial"/>
          <w:sz w:val="22"/>
          <w:szCs w:val="22"/>
        </w:rPr>
        <w:t>Wellness</w:t>
      </w:r>
      <w:proofErr w:type="spellEnd"/>
      <w:r w:rsidRPr="00DC437C">
        <w:rPr>
          <w:rFonts w:ascii="Arial" w:hAnsi="Arial" w:cs="Arial"/>
          <w:sz w:val="22"/>
          <w:szCs w:val="22"/>
        </w:rPr>
        <w:t xml:space="preserve">, gabinetach odnowy biologicznej, ośrodkach turystyki zdrowotnej i podmiotach opieki zdrowotnej takich jak sanatoria lub uzdrowiska. </w:t>
      </w:r>
    </w:p>
    <w:p w14:paraId="78376AB6" w14:textId="77777777" w:rsidR="007653DE" w:rsidRPr="000040BB" w:rsidRDefault="001705D6" w:rsidP="00DC437C">
      <w:pPr>
        <w:pStyle w:val="Nagwek4"/>
        <w:jc w:val="both"/>
        <w:divId w:val="510024827"/>
        <w:rPr>
          <w:rFonts w:ascii="Arial" w:eastAsia="Times New Roman" w:hAnsi="Arial" w:cs="Arial"/>
        </w:rPr>
      </w:pPr>
      <w:r w:rsidRPr="000040BB">
        <w:rPr>
          <w:rFonts w:ascii="Arial" w:eastAsia="Times New Roman" w:hAnsi="Arial" w:cs="Arial"/>
        </w:rPr>
        <w:t>Wymagane kwalifikacje poprzedzające</w:t>
      </w:r>
    </w:p>
    <w:p w14:paraId="0105BCB6" w14:textId="77777777" w:rsidR="007653DE" w:rsidRPr="00DC437C" w:rsidRDefault="001705D6" w:rsidP="00DC437C">
      <w:pPr>
        <w:pStyle w:val="NormalnyWeb"/>
        <w:jc w:val="both"/>
        <w:divId w:val="510024827"/>
        <w:rPr>
          <w:rFonts w:ascii="Arial" w:hAnsi="Arial" w:cs="Arial"/>
          <w:sz w:val="22"/>
          <w:szCs w:val="22"/>
        </w:rPr>
      </w:pPr>
      <w:r w:rsidRPr="00DC437C">
        <w:rPr>
          <w:rFonts w:ascii="Arial" w:hAnsi="Arial" w:cs="Arial"/>
          <w:sz w:val="22"/>
          <w:szCs w:val="22"/>
        </w:rPr>
        <w:t xml:space="preserve">Osoby, które ukończyły Szkołę Średnią (Liceum Ogólnokształcące/Technikum, bez konieczności posiadania świadectwa dojrzałości), posiadają wykształcenie wyższe lub są w trakcie studiów. </w:t>
      </w:r>
    </w:p>
    <w:p w14:paraId="54253781" w14:textId="77777777" w:rsidR="007653DE" w:rsidRPr="000040BB" w:rsidRDefault="001705D6" w:rsidP="00DC437C">
      <w:pPr>
        <w:pStyle w:val="Nagwek4"/>
        <w:jc w:val="both"/>
        <w:divId w:val="230046182"/>
        <w:rPr>
          <w:rFonts w:ascii="Arial" w:eastAsia="Times New Roman" w:hAnsi="Arial" w:cs="Arial"/>
        </w:rPr>
      </w:pPr>
      <w:r w:rsidRPr="000040BB">
        <w:rPr>
          <w:rFonts w:ascii="Arial" w:eastAsia="Times New Roman" w:hAnsi="Arial" w:cs="Arial"/>
        </w:rPr>
        <w:t>W razie potrzeby warunki, jakie musi spełniać osoba przystępująca do walidacji</w:t>
      </w:r>
    </w:p>
    <w:p w14:paraId="16AA6831" w14:textId="407685B2" w:rsidR="00DC437C" w:rsidRDefault="001705D6" w:rsidP="00DC437C">
      <w:pPr>
        <w:pStyle w:val="NormalnyWeb"/>
        <w:numPr>
          <w:ilvl w:val="0"/>
          <w:numId w:val="3"/>
        </w:numPr>
        <w:ind w:left="426"/>
        <w:jc w:val="both"/>
        <w:divId w:val="230046182"/>
        <w:rPr>
          <w:rFonts w:ascii="Arial" w:hAnsi="Arial" w:cs="Arial"/>
          <w:sz w:val="22"/>
          <w:szCs w:val="22"/>
        </w:rPr>
      </w:pPr>
      <w:r w:rsidRPr="00DC437C">
        <w:rPr>
          <w:rFonts w:ascii="Arial" w:hAnsi="Arial" w:cs="Arial"/>
          <w:sz w:val="22"/>
          <w:szCs w:val="22"/>
        </w:rPr>
        <w:t xml:space="preserve">Wykształcenie co najmniej średnie (bez konieczności posiadania świadectwa dojrzałości), </w:t>
      </w:r>
    </w:p>
    <w:p w14:paraId="1F69A763" w14:textId="1B03AD49" w:rsidR="00DC437C" w:rsidRDefault="00DC437C" w:rsidP="00DC437C">
      <w:pPr>
        <w:pStyle w:val="NormalnyWeb"/>
        <w:numPr>
          <w:ilvl w:val="0"/>
          <w:numId w:val="3"/>
        </w:numPr>
        <w:ind w:left="426"/>
        <w:jc w:val="both"/>
        <w:divId w:val="230046182"/>
        <w:rPr>
          <w:rFonts w:ascii="Arial" w:hAnsi="Arial" w:cs="Arial"/>
          <w:sz w:val="22"/>
          <w:szCs w:val="22"/>
        </w:rPr>
      </w:pPr>
      <w:r>
        <w:rPr>
          <w:rFonts w:ascii="Arial" w:hAnsi="Arial" w:cs="Arial"/>
          <w:sz w:val="22"/>
          <w:szCs w:val="22"/>
        </w:rPr>
        <w:t>u</w:t>
      </w:r>
      <w:r w:rsidR="001705D6" w:rsidRPr="00DC437C">
        <w:rPr>
          <w:rFonts w:ascii="Arial" w:hAnsi="Arial" w:cs="Arial"/>
          <w:sz w:val="22"/>
          <w:szCs w:val="22"/>
        </w:rPr>
        <w:t xml:space="preserve">kończone 18 lat, </w:t>
      </w:r>
    </w:p>
    <w:p w14:paraId="32CF4235" w14:textId="0EFBB855" w:rsidR="007653DE" w:rsidRPr="00DC437C" w:rsidRDefault="001705D6" w:rsidP="00DC437C">
      <w:pPr>
        <w:pStyle w:val="NormalnyWeb"/>
        <w:numPr>
          <w:ilvl w:val="0"/>
          <w:numId w:val="3"/>
        </w:numPr>
        <w:ind w:left="426"/>
        <w:jc w:val="both"/>
        <w:divId w:val="230046182"/>
        <w:rPr>
          <w:rFonts w:ascii="Arial" w:hAnsi="Arial" w:cs="Arial"/>
          <w:sz w:val="22"/>
          <w:szCs w:val="22"/>
        </w:rPr>
      </w:pPr>
      <w:r w:rsidRPr="00DC437C">
        <w:rPr>
          <w:rFonts w:ascii="Arial" w:hAnsi="Arial" w:cs="Arial"/>
          <w:sz w:val="22"/>
          <w:szCs w:val="22"/>
        </w:rPr>
        <w:t xml:space="preserve">pełna zdolność do czynności prawnych. </w:t>
      </w:r>
    </w:p>
    <w:p w14:paraId="542BB13C" w14:textId="77777777" w:rsidR="007653DE" w:rsidRPr="000040BB" w:rsidRDefault="001705D6" w:rsidP="00DC437C">
      <w:pPr>
        <w:pStyle w:val="Nagwek4"/>
        <w:jc w:val="both"/>
        <w:divId w:val="896285951"/>
        <w:rPr>
          <w:rFonts w:ascii="Arial" w:eastAsia="Times New Roman" w:hAnsi="Arial" w:cs="Arial"/>
        </w:rPr>
      </w:pPr>
      <w:r w:rsidRPr="000040BB">
        <w:rPr>
          <w:rFonts w:ascii="Arial" w:eastAsia="Times New Roman" w:hAnsi="Arial" w:cs="Arial"/>
        </w:rPr>
        <w:t>Zapotrzebowanie na kwalifikację</w:t>
      </w:r>
    </w:p>
    <w:p w14:paraId="2B3B3DAA" w14:textId="77777777" w:rsidR="007653DE" w:rsidRPr="00DC437C" w:rsidRDefault="001705D6" w:rsidP="00DC437C">
      <w:pPr>
        <w:pStyle w:val="NormalnyWeb"/>
        <w:jc w:val="both"/>
        <w:divId w:val="896285951"/>
        <w:rPr>
          <w:rFonts w:ascii="Arial" w:hAnsi="Arial" w:cs="Arial"/>
          <w:sz w:val="22"/>
          <w:szCs w:val="22"/>
        </w:rPr>
      </w:pPr>
      <w:r w:rsidRPr="00DC437C">
        <w:rPr>
          <w:rFonts w:ascii="Arial" w:hAnsi="Arial" w:cs="Arial"/>
          <w:sz w:val="22"/>
          <w:szCs w:val="22"/>
        </w:rPr>
        <w:t xml:space="preserve">Globalne zapotrzebowanie na kwalifikację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potwierdzają najnowsze badania sprzedaży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opublikowane przez </w:t>
      </w:r>
      <w:proofErr w:type="spellStart"/>
      <w:r w:rsidRPr="00DC437C">
        <w:rPr>
          <w:rFonts w:ascii="Arial" w:hAnsi="Arial" w:cs="Arial"/>
          <w:sz w:val="22"/>
          <w:szCs w:val="22"/>
        </w:rPr>
        <w:t>Absolute</w:t>
      </w:r>
      <w:proofErr w:type="spellEnd"/>
      <w:r w:rsidRPr="00DC437C">
        <w:rPr>
          <w:rFonts w:ascii="Arial" w:hAnsi="Arial" w:cs="Arial"/>
          <w:sz w:val="22"/>
          <w:szCs w:val="22"/>
        </w:rPr>
        <w:t xml:space="preserve"> </w:t>
      </w:r>
      <w:proofErr w:type="spellStart"/>
      <w:r w:rsidRPr="00DC437C">
        <w:rPr>
          <w:rFonts w:ascii="Arial" w:hAnsi="Arial" w:cs="Arial"/>
          <w:sz w:val="22"/>
          <w:szCs w:val="22"/>
        </w:rPr>
        <w:t>Raports</w:t>
      </w:r>
      <w:proofErr w:type="spellEnd"/>
      <w:r w:rsidRPr="00DC437C">
        <w:rPr>
          <w:rFonts w:ascii="Arial" w:hAnsi="Arial" w:cs="Arial"/>
          <w:sz w:val="22"/>
          <w:szCs w:val="22"/>
        </w:rPr>
        <w:t xml:space="preserve"> („Global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Tape</w:t>
      </w:r>
      <w:proofErr w:type="spellEnd"/>
      <w:r w:rsidRPr="00DC437C">
        <w:rPr>
          <w:rFonts w:ascii="Arial" w:hAnsi="Arial" w:cs="Arial"/>
          <w:sz w:val="22"/>
          <w:szCs w:val="22"/>
        </w:rPr>
        <w:t xml:space="preserve"> Market 2020 by </w:t>
      </w:r>
      <w:proofErr w:type="spellStart"/>
      <w:r w:rsidRPr="00DC437C">
        <w:rPr>
          <w:rFonts w:ascii="Arial" w:hAnsi="Arial" w:cs="Arial"/>
          <w:sz w:val="22"/>
          <w:szCs w:val="22"/>
        </w:rPr>
        <w:t>Manufacturers</w:t>
      </w:r>
      <w:proofErr w:type="spellEnd"/>
      <w:r w:rsidRPr="00DC437C">
        <w:rPr>
          <w:rFonts w:ascii="Arial" w:hAnsi="Arial" w:cs="Arial"/>
          <w:sz w:val="22"/>
          <w:szCs w:val="22"/>
        </w:rPr>
        <w:t xml:space="preserve">, Regions, </w:t>
      </w:r>
      <w:proofErr w:type="spellStart"/>
      <w:r w:rsidRPr="00DC437C">
        <w:rPr>
          <w:rFonts w:ascii="Arial" w:hAnsi="Arial" w:cs="Arial"/>
          <w:sz w:val="22"/>
          <w:szCs w:val="22"/>
        </w:rPr>
        <w:t>Type</w:t>
      </w:r>
      <w:proofErr w:type="spellEnd"/>
      <w:r w:rsidRPr="00DC437C">
        <w:rPr>
          <w:rFonts w:ascii="Arial" w:hAnsi="Arial" w:cs="Arial"/>
          <w:sz w:val="22"/>
          <w:szCs w:val="22"/>
        </w:rPr>
        <w:t xml:space="preserve"> and Application, </w:t>
      </w:r>
      <w:proofErr w:type="spellStart"/>
      <w:r w:rsidRPr="00DC437C">
        <w:rPr>
          <w:rFonts w:ascii="Arial" w:hAnsi="Arial" w:cs="Arial"/>
          <w:sz w:val="22"/>
          <w:szCs w:val="22"/>
        </w:rPr>
        <w:t>Forecast</w:t>
      </w:r>
      <w:proofErr w:type="spellEnd"/>
      <w:r w:rsidRPr="00DC437C">
        <w:rPr>
          <w:rFonts w:ascii="Arial" w:hAnsi="Arial" w:cs="Arial"/>
          <w:sz w:val="22"/>
          <w:szCs w:val="22"/>
        </w:rPr>
        <w:t xml:space="preserve"> to 2025”) według których światowy rynek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przeciągu najbliższych pięciu lat ma wzrosnąć o CAGR (skumulowany roczny wskaźnik wzrostu) około 9,9% (wzrost ze 180mln US$ w 2019 roku, na 310mln US$ w 2024 roku). Wzrost zapotrzebowania na taśmy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ściśle wiąże się ze wzrostem świadomości co do skuteczności metody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to w efekcie prowadzi do gwałtownego wzrostu liczby podmiotów świadczących usługi szkoleniowe z zakresu aplikowania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aktualnych rozwiązaniach bardzo zauważalny jest brak podstaw organizacyjnych oraz brak ujednoliconego, zharmonizowanego planu szkoleniowego, a także brak kadry profesjonalistów zatrudnianych do realizacji zadań z zakresu aplikowania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To w sposób szczególny utrudnia osobom pragnącym poszerzać swoją wiedzę w </w:t>
      </w:r>
      <w:proofErr w:type="spellStart"/>
      <w:r w:rsidRPr="00DC437C">
        <w:rPr>
          <w:rFonts w:ascii="Arial" w:hAnsi="Arial" w:cs="Arial"/>
          <w:sz w:val="22"/>
          <w:szCs w:val="22"/>
        </w:rPr>
        <w:t>ww</w:t>
      </w:r>
      <w:proofErr w:type="spellEnd"/>
      <w:r w:rsidRPr="00DC437C">
        <w:rPr>
          <w:rFonts w:ascii="Arial" w:hAnsi="Arial" w:cs="Arial"/>
          <w:sz w:val="22"/>
          <w:szCs w:val="22"/>
        </w:rPr>
        <w:t xml:space="preserve"> zakresie dostęp do profesjonalnych planów szkoleniowych oraz wykwalifikowanej kadry.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w:t>
      </w:r>
      <w:proofErr w:type="spellEnd"/>
      <w:r w:rsidRPr="00DC437C">
        <w:rPr>
          <w:rFonts w:ascii="Arial" w:hAnsi="Arial" w:cs="Arial"/>
          <w:sz w:val="22"/>
          <w:szCs w:val="22"/>
        </w:rPr>
        <w:t xml:space="preserve"> jest jedną z niewielu metod rehabilitacji, która działa cały czas (24 godziny na dobę, 7 dni w tygodniu) i pozwala na osiąganie doskonałych rezultatów terapeutycznych. Jest to możliwe dzięki zjawisku samoleczenia organizmu, w efekcie czego zapobiega powstawaniu patologii, a prowadzi do przywrócenia i zachowania prawidłowej funkcji organizmu. Metoda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została stworzona w Japonii przez chiropraktyka </w:t>
      </w:r>
      <w:proofErr w:type="spellStart"/>
      <w:r w:rsidRPr="00DC437C">
        <w:rPr>
          <w:rFonts w:ascii="Arial" w:hAnsi="Arial" w:cs="Arial"/>
          <w:sz w:val="22"/>
          <w:szCs w:val="22"/>
        </w:rPr>
        <w:t>Kenzo</w:t>
      </w:r>
      <w:proofErr w:type="spellEnd"/>
      <w:r w:rsidRPr="00DC437C">
        <w:rPr>
          <w:rFonts w:ascii="Arial" w:hAnsi="Arial" w:cs="Arial"/>
          <w:sz w:val="22"/>
          <w:szCs w:val="22"/>
        </w:rPr>
        <w:t xml:space="preserve"> </w:t>
      </w:r>
      <w:proofErr w:type="spellStart"/>
      <w:r w:rsidRPr="00DC437C">
        <w:rPr>
          <w:rFonts w:ascii="Arial" w:hAnsi="Arial" w:cs="Arial"/>
          <w:sz w:val="22"/>
          <w:szCs w:val="22"/>
        </w:rPr>
        <w:t>Kase</w:t>
      </w:r>
      <w:proofErr w:type="spellEnd"/>
      <w:r w:rsidRPr="00DC437C">
        <w:rPr>
          <w:rFonts w:ascii="Arial" w:hAnsi="Arial" w:cs="Arial"/>
          <w:sz w:val="22"/>
          <w:szCs w:val="22"/>
        </w:rPr>
        <w:t xml:space="preserve"> oraz stosowana jest z powodzeniem na całym świecie od 1988 roku. Do Europy metoda ta dotarła dopiero w 1998 roku. W Polsce stosowana jest od 2004 roku, kiedy to zaczęto prowadzić szkolenia z zakresu </w:t>
      </w:r>
      <w:proofErr w:type="spellStart"/>
      <w:r w:rsidRPr="00DC437C">
        <w:rPr>
          <w:rFonts w:ascii="Arial" w:hAnsi="Arial" w:cs="Arial"/>
          <w:sz w:val="22"/>
          <w:szCs w:val="22"/>
        </w:rPr>
        <w:lastRenderedPageBreak/>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„Metoda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opiera się na oklejeniu wybranej części ciała (mięśni lub stawów) specjalnym plastrem z bawełny – taśmą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 pokrytym akrylem medycznym, wykorzystując jedną z 6 technik aplikacji (mięśniowa, więzadłowa, powięziowa, korekcyjna, limfatyczna, funkcjonalna). Plaster </w:t>
      </w:r>
      <w:proofErr w:type="spellStart"/>
      <w:r w:rsidRPr="00DC437C">
        <w:rPr>
          <w:rFonts w:ascii="Arial" w:hAnsi="Arial" w:cs="Arial"/>
          <w:sz w:val="22"/>
          <w:szCs w:val="22"/>
        </w:rPr>
        <w:t>oddziaływując</w:t>
      </w:r>
      <w:proofErr w:type="spellEnd"/>
      <w:r w:rsidRPr="00DC437C">
        <w:rPr>
          <w:rFonts w:ascii="Arial" w:hAnsi="Arial" w:cs="Arial"/>
          <w:sz w:val="22"/>
          <w:szCs w:val="22"/>
        </w:rPr>
        <w:t xml:space="preserve"> na powięź, przywraca prawidłową perfuzję płynów, uaktywnia przepływ chłonki przez co wykazuje działanie przeciwbólowe ułatwiając usuwanie przez chłonkę czynników zapalanych, które drażniąc zakończenia nerwowe wywołują dolegliwości bólowe, ponadto reguluje tonus mięśniowy.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w:t>
      </w:r>
      <w:proofErr w:type="spellEnd"/>
      <w:r w:rsidRPr="00DC437C">
        <w:rPr>
          <w:rFonts w:ascii="Arial" w:hAnsi="Arial" w:cs="Arial"/>
          <w:sz w:val="22"/>
          <w:szCs w:val="22"/>
        </w:rPr>
        <w:t xml:space="preserve"> ma zastosowanie głównie w fizjoterapii, ortopedii i sporcie.” („Zastosowanie metody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sporcie”, Wojciech </w:t>
      </w:r>
      <w:proofErr w:type="spellStart"/>
      <w:r w:rsidRPr="00DC437C">
        <w:rPr>
          <w:rFonts w:ascii="Arial" w:hAnsi="Arial" w:cs="Arial"/>
          <w:sz w:val="22"/>
          <w:szCs w:val="22"/>
        </w:rPr>
        <w:t>Garczyńsk</w:t>
      </w:r>
      <w:proofErr w:type="spellEnd"/>
      <w:r w:rsidRPr="00DC437C">
        <w:rPr>
          <w:rFonts w:ascii="Arial" w:hAnsi="Arial" w:cs="Arial"/>
          <w:sz w:val="22"/>
          <w:szCs w:val="22"/>
        </w:rPr>
        <w:t xml:space="preserve">, Anna </w:t>
      </w:r>
      <w:proofErr w:type="spellStart"/>
      <w:r w:rsidRPr="00DC437C">
        <w:rPr>
          <w:rFonts w:ascii="Arial" w:hAnsi="Arial" w:cs="Arial"/>
          <w:sz w:val="22"/>
          <w:szCs w:val="22"/>
        </w:rPr>
        <w:t>Lubkowska</w:t>
      </w:r>
      <w:proofErr w:type="spellEnd"/>
      <w:r w:rsidRPr="00DC437C">
        <w:rPr>
          <w:rFonts w:ascii="Arial" w:hAnsi="Arial" w:cs="Arial"/>
          <w:sz w:val="22"/>
          <w:szCs w:val="22"/>
        </w:rPr>
        <w:t xml:space="preserve">, Aleksandra Dobek opublikowanym w </w:t>
      </w:r>
      <w:proofErr w:type="spellStart"/>
      <w:r w:rsidRPr="00DC437C">
        <w:rPr>
          <w:rFonts w:ascii="Arial" w:hAnsi="Arial" w:cs="Arial"/>
          <w:sz w:val="22"/>
          <w:szCs w:val="22"/>
        </w:rPr>
        <w:t>Journal</w:t>
      </w:r>
      <w:proofErr w:type="spellEnd"/>
      <w:r w:rsidRPr="00DC437C">
        <w:rPr>
          <w:rFonts w:ascii="Arial" w:hAnsi="Arial" w:cs="Arial"/>
          <w:sz w:val="22"/>
          <w:szCs w:val="22"/>
        </w:rPr>
        <w:t xml:space="preserve"> of </w:t>
      </w:r>
      <w:proofErr w:type="spellStart"/>
      <w:r w:rsidRPr="00DC437C">
        <w:rPr>
          <w:rFonts w:ascii="Arial" w:hAnsi="Arial" w:cs="Arial"/>
          <w:sz w:val="22"/>
          <w:szCs w:val="22"/>
        </w:rPr>
        <w:t>Health</w:t>
      </w:r>
      <w:proofErr w:type="spellEnd"/>
      <w:r w:rsidRPr="00DC437C">
        <w:rPr>
          <w:rFonts w:ascii="Arial" w:hAnsi="Arial" w:cs="Arial"/>
          <w:sz w:val="22"/>
          <w:szCs w:val="22"/>
        </w:rPr>
        <w:t xml:space="preserve"> </w:t>
      </w:r>
      <w:proofErr w:type="spellStart"/>
      <w:r w:rsidRPr="00DC437C">
        <w:rPr>
          <w:rFonts w:ascii="Arial" w:hAnsi="Arial" w:cs="Arial"/>
          <w:sz w:val="22"/>
          <w:szCs w:val="22"/>
        </w:rPr>
        <w:t>Sciences</w:t>
      </w:r>
      <w:proofErr w:type="spellEnd"/>
      <w:r w:rsidRPr="00DC437C">
        <w:rPr>
          <w:rFonts w:ascii="Arial" w:hAnsi="Arial" w:cs="Arial"/>
          <w:sz w:val="22"/>
          <w:szCs w:val="22"/>
        </w:rPr>
        <w:t xml:space="preserve">. 2013; 3 (9): 233-246) Z najnowszego raportu (2019-11-14) opublikowanego przez Market </w:t>
      </w:r>
      <w:proofErr w:type="spellStart"/>
      <w:r w:rsidRPr="00DC437C">
        <w:rPr>
          <w:rFonts w:ascii="Arial" w:hAnsi="Arial" w:cs="Arial"/>
          <w:sz w:val="22"/>
          <w:szCs w:val="22"/>
        </w:rPr>
        <w:t>Intellica</w:t>
      </w:r>
      <w:proofErr w:type="spellEnd"/>
      <w:r w:rsidRPr="00DC437C">
        <w:rPr>
          <w:rFonts w:ascii="Arial" w:hAnsi="Arial" w:cs="Arial"/>
          <w:sz w:val="22"/>
          <w:szCs w:val="22"/>
        </w:rPr>
        <w:t xml:space="preserve"> „Globalne badanie rynku taśm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na lata 2016-2026, podział według segmentów (taśma ‘ciągła’, taśma ‘wstępnie wycięta’) oraz według rynku (rehabilitacja sportowa, rehabilitacja medyczna)” jasno wynika, że należy wyodrębnić dwie grupy szczególnie zainteresowane potwierdzeniem kwalifikacji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Pierwsza grupa to osoby związane z szeroko pojętą rehabilitacja sportowa, druga grupa to osoby związane z rehabilitacją medyczną/ogólną/ambulatoryjną/domową. W odniesieniu do pierwszej grupy potencjalny wzrost zapotrzebowania na osoby z potwierdzoną kwalifikacją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wynika wprost z danych statystycznych. Zgodnie z raportem GUS „Kultura fizyczna w latach 2017 i 2018” oraz „Kultura fizyczna w Polsce w 2016 r.” można zaobserwować stały wzrost osób aktywnych fizycznie. W 2018 roku działało w Polsce niemal 15 tys. klubów sportowych, ćwiczyło w nich 1 mln 56 tys. osób, to jest o 2,5% więcej w porównaniu z 2016 rokiem. W 2016 r. kluby sportowe liczyły ponad 1 019,6 tys. członków, a ćwiczyło w nich ponad 1 030,2 tys. osób (wzrost o 12,1% w stosunku do 2014 r.). Wskazany wzrost zainteresowania sportem oraz aktywnością fizyczną oraz większa liczba osób ćwiczących skutkuje zwiększeniem prawdopodobieństwa występowania urazów typu skręcenia, stłuczenia, naciągnięcia, naderwania itp. (w zależności od dziedziny sportu). Zgodnie z badaniami „Charakterystyka rodzaju i </w:t>
      </w:r>
      <w:proofErr w:type="spellStart"/>
      <w:r w:rsidRPr="00DC437C">
        <w:rPr>
          <w:rFonts w:ascii="Arial" w:hAnsi="Arial" w:cs="Arial"/>
          <w:sz w:val="22"/>
          <w:szCs w:val="22"/>
        </w:rPr>
        <w:t>częstotliwości</w:t>
      </w:r>
      <w:proofErr w:type="spellEnd"/>
      <w:r w:rsidRPr="00DC437C">
        <w:rPr>
          <w:rFonts w:ascii="Arial" w:hAnsi="Arial" w:cs="Arial"/>
          <w:sz w:val="22"/>
          <w:szCs w:val="22"/>
        </w:rPr>
        <w:t xml:space="preserve"> </w:t>
      </w:r>
      <w:proofErr w:type="spellStart"/>
      <w:r w:rsidRPr="00DC437C">
        <w:rPr>
          <w:rFonts w:ascii="Arial" w:hAnsi="Arial" w:cs="Arial"/>
          <w:sz w:val="22"/>
          <w:szCs w:val="22"/>
        </w:rPr>
        <w:t>występowania</w:t>
      </w:r>
      <w:proofErr w:type="spellEnd"/>
      <w:r w:rsidRPr="00DC437C">
        <w:rPr>
          <w:rFonts w:ascii="Arial" w:hAnsi="Arial" w:cs="Arial"/>
          <w:sz w:val="22"/>
          <w:szCs w:val="22"/>
        </w:rPr>
        <w:t xml:space="preserve"> </w:t>
      </w:r>
      <w:proofErr w:type="spellStart"/>
      <w:r w:rsidRPr="00DC437C">
        <w:rPr>
          <w:rFonts w:ascii="Arial" w:hAnsi="Arial" w:cs="Arial"/>
          <w:sz w:val="22"/>
          <w:szCs w:val="22"/>
        </w:rPr>
        <w:t>urazów</w:t>
      </w:r>
      <w:proofErr w:type="spellEnd"/>
      <w:r w:rsidRPr="00DC437C">
        <w:rPr>
          <w:rFonts w:ascii="Arial" w:hAnsi="Arial" w:cs="Arial"/>
          <w:sz w:val="22"/>
          <w:szCs w:val="22"/>
        </w:rPr>
        <w:t xml:space="preserve"> u </w:t>
      </w:r>
      <w:proofErr w:type="spellStart"/>
      <w:r w:rsidRPr="00DC437C">
        <w:rPr>
          <w:rFonts w:ascii="Arial" w:hAnsi="Arial" w:cs="Arial"/>
          <w:sz w:val="22"/>
          <w:szCs w:val="22"/>
        </w:rPr>
        <w:t>zawodników</w:t>
      </w:r>
      <w:proofErr w:type="spellEnd"/>
      <w:r w:rsidRPr="00DC437C">
        <w:rPr>
          <w:rFonts w:ascii="Arial" w:hAnsi="Arial" w:cs="Arial"/>
          <w:sz w:val="22"/>
          <w:szCs w:val="22"/>
        </w:rPr>
        <w:t xml:space="preserve"> </w:t>
      </w:r>
      <w:proofErr w:type="spellStart"/>
      <w:r w:rsidRPr="00DC437C">
        <w:rPr>
          <w:rFonts w:ascii="Arial" w:hAnsi="Arial" w:cs="Arial"/>
          <w:sz w:val="22"/>
          <w:szCs w:val="22"/>
        </w:rPr>
        <w:t>trenujących</w:t>
      </w:r>
      <w:proofErr w:type="spellEnd"/>
      <w:r w:rsidRPr="00DC437C">
        <w:rPr>
          <w:rFonts w:ascii="Arial" w:hAnsi="Arial" w:cs="Arial"/>
          <w:sz w:val="22"/>
          <w:szCs w:val="22"/>
        </w:rPr>
        <w:t xml:space="preserve"> biegi </w:t>
      </w:r>
      <w:proofErr w:type="spellStart"/>
      <w:r w:rsidRPr="00DC437C">
        <w:rPr>
          <w:rFonts w:ascii="Arial" w:hAnsi="Arial" w:cs="Arial"/>
          <w:sz w:val="22"/>
          <w:szCs w:val="22"/>
        </w:rPr>
        <w:t>krótkie</w:t>
      </w:r>
      <w:proofErr w:type="spellEnd"/>
      <w:r w:rsidRPr="00DC437C">
        <w:rPr>
          <w:rFonts w:ascii="Arial" w:hAnsi="Arial" w:cs="Arial"/>
          <w:sz w:val="22"/>
          <w:szCs w:val="22"/>
        </w:rPr>
        <w:t xml:space="preserve">” przeprowadzonymi przez Ewę Brzozowską z Akademii Wychowania Fizycznego im. Bronisława Czecha w Krakowie, ponad 50% urazów to urazy mięśni, ścięgien więzadeł. Są to kontuzje, dla których terapia taśmami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jest szczególnie wskazana jako nieinwazyjna metoda dająca natychmiastowy efekt przeciwbólowy. Zgodnie z przytoczonymi badaniami 33,6% kobiet oraz 39,1% mężczyzn wskazało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w:t>
      </w:r>
      <w:proofErr w:type="spellEnd"/>
      <w:r w:rsidRPr="00DC437C">
        <w:rPr>
          <w:rFonts w:ascii="Arial" w:hAnsi="Arial" w:cs="Arial"/>
          <w:sz w:val="22"/>
          <w:szCs w:val="22"/>
        </w:rPr>
        <w:t xml:space="preserve"> jako formę leczenia urazów. Wskazuje to na dużą rozpoznawalność wśród sportowców metody leczenia urazów przy użyciu taśm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Terapia ta może być stosowana zarówno „w terenie”, np. na zawodach jak i w gabinecie. Nie wymaga specjalistycznego sprzętu (jedynie taśmę i ewentualnie nożyczki). Przedstawione badania wskazują na stale rosnące zapotrzebowanie na profesjonalne usługi związane z aplikowaniem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wśród szeroko rozumianej grupy sportowców. Dodatkowo wraz ze zwiększającą się świadomością społeczeństwa w zakresie zdrowia oraz trendami naśladowania sprawdzonych rozwiązań u profesjonalistów, takie zapotrzebowanie będzie również rosnąć wśród amatorów różnego rodzaju sportów. Wobec powyższego, w grupie szeroko pojętej rehabilitacji sportowej, osoby z potwierdzoną kwalifikacją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są niezbędne, w celu świadczenia usług w bezpieczny i profesjonalny sposób. Osoby z tej grupy zainteresowane potwierdzeniem kwalifikacji to m.in. masażyści, osoby zatrudnione w gabinetach i klinikach fizjoterapii sportowej, trenerzy personalni, osoby pracujące w siłowniach, klubach fitness, przy obsłudze imprez sportowych, przy klubach i drużynach sportowych. Druga grupa odbiorców usług świadczonych przez osoby z potwierdzoną kwalifikacją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to pacjenci: gabinetów i klinki rehabilitacji (w których zatrudniani są fizjoterapeuci/technicy fizjoterapii), ortopedów, traumatologów, onkologów, ginekologów, stomatologów, pielęgniarek, położnych, ratowników medycznych, terapeutów zajęciowych oraz logopedów/</w:t>
      </w:r>
      <w:proofErr w:type="spellStart"/>
      <w:r w:rsidRPr="00DC437C">
        <w:rPr>
          <w:rFonts w:ascii="Arial" w:hAnsi="Arial" w:cs="Arial"/>
          <w:sz w:val="22"/>
          <w:szCs w:val="22"/>
        </w:rPr>
        <w:t>neurologopedów</w:t>
      </w:r>
      <w:proofErr w:type="spellEnd"/>
      <w:r w:rsidRPr="00DC437C">
        <w:rPr>
          <w:rFonts w:ascii="Arial" w:hAnsi="Arial" w:cs="Arial"/>
          <w:sz w:val="22"/>
          <w:szCs w:val="22"/>
        </w:rPr>
        <w:t xml:space="preserve">. Osobami w szczególności zainteresowanymi potwierdzeniem kwalifikacji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są studenci fizjoterapii I </w:t>
      </w:r>
      <w:proofErr w:type="spellStart"/>
      <w:r w:rsidRPr="00DC437C">
        <w:rPr>
          <w:rFonts w:ascii="Arial" w:hAnsi="Arial" w:cs="Arial"/>
          <w:sz w:val="22"/>
          <w:szCs w:val="22"/>
        </w:rPr>
        <w:t>i</w:t>
      </w:r>
      <w:proofErr w:type="spellEnd"/>
      <w:r w:rsidRPr="00DC437C">
        <w:rPr>
          <w:rFonts w:ascii="Arial" w:hAnsi="Arial" w:cs="Arial"/>
          <w:sz w:val="22"/>
          <w:szCs w:val="22"/>
        </w:rPr>
        <w:t xml:space="preserve"> II stopnia oraz jednolitych studiów magisterskich na kierunku fizjoterapia. Zgodnie z raportem Uniwersytetu Medycznego w Lublinie, pt. „Analiza </w:t>
      </w:r>
      <w:r w:rsidRPr="00DC437C">
        <w:rPr>
          <w:rFonts w:ascii="Arial" w:hAnsi="Arial" w:cs="Arial"/>
          <w:sz w:val="22"/>
          <w:szCs w:val="22"/>
        </w:rPr>
        <w:lastRenderedPageBreak/>
        <w:t xml:space="preserve">potrzeb rynku pracy dla kierunku Fizjoterapia”, przeprowadzono analizę potrzeb pracodawców, która wykazała, że zatrudniają oni znacznie chętniej osoby posiadające ukończony kurs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Przemiany rynkowe i społeczne doprowadziły do większej świadomości i do zmiany wymagań pacjenta. Jest on bardziej aktywnym klientem rynku usług fizjoterapii i rehabilitacji. Usługi te podlegają coraz silniejszym wpływom rynku i stają się przedmiotem konkurencji. Coraz silniejsza konkurencja w połączeniu z coraz bardziej wymagającym klientem wymusza na pracodawcach rozszerzenie portfolio usług/zabiegów oferowanych w swoich gabinetach i klinikach. Z tego też powodu niezbędne staje się zatrudnianie osób z dodatkowymi kwalifikacjami, potrafiących wykorzystywać nowoczesne i innowacyjne metody do jakich z pewnością zalicza się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w:t>
      </w:r>
      <w:proofErr w:type="spellEnd"/>
      <w:r w:rsidRPr="00DC437C">
        <w:rPr>
          <w:rFonts w:ascii="Arial" w:hAnsi="Arial" w:cs="Arial"/>
          <w:sz w:val="22"/>
          <w:szCs w:val="22"/>
        </w:rPr>
        <w:t>. Dodatkowo już niedługo na rynku pracy będzie brakowało fizjoterapeutów. Jak zauważyło Ministerstwo Zdrowia w raporcie „Fizjoterapeuci w Polsce w roku 2016”: „</w:t>
      </w:r>
      <w:proofErr w:type="spellStart"/>
      <w:r w:rsidRPr="00DC437C">
        <w:rPr>
          <w:rFonts w:ascii="Arial" w:hAnsi="Arial" w:cs="Arial"/>
          <w:sz w:val="22"/>
          <w:szCs w:val="22"/>
        </w:rPr>
        <w:t>Biorąc</w:t>
      </w:r>
      <w:proofErr w:type="spellEnd"/>
      <w:r w:rsidRPr="00DC437C">
        <w:rPr>
          <w:rFonts w:ascii="Arial" w:hAnsi="Arial" w:cs="Arial"/>
          <w:sz w:val="22"/>
          <w:szCs w:val="22"/>
        </w:rPr>
        <w:t xml:space="preserve"> pod </w:t>
      </w:r>
      <w:proofErr w:type="spellStart"/>
      <w:r w:rsidRPr="00DC437C">
        <w:rPr>
          <w:rFonts w:ascii="Arial" w:hAnsi="Arial" w:cs="Arial"/>
          <w:sz w:val="22"/>
          <w:szCs w:val="22"/>
        </w:rPr>
        <w:t>uwage</w:t>
      </w:r>
      <w:proofErr w:type="spellEnd"/>
      <w:r w:rsidRPr="00DC437C">
        <w:rPr>
          <w:rFonts w:ascii="Arial" w:hAnsi="Arial" w:cs="Arial"/>
          <w:sz w:val="22"/>
          <w:szCs w:val="22"/>
        </w:rPr>
        <w:t xml:space="preserve">̨ </w:t>
      </w:r>
      <w:proofErr w:type="spellStart"/>
      <w:r w:rsidRPr="00DC437C">
        <w:rPr>
          <w:rFonts w:ascii="Arial" w:hAnsi="Arial" w:cs="Arial"/>
          <w:sz w:val="22"/>
          <w:szCs w:val="22"/>
        </w:rPr>
        <w:t>zwyżkujące</w:t>
      </w:r>
      <w:proofErr w:type="spellEnd"/>
      <w:r w:rsidRPr="00DC437C">
        <w:rPr>
          <w:rFonts w:ascii="Arial" w:hAnsi="Arial" w:cs="Arial"/>
          <w:sz w:val="22"/>
          <w:szCs w:val="22"/>
        </w:rPr>
        <w:t xml:space="preserve"> zapotrzebowanie na fizjoterapię w </w:t>
      </w:r>
      <w:proofErr w:type="spellStart"/>
      <w:r w:rsidRPr="00DC437C">
        <w:rPr>
          <w:rFonts w:ascii="Arial" w:hAnsi="Arial" w:cs="Arial"/>
          <w:sz w:val="22"/>
          <w:szCs w:val="22"/>
        </w:rPr>
        <w:t>związku</w:t>
      </w:r>
      <w:proofErr w:type="spellEnd"/>
      <w:r w:rsidRPr="00DC437C">
        <w:rPr>
          <w:rFonts w:ascii="Arial" w:hAnsi="Arial" w:cs="Arial"/>
          <w:sz w:val="22"/>
          <w:szCs w:val="22"/>
        </w:rPr>
        <w:t xml:space="preserve"> z </w:t>
      </w:r>
      <w:proofErr w:type="spellStart"/>
      <w:r w:rsidRPr="00DC437C">
        <w:rPr>
          <w:rFonts w:ascii="Arial" w:hAnsi="Arial" w:cs="Arial"/>
          <w:sz w:val="22"/>
          <w:szCs w:val="22"/>
        </w:rPr>
        <w:t>rosnąca</w:t>
      </w:r>
      <w:proofErr w:type="spellEnd"/>
      <w:r w:rsidRPr="00DC437C">
        <w:rPr>
          <w:rFonts w:ascii="Arial" w:hAnsi="Arial" w:cs="Arial"/>
          <w:sz w:val="22"/>
          <w:szCs w:val="22"/>
        </w:rPr>
        <w:t xml:space="preserve">̨ </w:t>
      </w:r>
      <w:proofErr w:type="spellStart"/>
      <w:r w:rsidRPr="00DC437C">
        <w:rPr>
          <w:rFonts w:ascii="Arial" w:hAnsi="Arial" w:cs="Arial"/>
          <w:sz w:val="22"/>
          <w:szCs w:val="22"/>
        </w:rPr>
        <w:t>świadomościa</w:t>
      </w:r>
      <w:proofErr w:type="spellEnd"/>
      <w:r w:rsidRPr="00DC437C">
        <w:rPr>
          <w:rFonts w:ascii="Arial" w:hAnsi="Arial" w:cs="Arial"/>
          <w:sz w:val="22"/>
          <w:szCs w:val="22"/>
        </w:rPr>
        <w:t xml:space="preserve">̨ społeczną i </w:t>
      </w:r>
      <w:proofErr w:type="spellStart"/>
      <w:r w:rsidRPr="00DC437C">
        <w:rPr>
          <w:rFonts w:ascii="Arial" w:hAnsi="Arial" w:cs="Arial"/>
          <w:sz w:val="22"/>
          <w:szCs w:val="22"/>
        </w:rPr>
        <w:t>starzejącym</w:t>
      </w:r>
      <w:proofErr w:type="spellEnd"/>
      <w:r w:rsidRPr="00DC437C">
        <w:rPr>
          <w:rFonts w:ascii="Arial" w:hAnsi="Arial" w:cs="Arial"/>
          <w:sz w:val="22"/>
          <w:szCs w:val="22"/>
        </w:rPr>
        <w:t xml:space="preserve"> </w:t>
      </w:r>
      <w:proofErr w:type="spellStart"/>
      <w:r w:rsidRPr="00DC437C">
        <w:rPr>
          <w:rFonts w:ascii="Arial" w:hAnsi="Arial" w:cs="Arial"/>
          <w:sz w:val="22"/>
          <w:szCs w:val="22"/>
        </w:rPr>
        <w:t>sie</w:t>
      </w:r>
      <w:proofErr w:type="spellEnd"/>
      <w:r w:rsidRPr="00DC437C">
        <w:rPr>
          <w:rFonts w:ascii="Arial" w:hAnsi="Arial" w:cs="Arial"/>
          <w:sz w:val="22"/>
          <w:szCs w:val="22"/>
        </w:rPr>
        <w:t xml:space="preserve">̨ </w:t>
      </w:r>
      <w:proofErr w:type="spellStart"/>
      <w:r w:rsidRPr="00DC437C">
        <w:rPr>
          <w:rFonts w:ascii="Arial" w:hAnsi="Arial" w:cs="Arial"/>
          <w:sz w:val="22"/>
          <w:szCs w:val="22"/>
        </w:rPr>
        <w:t>społeczeństwem</w:t>
      </w:r>
      <w:proofErr w:type="spellEnd"/>
      <w:r w:rsidRPr="00DC437C">
        <w:rPr>
          <w:rFonts w:ascii="Arial" w:hAnsi="Arial" w:cs="Arial"/>
          <w:sz w:val="22"/>
          <w:szCs w:val="22"/>
        </w:rPr>
        <w:t xml:space="preserve"> oraz </w:t>
      </w:r>
      <w:proofErr w:type="spellStart"/>
      <w:r w:rsidRPr="00DC437C">
        <w:rPr>
          <w:rFonts w:ascii="Arial" w:hAnsi="Arial" w:cs="Arial"/>
          <w:sz w:val="22"/>
          <w:szCs w:val="22"/>
        </w:rPr>
        <w:t>dośc</w:t>
      </w:r>
      <w:proofErr w:type="spellEnd"/>
      <w:r w:rsidRPr="00DC437C">
        <w:rPr>
          <w:rFonts w:ascii="Arial" w:hAnsi="Arial" w:cs="Arial"/>
          <w:sz w:val="22"/>
          <w:szCs w:val="22"/>
        </w:rPr>
        <w:t xml:space="preserve">́ drastyczne zmniejszenie od kilku lat naboru na studia o kierunku fizjoterapia, około roku 2026, </w:t>
      </w:r>
      <w:proofErr w:type="spellStart"/>
      <w:r w:rsidRPr="00DC437C">
        <w:rPr>
          <w:rFonts w:ascii="Arial" w:hAnsi="Arial" w:cs="Arial"/>
          <w:sz w:val="22"/>
          <w:szCs w:val="22"/>
        </w:rPr>
        <w:t>można</w:t>
      </w:r>
      <w:proofErr w:type="spellEnd"/>
      <w:r w:rsidRPr="00DC437C">
        <w:rPr>
          <w:rFonts w:ascii="Arial" w:hAnsi="Arial" w:cs="Arial"/>
          <w:sz w:val="22"/>
          <w:szCs w:val="22"/>
        </w:rPr>
        <w:t xml:space="preserve"> </w:t>
      </w:r>
      <w:proofErr w:type="spellStart"/>
      <w:r w:rsidRPr="00DC437C">
        <w:rPr>
          <w:rFonts w:ascii="Arial" w:hAnsi="Arial" w:cs="Arial"/>
          <w:sz w:val="22"/>
          <w:szCs w:val="22"/>
        </w:rPr>
        <w:t>spodziewac</w:t>
      </w:r>
      <w:proofErr w:type="spellEnd"/>
      <w:r w:rsidRPr="00DC437C">
        <w:rPr>
          <w:rFonts w:ascii="Arial" w:hAnsi="Arial" w:cs="Arial"/>
          <w:sz w:val="22"/>
          <w:szCs w:val="22"/>
        </w:rPr>
        <w:t xml:space="preserve">́ </w:t>
      </w:r>
      <w:proofErr w:type="spellStart"/>
      <w:r w:rsidRPr="00DC437C">
        <w:rPr>
          <w:rFonts w:ascii="Arial" w:hAnsi="Arial" w:cs="Arial"/>
          <w:sz w:val="22"/>
          <w:szCs w:val="22"/>
        </w:rPr>
        <w:t>sie</w:t>
      </w:r>
      <w:proofErr w:type="spellEnd"/>
      <w:r w:rsidRPr="00DC437C">
        <w:rPr>
          <w:rFonts w:ascii="Arial" w:hAnsi="Arial" w:cs="Arial"/>
          <w:sz w:val="22"/>
          <w:szCs w:val="22"/>
        </w:rPr>
        <w:t xml:space="preserve">̨ </w:t>
      </w:r>
      <w:proofErr w:type="spellStart"/>
      <w:r w:rsidRPr="00DC437C">
        <w:rPr>
          <w:rFonts w:ascii="Arial" w:hAnsi="Arial" w:cs="Arial"/>
          <w:sz w:val="22"/>
          <w:szCs w:val="22"/>
        </w:rPr>
        <w:t>braków</w:t>
      </w:r>
      <w:proofErr w:type="spellEnd"/>
      <w:r w:rsidRPr="00DC437C">
        <w:rPr>
          <w:rFonts w:ascii="Arial" w:hAnsi="Arial" w:cs="Arial"/>
          <w:sz w:val="22"/>
          <w:szCs w:val="22"/>
        </w:rPr>
        <w:t xml:space="preserve"> </w:t>
      </w:r>
      <w:proofErr w:type="spellStart"/>
      <w:r w:rsidRPr="00DC437C">
        <w:rPr>
          <w:rFonts w:ascii="Arial" w:hAnsi="Arial" w:cs="Arial"/>
          <w:sz w:val="22"/>
          <w:szCs w:val="22"/>
        </w:rPr>
        <w:t>fizjoterapeutów</w:t>
      </w:r>
      <w:proofErr w:type="spellEnd"/>
      <w:r w:rsidRPr="00DC437C">
        <w:rPr>
          <w:rFonts w:ascii="Arial" w:hAnsi="Arial" w:cs="Arial"/>
          <w:sz w:val="22"/>
          <w:szCs w:val="22"/>
        </w:rPr>
        <w:t xml:space="preserve"> w Polsce.”. Osoby z potwierdzoną kwalifikacją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będą w stanie świadczyć usługi w zakresie aplikowania taśm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 niektórych obszarach gdzie będzie brakować wyspecjalizowanych fizjoterapeutów, np. gabinetach kosmetologicznych/kosmetycznych, gabinetach </w:t>
      </w:r>
      <w:proofErr w:type="spellStart"/>
      <w:r w:rsidRPr="00DC437C">
        <w:rPr>
          <w:rFonts w:ascii="Arial" w:hAnsi="Arial" w:cs="Arial"/>
          <w:sz w:val="22"/>
          <w:szCs w:val="22"/>
        </w:rPr>
        <w:t>podologicznych</w:t>
      </w:r>
      <w:proofErr w:type="spellEnd"/>
      <w:r w:rsidRPr="00DC437C">
        <w:rPr>
          <w:rFonts w:ascii="Arial" w:hAnsi="Arial" w:cs="Arial"/>
          <w:sz w:val="22"/>
          <w:szCs w:val="22"/>
        </w:rPr>
        <w:t xml:space="preserve">, klinikach SPA &amp; </w:t>
      </w:r>
      <w:proofErr w:type="spellStart"/>
      <w:r w:rsidRPr="00DC437C">
        <w:rPr>
          <w:rFonts w:ascii="Arial" w:hAnsi="Arial" w:cs="Arial"/>
          <w:sz w:val="22"/>
          <w:szCs w:val="22"/>
        </w:rPr>
        <w:t>Wellness</w:t>
      </w:r>
      <w:proofErr w:type="spellEnd"/>
      <w:r w:rsidRPr="00DC437C">
        <w:rPr>
          <w:rFonts w:ascii="Arial" w:hAnsi="Arial" w:cs="Arial"/>
          <w:sz w:val="22"/>
          <w:szCs w:val="22"/>
        </w:rPr>
        <w:t xml:space="preserve">, gabinetach odnowy biologicznej, ośrodkach turystyki zdrowotnej i podmiotach opieki zdrowotnej takich jak sanatoria lub uzdrowiska. Biorąc pod uwagę coraz większe oczekiwania pacjentów/klientów w stosunku do jakości usług, których są odbiorcami oraz dobro osób chcących potwierdzić swoje kwalifikacje niezbędnym jest stworzenie takiej kwalifikacji, która usystematyzuje zagadnienie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Niniejsza kwalifikacja pozwali na lepsze skoordynowanie usług poprzez przygotowanie i potwierdzenie kompetencji niezbędnych do właściwej obsługi pacjentów/klientów. </w:t>
      </w:r>
    </w:p>
    <w:p w14:paraId="1AB967B2" w14:textId="77777777" w:rsidR="007653DE" w:rsidRPr="000040BB" w:rsidRDefault="001705D6" w:rsidP="00DC437C">
      <w:pPr>
        <w:pStyle w:val="Nagwek4"/>
        <w:jc w:val="both"/>
        <w:divId w:val="584581905"/>
        <w:rPr>
          <w:rFonts w:ascii="Arial" w:eastAsia="Times New Roman" w:hAnsi="Arial" w:cs="Arial"/>
        </w:rPr>
      </w:pPr>
      <w:r w:rsidRPr="000040BB">
        <w:rPr>
          <w:rFonts w:ascii="Arial" w:eastAsia="Times New Roman" w:hAnsi="Arial" w:cs="Arial"/>
        </w:rPr>
        <w:t>Odniesienie do kwalifikacji o zbliżonym charakterze oraz wskazanie kwalifikacji ujętych w ZRK zawierających wspólne zestawy efektów uczenia się</w:t>
      </w:r>
    </w:p>
    <w:p w14:paraId="55CBCF56" w14:textId="77777777" w:rsidR="007653DE" w:rsidRPr="00DC437C" w:rsidRDefault="001705D6" w:rsidP="00DC437C">
      <w:pPr>
        <w:pStyle w:val="NormalnyWeb"/>
        <w:jc w:val="both"/>
        <w:divId w:val="584581905"/>
        <w:rPr>
          <w:rFonts w:ascii="Arial" w:hAnsi="Arial" w:cs="Arial"/>
          <w:sz w:val="22"/>
          <w:szCs w:val="22"/>
        </w:rPr>
      </w:pPr>
      <w:r w:rsidRPr="00DC437C">
        <w:rPr>
          <w:rFonts w:ascii="Arial" w:hAnsi="Arial" w:cs="Arial"/>
          <w:sz w:val="22"/>
          <w:szCs w:val="22"/>
        </w:rPr>
        <w:t xml:space="preserve">Część efektów uczenia się właściwa dla kwalifikacji może być wspólna z efektami kształcenia na wybranych kierunkach studiów oraz studiów podyplomowych z zakresu fizjoterapii. Efekty uczenia się wymagane w kontekście studiów obejmują mniejszy zakres wiedzy i mają mniejszą podbudowę teoretyczną. Charakter efektów uczenia się jest na tyle różny, że bezpośrednie odniesienie ich do efektów uczenia się wymaganych dla kwalifikacji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nie jest zasadne. Należy podkreślić, że w ramach systemu szkolnictwa wyższego posiadanie efektów kształcenia, pokrywających się zakresem z opisaną kwalifikacją rynkową, nie może zostać potwierdzone w całości w wyniku walidacji uczenia się </w:t>
      </w:r>
      <w:proofErr w:type="spellStart"/>
      <w:r w:rsidRPr="00DC437C">
        <w:rPr>
          <w:rFonts w:ascii="Arial" w:hAnsi="Arial" w:cs="Arial"/>
          <w:sz w:val="22"/>
          <w:szCs w:val="22"/>
        </w:rPr>
        <w:t>pozaformalnego</w:t>
      </w:r>
      <w:proofErr w:type="spellEnd"/>
      <w:r w:rsidRPr="00DC437C">
        <w:rPr>
          <w:rFonts w:ascii="Arial" w:hAnsi="Arial" w:cs="Arial"/>
          <w:sz w:val="22"/>
          <w:szCs w:val="22"/>
        </w:rPr>
        <w:t xml:space="preserve"> i nieformalnego. Włączenie kwalifikacji do ZSK umożliwi potwierdzenie kompetencji przez osoby, które chcą skorzystać z równoważnej do formalnej ścieżki uczenia się przez całe życie. </w:t>
      </w:r>
    </w:p>
    <w:p w14:paraId="06DDEE83" w14:textId="77777777" w:rsidR="007653DE" w:rsidRPr="000040BB" w:rsidRDefault="001705D6" w:rsidP="00DC437C">
      <w:pPr>
        <w:pStyle w:val="Nagwek4"/>
        <w:jc w:val="both"/>
        <w:divId w:val="503325320"/>
        <w:rPr>
          <w:rFonts w:ascii="Arial" w:eastAsia="Times New Roman" w:hAnsi="Arial" w:cs="Arial"/>
        </w:rPr>
      </w:pPr>
      <w:r w:rsidRPr="000040BB">
        <w:rPr>
          <w:rFonts w:ascii="Arial" w:eastAsia="Times New Roman" w:hAnsi="Arial" w:cs="Arial"/>
        </w:rPr>
        <w:t>Typowe możliwości wykorzystania kwalifikacji</w:t>
      </w:r>
    </w:p>
    <w:p w14:paraId="0B13CA05" w14:textId="77777777" w:rsidR="007653DE" w:rsidRPr="00DC437C" w:rsidRDefault="001705D6" w:rsidP="00DC437C">
      <w:pPr>
        <w:pStyle w:val="NormalnyWeb"/>
        <w:jc w:val="both"/>
        <w:divId w:val="503325320"/>
        <w:rPr>
          <w:rFonts w:ascii="Arial" w:hAnsi="Arial" w:cs="Arial"/>
          <w:sz w:val="22"/>
          <w:szCs w:val="22"/>
        </w:rPr>
      </w:pPr>
      <w:r w:rsidRPr="00DC437C">
        <w:rPr>
          <w:rFonts w:ascii="Arial" w:hAnsi="Arial" w:cs="Arial"/>
          <w:sz w:val="22"/>
          <w:szCs w:val="22"/>
        </w:rPr>
        <w:t xml:space="preserve">Osoba posiadająca kwalifikację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może znaleźć zatrudnienie w gabinetach: rehabilitacji, fizjoterapii, masażu, ortopedii, traumatologii, ginekologii, logopedii, onkologii, stomatologii, podologii, gabinetach odnowy biologicznej, w siłowniach, klubach fitness, przy obsłudze imprez sportowych, przy klubach i drużynach sportowych, w ośrodkach turystyki zdrowotnej i podmiotach opieki zdrowotnej (np. sanatoriach, uzdrowiskach, klinikach, ośrodkach SPA &amp; </w:t>
      </w:r>
      <w:proofErr w:type="spellStart"/>
      <w:r w:rsidRPr="00DC437C">
        <w:rPr>
          <w:rFonts w:ascii="Arial" w:hAnsi="Arial" w:cs="Arial"/>
          <w:sz w:val="22"/>
          <w:szCs w:val="22"/>
        </w:rPr>
        <w:t>Wellness</w:t>
      </w:r>
      <w:proofErr w:type="spellEnd"/>
      <w:r w:rsidRPr="00DC437C">
        <w:rPr>
          <w:rFonts w:ascii="Arial" w:hAnsi="Arial" w:cs="Arial"/>
          <w:sz w:val="22"/>
          <w:szCs w:val="22"/>
        </w:rPr>
        <w:t xml:space="preserve">) oraz może prowadzić samodzielną działalność świadcząc usługi jako trener personalny. Pielęgniarki, położne ratownicy medyczni, terapeuci zajęciowych z potwierdzoną kwalifikacją zwiększą swoje szanse na rynku pracy dzięki potwierdzeniu posiadania nowoczesnej i </w:t>
      </w:r>
      <w:proofErr w:type="spellStart"/>
      <w:r w:rsidRPr="00DC437C">
        <w:rPr>
          <w:rFonts w:ascii="Arial" w:hAnsi="Arial" w:cs="Arial"/>
          <w:sz w:val="22"/>
          <w:szCs w:val="22"/>
        </w:rPr>
        <w:t>innowacyjnyjnej</w:t>
      </w:r>
      <w:proofErr w:type="spellEnd"/>
      <w:r w:rsidRPr="00DC437C">
        <w:rPr>
          <w:rFonts w:ascii="Arial" w:hAnsi="Arial" w:cs="Arial"/>
          <w:sz w:val="22"/>
          <w:szCs w:val="22"/>
        </w:rPr>
        <w:t xml:space="preserve"> kwalifikacji. </w:t>
      </w:r>
    </w:p>
    <w:p w14:paraId="1139DEA9" w14:textId="77777777" w:rsidR="007653DE" w:rsidRPr="000040BB" w:rsidRDefault="001705D6" w:rsidP="00DC437C">
      <w:pPr>
        <w:pStyle w:val="Nagwek4"/>
        <w:jc w:val="both"/>
        <w:divId w:val="1011564807"/>
        <w:rPr>
          <w:rFonts w:ascii="Arial" w:eastAsia="Times New Roman" w:hAnsi="Arial" w:cs="Arial"/>
        </w:rPr>
      </w:pPr>
      <w:r w:rsidRPr="000040BB">
        <w:rPr>
          <w:rFonts w:ascii="Arial" w:eastAsia="Times New Roman" w:hAnsi="Arial" w:cs="Arial"/>
        </w:rPr>
        <w:lastRenderedPageBreak/>
        <w:t>Wymagania dotyczące walidacji i podmiotów przeprowadzających walidację</w:t>
      </w:r>
    </w:p>
    <w:p w14:paraId="2DFB7679" w14:textId="77777777" w:rsidR="00DC437C" w:rsidRPr="00DC437C" w:rsidRDefault="001705D6" w:rsidP="00DC437C">
      <w:pPr>
        <w:pStyle w:val="NormalnyWeb"/>
        <w:jc w:val="both"/>
        <w:divId w:val="1011564807"/>
        <w:rPr>
          <w:rFonts w:ascii="Arial" w:hAnsi="Arial" w:cs="Arial"/>
          <w:sz w:val="22"/>
          <w:szCs w:val="22"/>
          <w:u w:val="single"/>
        </w:rPr>
      </w:pPr>
      <w:r w:rsidRPr="00DC437C">
        <w:rPr>
          <w:rFonts w:ascii="Arial" w:hAnsi="Arial" w:cs="Arial"/>
          <w:sz w:val="22"/>
          <w:szCs w:val="22"/>
          <w:u w:val="single"/>
        </w:rPr>
        <w:t xml:space="preserve">Metody stosowane w walidacji </w:t>
      </w:r>
    </w:p>
    <w:p w14:paraId="494A00E5" w14:textId="7BF62BCE" w:rsidR="00DC437C"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Weryfikacja składa się z dwóch etapów: </w:t>
      </w:r>
    </w:p>
    <w:p w14:paraId="27F78BBA" w14:textId="4A014B4B" w:rsidR="00DC437C" w:rsidRDefault="001705D6" w:rsidP="00DC437C">
      <w:pPr>
        <w:pStyle w:val="NormalnyWeb"/>
        <w:numPr>
          <w:ilvl w:val="0"/>
          <w:numId w:val="5"/>
        </w:numPr>
        <w:ind w:left="426"/>
        <w:jc w:val="both"/>
        <w:divId w:val="1011564807"/>
        <w:rPr>
          <w:rFonts w:ascii="Arial" w:hAnsi="Arial" w:cs="Arial"/>
          <w:sz w:val="22"/>
          <w:szCs w:val="22"/>
        </w:rPr>
      </w:pPr>
      <w:r w:rsidRPr="00DC437C">
        <w:rPr>
          <w:rFonts w:ascii="Arial" w:hAnsi="Arial" w:cs="Arial"/>
          <w:sz w:val="22"/>
          <w:szCs w:val="22"/>
        </w:rPr>
        <w:t>Egzaminu teoretycznego (testu wiedzy)</w:t>
      </w:r>
    </w:p>
    <w:p w14:paraId="5AF195FB" w14:textId="4DAA19E9" w:rsidR="00DC437C" w:rsidRDefault="001705D6" w:rsidP="00DC437C">
      <w:pPr>
        <w:pStyle w:val="NormalnyWeb"/>
        <w:numPr>
          <w:ilvl w:val="0"/>
          <w:numId w:val="5"/>
        </w:numPr>
        <w:ind w:left="426"/>
        <w:jc w:val="both"/>
        <w:divId w:val="1011564807"/>
        <w:rPr>
          <w:rFonts w:ascii="Arial" w:hAnsi="Arial" w:cs="Arial"/>
          <w:sz w:val="22"/>
          <w:szCs w:val="22"/>
        </w:rPr>
      </w:pPr>
      <w:r w:rsidRPr="00DC437C">
        <w:rPr>
          <w:rFonts w:ascii="Arial" w:hAnsi="Arial" w:cs="Arial"/>
          <w:sz w:val="22"/>
          <w:szCs w:val="22"/>
        </w:rPr>
        <w:t>Egzaminu praktycznego</w:t>
      </w:r>
    </w:p>
    <w:p w14:paraId="0C9A24C7" w14:textId="77777777" w:rsidR="00DC437C"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Test wiedzy jest przeprowadzany w elektronicznym systemie, w wydzielonej sali egzaminacyjnej. Osobie egzaminowanej, podczas rozwiązywania testu, nie wolno korzystać z innych aplikacji (w tym otwierać stron internetowych) niż system do przeprowadzania egzaminu. </w:t>
      </w:r>
    </w:p>
    <w:p w14:paraId="56CF8DEB" w14:textId="77777777" w:rsidR="00DC437C"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W części praktycznej dopuszcza się zastosowanie następujących metod weryfikacji: obserwacja w warunkach symulowanych lub rzeczywistych, wywiad i rozmowa z komisją. </w:t>
      </w:r>
    </w:p>
    <w:p w14:paraId="375611D0" w14:textId="77777777" w:rsidR="00DC437C" w:rsidRPr="00DC437C" w:rsidRDefault="001705D6" w:rsidP="00DC437C">
      <w:pPr>
        <w:pStyle w:val="NormalnyWeb"/>
        <w:jc w:val="both"/>
        <w:divId w:val="1011564807"/>
        <w:rPr>
          <w:rFonts w:ascii="Arial" w:hAnsi="Arial" w:cs="Arial"/>
          <w:sz w:val="22"/>
          <w:szCs w:val="22"/>
          <w:u w:val="single"/>
        </w:rPr>
      </w:pPr>
      <w:r w:rsidRPr="00DC437C">
        <w:rPr>
          <w:rFonts w:ascii="Arial" w:hAnsi="Arial" w:cs="Arial"/>
          <w:sz w:val="22"/>
          <w:szCs w:val="22"/>
          <w:u w:val="single"/>
        </w:rPr>
        <w:t xml:space="preserve">Zasoby kadrowe </w:t>
      </w:r>
    </w:p>
    <w:p w14:paraId="560BDD82" w14:textId="77777777" w:rsidR="00DC437C"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Kompetencje osób przeprowadzających walidację: </w:t>
      </w:r>
    </w:p>
    <w:p w14:paraId="79BFE2FF" w14:textId="77777777" w:rsidR="00DC437C"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W procesie weryfikacji biorą udział: </w:t>
      </w:r>
    </w:p>
    <w:p w14:paraId="74992D82" w14:textId="69383DB5" w:rsidR="00DC437C" w:rsidRDefault="001705D6" w:rsidP="00DC437C">
      <w:pPr>
        <w:pStyle w:val="NormalnyWeb"/>
        <w:numPr>
          <w:ilvl w:val="0"/>
          <w:numId w:val="8"/>
        </w:numPr>
        <w:ind w:left="426"/>
        <w:jc w:val="both"/>
        <w:divId w:val="1011564807"/>
        <w:rPr>
          <w:rFonts w:ascii="Arial" w:hAnsi="Arial" w:cs="Arial"/>
          <w:sz w:val="22"/>
          <w:szCs w:val="22"/>
        </w:rPr>
      </w:pPr>
      <w:r w:rsidRPr="00DC437C">
        <w:rPr>
          <w:rFonts w:ascii="Arial" w:hAnsi="Arial" w:cs="Arial"/>
          <w:sz w:val="22"/>
          <w:szCs w:val="22"/>
        </w:rPr>
        <w:t xml:space="preserve">Operator systemu egzaminacyjnego, który organizuje zaplecze techniczne do przeprowadzenia weryfikacji i nadzoruje przebieg testu </w:t>
      </w:r>
    </w:p>
    <w:p w14:paraId="1783B5BC" w14:textId="38A3358D" w:rsidR="00DC437C" w:rsidRDefault="001705D6" w:rsidP="00DC437C">
      <w:pPr>
        <w:pStyle w:val="NormalnyWeb"/>
        <w:numPr>
          <w:ilvl w:val="0"/>
          <w:numId w:val="8"/>
        </w:numPr>
        <w:ind w:left="426"/>
        <w:jc w:val="both"/>
        <w:divId w:val="1011564807"/>
        <w:rPr>
          <w:rFonts w:ascii="Arial" w:hAnsi="Arial" w:cs="Arial"/>
          <w:sz w:val="22"/>
          <w:szCs w:val="22"/>
        </w:rPr>
      </w:pPr>
      <w:r w:rsidRPr="00DC437C">
        <w:rPr>
          <w:rFonts w:ascii="Arial" w:hAnsi="Arial" w:cs="Arial"/>
          <w:sz w:val="22"/>
          <w:szCs w:val="22"/>
        </w:rPr>
        <w:t xml:space="preserve">Komisja weryfikacyjna, składająca się z min. 2 egzaminatorów, która przeprowadza część praktyczną egzaminu </w:t>
      </w:r>
    </w:p>
    <w:p w14:paraId="48CE561A" w14:textId="77777777" w:rsidR="00DC437C"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Osoba będąca egzaminatorem może być jednocześnie operatorem systemu egzaminacyjnego. </w:t>
      </w:r>
    </w:p>
    <w:p w14:paraId="14A23B3B" w14:textId="77777777" w:rsidR="00DC437C"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Operator systemu egzaminacyjnego musi posiadać: </w:t>
      </w:r>
    </w:p>
    <w:p w14:paraId="24345CE3" w14:textId="78D704AC" w:rsidR="00DC437C" w:rsidRDefault="001705D6" w:rsidP="00DC437C">
      <w:pPr>
        <w:pStyle w:val="NormalnyWeb"/>
        <w:numPr>
          <w:ilvl w:val="0"/>
          <w:numId w:val="6"/>
        </w:numPr>
        <w:ind w:left="426"/>
        <w:jc w:val="both"/>
        <w:divId w:val="1011564807"/>
        <w:rPr>
          <w:rFonts w:ascii="Arial" w:hAnsi="Arial" w:cs="Arial"/>
          <w:sz w:val="22"/>
          <w:szCs w:val="22"/>
        </w:rPr>
      </w:pPr>
      <w:r w:rsidRPr="00DC437C">
        <w:rPr>
          <w:rFonts w:ascii="Arial" w:hAnsi="Arial" w:cs="Arial"/>
          <w:sz w:val="22"/>
          <w:szCs w:val="22"/>
        </w:rPr>
        <w:t xml:space="preserve">wykształcenie minimum średnie </w:t>
      </w:r>
    </w:p>
    <w:p w14:paraId="2372A531" w14:textId="4D7FA4BA" w:rsidR="00DC437C" w:rsidRDefault="001705D6" w:rsidP="00DC437C">
      <w:pPr>
        <w:pStyle w:val="NormalnyWeb"/>
        <w:numPr>
          <w:ilvl w:val="0"/>
          <w:numId w:val="6"/>
        </w:numPr>
        <w:ind w:left="426"/>
        <w:jc w:val="both"/>
        <w:divId w:val="1011564807"/>
        <w:rPr>
          <w:rFonts w:ascii="Arial" w:hAnsi="Arial" w:cs="Arial"/>
          <w:sz w:val="22"/>
          <w:szCs w:val="22"/>
        </w:rPr>
      </w:pPr>
      <w:r w:rsidRPr="00DC437C">
        <w:rPr>
          <w:rFonts w:ascii="Arial" w:hAnsi="Arial" w:cs="Arial"/>
          <w:sz w:val="22"/>
          <w:szCs w:val="22"/>
        </w:rPr>
        <w:t xml:space="preserve">znajomość obsługi komputera w zakresie uruchamiania oraz podstawowej obsługi systemu i zainstalowanych aplikacji </w:t>
      </w:r>
    </w:p>
    <w:p w14:paraId="7F93B8ED" w14:textId="34DF5906" w:rsidR="00DC437C" w:rsidRDefault="001705D6" w:rsidP="00DC437C">
      <w:pPr>
        <w:pStyle w:val="NormalnyWeb"/>
        <w:numPr>
          <w:ilvl w:val="0"/>
          <w:numId w:val="6"/>
        </w:numPr>
        <w:ind w:left="426"/>
        <w:jc w:val="both"/>
        <w:divId w:val="1011564807"/>
        <w:rPr>
          <w:rFonts w:ascii="Arial" w:hAnsi="Arial" w:cs="Arial"/>
          <w:sz w:val="22"/>
          <w:szCs w:val="22"/>
        </w:rPr>
      </w:pPr>
      <w:r w:rsidRPr="00DC437C">
        <w:rPr>
          <w:rFonts w:ascii="Arial" w:hAnsi="Arial" w:cs="Arial"/>
          <w:sz w:val="22"/>
          <w:szCs w:val="22"/>
        </w:rPr>
        <w:t xml:space="preserve">umiejętność rozwiązywania problemów w sytuacji trudności z nawiązaniem lub zanikiem połączenia internetowego lub obsługą przeglądarki w zakresie kompatybilności z platformą egzaminacyjną </w:t>
      </w:r>
    </w:p>
    <w:p w14:paraId="308E5CD5" w14:textId="77777777" w:rsidR="00DC437C"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Weryfikację efektów uczenia się w części praktycznej prowadzi komisja weryfikacyjna, składająca się z min. 2 osób. </w:t>
      </w:r>
    </w:p>
    <w:p w14:paraId="47D8FB5B" w14:textId="77777777" w:rsidR="009219C4"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Każdy członek komisji weryfikacyjnej musi: </w:t>
      </w:r>
    </w:p>
    <w:p w14:paraId="41D408E0" w14:textId="365C6C14" w:rsidR="009219C4" w:rsidRDefault="001705D6" w:rsidP="009219C4">
      <w:pPr>
        <w:pStyle w:val="NormalnyWeb"/>
        <w:numPr>
          <w:ilvl w:val="0"/>
          <w:numId w:val="10"/>
        </w:numPr>
        <w:ind w:left="426"/>
        <w:jc w:val="both"/>
        <w:divId w:val="1011564807"/>
        <w:rPr>
          <w:rFonts w:ascii="Arial" w:hAnsi="Arial" w:cs="Arial"/>
          <w:sz w:val="22"/>
          <w:szCs w:val="22"/>
        </w:rPr>
      </w:pPr>
      <w:r w:rsidRPr="00DC437C">
        <w:rPr>
          <w:rFonts w:ascii="Arial" w:hAnsi="Arial" w:cs="Arial"/>
          <w:sz w:val="22"/>
          <w:szCs w:val="22"/>
        </w:rPr>
        <w:t>posiadać wykształcenie wyższe magisterskie (kwalifikacja pełna na poziomie 7 Polskiej Ramy Kwalifikacji, zgodnie z art. 8 ustawy z dnia 22 grudnia 2015 r. o Zintegrowanym Systemie Kwalifikacji (Dz. U. z 2018 r. poz. 2153, z późn. zm.)</w:t>
      </w:r>
      <w:r w:rsidR="009219C4">
        <w:rPr>
          <w:rFonts w:ascii="Arial" w:hAnsi="Arial" w:cs="Arial"/>
          <w:sz w:val="22"/>
          <w:szCs w:val="22"/>
        </w:rPr>
        <w:t>,</w:t>
      </w:r>
    </w:p>
    <w:p w14:paraId="0D7BB615" w14:textId="4907B676" w:rsidR="009219C4" w:rsidRDefault="001705D6" w:rsidP="009219C4">
      <w:pPr>
        <w:pStyle w:val="NormalnyWeb"/>
        <w:numPr>
          <w:ilvl w:val="0"/>
          <w:numId w:val="10"/>
        </w:numPr>
        <w:ind w:left="426"/>
        <w:jc w:val="both"/>
        <w:divId w:val="1011564807"/>
        <w:rPr>
          <w:rFonts w:ascii="Arial" w:hAnsi="Arial" w:cs="Arial"/>
          <w:sz w:val="22"/>
          <w:szCs w:val="22"/>
        </w:rPr>
      </w:pPr>
      <w:r w:rsidRPr="00DC437C">
        <w:rPr>
          <w:rFonts w:ascii="Arial" w:hAnsi="Arial" w:cs="Arial"/>
          <w:sz w:val="22"/>
          <w:szCs w:val="22"/>
        </w:rPr>
        <w:t xml:space="preserve">posiadać minimum pięcioletnie udokumentowane doświadczenie zawodowe z zakresu aplikowania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009219C4">
        <w:rPr>
          <w:rFonts w:ascii="Arial" w:hAnsi="Arial" w:cs="Arial"/>
          <w:sz w:val="22"/>
          <w:szCs w:val="22"/>
        </w:rPr>
        <w:t>,</w:t>
      </w:r>
    </w:p>
    <w:p w14:paraId="00129247" w14:textId="51BE29B3" w:rsidR="009219C4" w:rsidRDefault="001705D6" w:rsidP="009219C4">
      <w:pPr>
        <w:pStyle w:val="NormalnyWeb"/>
        <w:numPr>
          <w:ilvl w:val="0"/>
          <w:numId w:val="10"/>
        </w:numPr>
        <w:ind w:left="426"/>
        <w:jc w:val="both"/>
        <w:divId w:val="1011564807"/>
        <w:rPr>
          <w:rFonts w:ascii="Arial" w:hAnsi="Arial" w:cs="Arial"/>
          <w:sz w:val="22"/>
          <w:szCs w:val="22"/>
        </w:rPr>
      </w:pPr>
      <w:r w:rsidRPr="00DC437C">
        <w:rPr>
          <w:rFonts w:ascii="Arial" w:hAnsi="Arial" w:cs="Arial"/>
          <w:sz w:val="22"/>
          <w:szCs w:val="22"/>
        </w:rPr>
        <w:t xml:space="preserve">posiada ukończone szkolenie z zakresu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oraz przeprowadził co najmniej 3 szkolenia z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tym jedno przeprowadzone za granicą)</w:t>
      </w:r>
      <w:r w:rsidR="009219C4">
        <w:rPr>
          <w:rFonts w:ascii="Arial" w:hAnsi="Arial" w:cs="Arial"/>
          <w:sz w:val="22"/>
          <w:szCs w:val="22"/>
        </w:rPr>
        <w:t>,</w:t>
      </w:r>
    </w:p>
    <w:p w14:paraId="1AE330DD" w14:textId="49BB9175" w:rsidR="009219C4" w:rsidRDefault="001705D6" w:rsidP="009219C4">
      <w:pPr>
        <w:pStyle w:val="NormalnyWeb"/>
        <w:numPr>
          <w:ilvl w:val="0"/>
          <w:numId w:val="10"/>
        </w:numPr>
        <w:ind w:left="426"/>
        <w:jc w:val="both"/>
        <w:divId w:val="1011564807"/>
        <w:rPr>
          <w:rFonts w:ascii="Arial" w:hAnsi="Arial" w:cs="Arial"/>
          <w:sz w:val="22"/>
          <w:szCs w:val="22"/>
        </w:rPr>
      </w:pPr>
      <w:r w:rsidRPr="00DC437C">
        <w:rPr>
          <w:rFonts w:ascii="Arial" w:hAnsi="Arial" w:cs="Arial"/>
          <w:sz w:val="22"/>
          <w:szCs w:val="22"/>
        </w:rPr>
        <w:lastRenderedPageBreak/>
        <w:t>stosuje kryteria weryfikacji przypisane do efektów uczenia się dla opisywanej kwalifikacji oraz kryteria oceny formalnej i merytorycznej dowodów na posiadanie efektów uczenia się właściwych dla opisywanej kwalifikacji</w:t>
      </w:r>
      <w:r w:rsidR="009219C4">
        <w:rPr>
          <w:rFonts w:ascii="Arial" w:hAnsi="Arial" w:cs="Arial"/>
          <w:sz w:val="22"/>
          <w:szCs w:val="22"/>
        </w:rPr>
        <w:t>,</w:t>
      </w:r>
    </w:p>
    <w:p w14:paraId="71FE40F8" w14:textId="3D4F224B" w:rsidR="009219C4" w:rsidRDefault="001705D6" w:rsidP="009219C4">
      <w:pPr>
        <w:pStyle w:val="NormalnyWeb"/>
        <w:numPr>
          <w:ilvl w:val="0"/>
          <w:numId w:val="10"/>
        </w:numPr>
        <w:ind w:left="426"/>
        <w:jc w:val="both"/>
        <w:divId w:val="1011564807"/>
        <w:rPr>
          <w:rFonts w:ascii="Arial" w:hAnsi="Arial" w:cs="Arial"/>
          <w:sz w:val="22"/>
          <w:szCs w:val="22"/>
        </w:rPr>
      </w:pPr>
      <w:r w:rsidRPr="00DC437C">
        <w:rPr>
          <w:rFonts w:ascii="Arial" w:hAnsi="Arial" w:cs="Arial"/>
          <w:sz w:val="22"/>
          <w:szCs w:val="22"/>
        </w:rPr>
        <w:t>stosuje zasady prowadzenia weryfikacji, a także różne metody weryfikacji efektów uczenia się, zgodnie z celami walidacji i zasadami Zintegrowanego Systemu Kwalifikacji. Sposób prowadzenia walidacji oraz warunki organizacyjne i materialne niezbędne do prawidłowego prowadzenia walidacji</w:t>
      </w:r>
      <w:r w:rsidR="009219C4">
        <w:rPr>
          <w:rFonts w:ascii="Arial" w:hAnsi="Arial" w:cs="Arial"/>
          <w:sz w:val="22"/>
          <w:szCs w:val="22"/>
        </w:rPr>
        <w:t>.</w:t>
      </w:r>
    </w:p>
    <w:p w14:paraId="644B38E8" w14:textId="77777777" w:rsidR="009219C4"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1. Weryfikacja składa się z dwóch części: </w:t>
      </w:r>
    </w:p>
    <w:p w14:paraId="1EDC568B" w14:textId="7F0CD5F0" w:rsidR="009219C4" w:rsidRDefault="001705D6" w:rsidP="009219C4">
      <w:pPr>
        <w:pStyle w:val="NormalnyWeb"/>
        <w:numPr>
          <w:ilvl w:val="0"/>
          <w:numId w:val="14"/>
        </w:numPr>
        <w:ind w:left="426" w:hanging="426"/>
        <w:jc w:val="both"/>
        <w:divId w:val="1011564807"/>
        <w:rPr>
          <w:rFonts w:ascii="Arial" w:hAnsi="Arial" w:cs="Arial"/>
          <w:sz w:val="22"/>
          <w:szCs w:val="22"/>
        </w:rPr>
      </w:pPr>
      <w:r w:rsidRPr="00DC437C">
        <w:rPr>
          <w:rFonts w:ascii="Arial" w:hAnsi="Arial" w:cs="Arial"/>
          <w:sz w:val="22"/>
          <w:szCs w:val="22"/>
        </w:rPr>
        <w:t xml:space="preserve">Część teoretyczna jest sprawdzana za pomocą testu teoretycznego. </w:t>
      </w:r>
    </w:p>
    <w:p w14:paraId="052EE1DC" w14:textId="0A653603" w:rsidR="009219C4" w:rsidRDefault="001705D6" w:rsidP="009219C4">
      <w:pPr>
        <w:pStyle w:val="NormalnyWeb"/>
        <w:numPr>
          <w:ilvl w:val="0"/>
          <w:numId w:val="14"/>
        </w:numPr>
        <w:ind w:left="426" w:hanging="426"/>
        <w:jc w:val="both"/>
        <w:divId w:val="1011564807"/>
        <w:rPr>
          <w:rFonts w:ascii="Arial" w:hAnsi="Arial" w:cs="Arial"/>
          <w:sz w:val="22"/>
          <w:szCs w:val="22"/>
        </w:rPr>
      </w:pPr>
      <w:r w:rsidRPr="00DC437C">
        <w:rPr>
          <w:rFonts w:ascii="Arial" w:hAnsi="Arial" w:cs="Arial"/>
          <w:sz w:val="22"/>
          <w:szCs w:val="22"/>
        </w:rPr>
        <w:t xml:space="preserve">Część praktyczna jest sprawdzana za pomocą obserwacji w warunkach symulowanych lub rzeczywistych. </w:t>
      </w:r>
    </w:p>
    <w:p w14:paraId="7156E31B" w14:textId="77777777" w:rsidR="009219C4"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Obserwacja w warunkach symulowanych lub rzeczywistych każdorazowo jest połączona z rozmową z komisją, mającą charakter uzupełniający. Obserwacja w warunkach symulowanych lub rzeczywistych musi być przeprowadzona z użyciem materiałów dostarczonych przez komisję. </w:t>
      </w:r>
    </w:p>
    <w:p w14:paraId="181CDC6C" w14:textId="77777777" w:rsidR="009219C4"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2. Instytucja prowadząca walidację zapewnia: </w:t>
      </w:r>
    </w:p>
    <w:p w14:paraId="210FF93A" w14:textId="0801EF49" w:rsidR="009219C4" w:rsidRDefault="001705D6" w:rsidP="009219C4">
      <w:pPr>
        <w:pStyle w:val="NormalnyWeb"/>
        <w:numPr>
          <w:ilvl w:val="0"/>
          <w:numId w:val="15"/>
        </w:numPr>
        <w:ind w:left="426"/>
        <w:jc w:val="both"/>
        <w:divId w:val="1011564807"/>
        <w:rPr>
          <w:rFonts w:ascii="Arial" w:hAnsi="Arial" w:cs="Arial"/>
          <w:sz w:val="22"/>
          <w:szCs w:val="22"/>
        </w:rPr>
      </w:pPr>
      <w:r w:rsidRPr="00DC437C">
        <w:rPr>
          <w:rFonts w:ascii="Arial" w:hAnsi="Arial" w:cs="Arial"/>
          <w:sz w:val="22"/>
          <w:szCs w:val="22"/>
        </w:rPr>
        <w:t xml:space="preserve">stanowisko komputerowe dla kandydata ubiegającego się o nadanie kwalifikacji (jedno stanowisko dla jednego kandydata wyposażone w przeglądarkę internetową z dostępem do Internetu) do realizacji części teoretycznej egzaminu </w:t>
      </w:r>
    </w:p>
    <w:p w14:paraId="2B574565" w14:textId="6C3D055E" w:rsidR="009219C4" w:rsidRDefault="001705D6" w:rsidP="009219C4">
      <w:pPr>
        <w:pStyle w:val="NormalnyWeb"/>
        <w:numPr>
          <w:ilvl w:val="0"/>
          <w:numId w:val="15"/>
        </w:numPr>
        <w:ind w:left="426"/>
        <w:jc w:val="both"/>
        <w:divId w:val="1011564807"/>
        <w:rPr>
          <w:rFonts w:ascii="Arial" w:hAnsi="Arial" w:cs="Arial"/>
          <w:sz w:val="22"/>
          <w:szCs w:val="22"/>
        </w:rPr>
      </w:pPr>
      <w:r w:rsidRPr="00DC437C">
        <w:rPr>
          <w:rFonts w:ascii="Arial" w:hAnsi="Arial" w:cs="Arial"/>
          <w:sz w:val="22"/>
          <w:szCs w:val="22"/>
        </w:rPr>
        <w:t xml:space="preserve">stolik, krzesło oraz materiały biurowe (kartki, długopis) </w:t>
      </w:r>
    </w:p>
    <w:p w14:paraId="0C63697F" w14:textId="7C03DD9B" w:rsidR="009219C4" w:rsidRDefault="001705D6" w:rsidP="009219C4">
      <w:pPr>
        <w:pStyle w:val="NormalnyWeb"/>
        <w:numPr>
          <w:ilvl w:val="0"/>
          <w:numId w:val="15"/>
        </w:numPr>
        <w:ind w:left="426"/>
        <w:jc w:val="both"/>
        <w:divId w:val="1011564807"/>
        <w:rPr>
          <w:rFonts w:ascii="Arial" w:hAnsi="Arial" w:cs="Arial"/>
          <w:sz w:val="22"/>
          <w:szCs w:val="22"/>
        </w:rPr>
      </w:pPr>
      <w:r w:rsidRPr="00DC437C">
        <w:rPr>
          <w:rFonts w:ascii="Arial" w:hAnsi="Arial" w:cs="Arial"/>
          <w:sz w:val="22"/>
          <w:szCs w:val="22"/>
        </w:rPr>
        <w:t xml:space="preserve">miejsce do przeprowadzania etapu praktycznego w zakresie objętym walidacją </w:t>
      </w:r>
    </w:p>
    <w:p w14:paraId="20140350" w14:textId="3B598A41" w:rsidR="009219C4" w:rsidRDefault="001705D6" w:rsidP="009219C4">
      <w:pPr>
        <w:pStyle w:val="NormalnyWeb"/>
        <w:numPr>
          <w:ilvl w:val="0"/>
          <w:numId w:val="15"/>
        </w:numPr>
        <w:ind w:left="426"/>
        <w:jc w:val="both"/>
        <w:divId w:val="1011564807"/>
        <w:rPr>
          <w:rFonts w:ascii="Arial" w:hAnsi="Arial" w:cs="Arial"/>
          <w:sz w:val="22"/>
          <w:szCs w:val="22"/>
        </w:rPr>
      </w:pPr>
      <w:r w:rsidRPr="00DC437C">
        <w:rPr>
          <w:rFonts w:ascii="Arial" w:hAnsi="Arial" w:cs="Arial"/>
          <w:sz w:val="22"/>
          <w:szCs w:val="22"/>
        </w:rPr>
        <w:t xml:space="preserve">taśmy do </w:t>
      </w:r>
      <w:proofErr w:type="spellStart"/>
      <w:r w:rsidRPr="00DC437C">
        <w:rPr>
          <w:rFonts w:ascii="Arial" w:hAnsi="Arial" w:cs="Arial"/>
          <w:sz w:val="22"/>
          <w:szCs w:val="22"/>
        </w:rPr>
        <w:t>kinesilogy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nożyczki, stół do masażu </w:t>
      </w:r>
    </w:p>
    <w:p w14:paraId="54BB960A" w14:textId="7519BEB2" w:rsidR="009219C4" w:rsidRDefault="001705D6" w:rsidP="009219C4">
      <w:pPr>
        <w:pStyle w:val="NormalnyWeb"/>
        <w:numPr>
          <w:ilvl w:val="0"/>
          <w:numId w:val="15"/>
        </w:numPr>
        <w:ind w:left="426"/>
        <w:jc w:val="both"/>
        <w:divId w:val="1011564807"/>
        <w:rPr>
          <w:rFonts w:ascii="Arial" w:hAnsi="Arial" w:cs="Arial"/>
          <w:sz w:val="22"/>
          <w:szCs w:val="22"/>
        </w:rPr>
      </w:pPr>
      <w:r w:rsidRPr="00DC437C">
        <w:rPr>
          <w:rFonts w:ascii="Arial" w:hAnsi="Arial" w:cs="Arial"/>
          <w:sz w:val="22"/>
          <w:szCs w:val="22"/>
        </w:rPr>
        <w:t xml:space="preserve">scenariusze rozmowy z pacjentem w celu zaaplikowania taśm </w:t>
      </w:r>
    </w:p>
    <w:p w14:paraId="0DBEC14D" w14:textId="77777777" w:rsidR="009219C4"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3. Instytucja prowadząca walidację jest obowiązana stosować rozwiązania zapewniające rozdzielenie procesów kształcenia i szkolenia od walidacji. W szczególności istotne jest zapewnienie bezstronności osób przeprowadzających walidację m.in. przez rozdział osobowy mający na celu zapobieganie konfliktowi interesów osób przeprowadzających walidację. Osoby te nie mogą weryfikować efektów uczenia się osób, które były przez nie przygotowywane do uzyskania kwalifikacji. </w:t>
      </w:r>
    </w:p>
    <w:p w14:paraId="741FBFC0" w14:textId="77B59FC2" w:rsidR="007653DE" w:rsidRPr="00DC437C" w:rsidRDefault="001705D6" w:rsidP="00DC437C">
      <w:pPr>
        <w:pStyle w:val="NormalnyWeb"/>
        <w:jc w:val="both"/>
        <w:divId w:val="1011564807"/>
        <w:rPr>
          <w:rFonts w:ascii="Arial" w:hAnsi="Arial" w:cs="Arial"/>
          <w:sz w:val="22"/>
          <w:szCs w:val="22"/>
        </w:rPr>
      </w:pPr>
      <w:r w:rsidRPr="00DC437C">
        <w:rPr>
          <w:rFonts w:ascii="Arial" w:hAnsi="Arial" w:cs="Arial"/>
          <w:sz w:val="22"/>
          <w:szCs w:val="22"/>
        </w:rPr>
        <w:t xml:space="preserve">4. Instytucja prowadząca walidację musi zapewnić bezstronną i niezależną procedurę odwoławczą, w ramach której osoby uczestniczące w procesie walidacji i certyfikacji mają możliwość odwołania się od decyzji dotyczących spełnienia wymogów formalnych, samych egzaminów, a także decyzji kończącej walidację. W przypadku negatywnego wyniku walidacji instytucja prowadząca walidację jest zobowiązana przedstawić uzasadnienie decyzji. </w:t>
      </w:r>
    </w:p>
    <w:p w14:paraId="010C1819" w14:textId="77777777" w:rsidR="007653DE" w:rsidRPr="000040BB" w:rsidRDefault="001705D6" w:rsidP="00DC437C">
      <w:pPr>
        <w:pStyle w:val="Nagwek4"/>
        <w:jc w:val="both"/>
        <w:divId w:val="1254971286"/>
        <w:rPr>
          <w:rFonts w:ascii="Arial" w:eastAsia="Times New Roman" w:hAnsi="Arial" w:cs="Arial"/>
        </w:rPr>
      </w:pPr>
      <w:r w:rsidRPr="000040BB">
        <w:rPr>
          <w:rFonts w:ascii="Arial" w:eastAsia="Times New Roman" w:hAnsi="Arial" w:cs="Arial"/>
        </w:rPr>
        <w:t>Propozycja odniesienia do poziomu sektorowych ram kwalifikacji (o ile dotyczy)</w:t>
      </w:r>
    </w:p>
    <w:p w14:paraId="4805278F" w14:textId="77777777" w:rsidR="007653DE" w:rsidRPr="00DC437C" w:rsidRDefault="001705D6" w:rsidP="00DC437C">
      <w:pPr>
        <w:pStyle w:val="NormalnyWeb"/>
        <w:jc w:val="both"/>
        <w:divId w:val="1254971286"/>
        <w:rPr>
          <w:rFonts w:ascii="Arial" w:hAnsi="Arial" w:cs="Arial"/>
          <w:sz w:val="22"/>
          <w:szCs w:val="22"/>
        </w:rPr>
      </w:pPr>
      <w:r w:rsidRPr="00DC437C">
        <w:rPr>
          <w:rFonts w:ascii="Arial" w:hAnsi="Arial" w:cs="Arial"/>
          <w:sz w:val="22"/>
          <w:szCs w:val="22"/>
        </w:rPr>
        <w:t xml:space="preserve">nie dotyczy </w:t>
      </w:r>
    </w:p>
    <w:p w14:paraId="08CB86CD" w14:textId="77777777" w:rsidR="007653DE" w:rsidRPr="000040BB" w:rsidRDefault="001705D6" w:rsidP="00DC437C">
      <w:pPr>
        <w:pStyle w:val="Nagwek4"/>
        <w:jc w:val="both"/>
        <w:divId w:val="1038823043"/>
        <w:rPr>
          <w:rFonts w:ascii="Arial" w:eastAsia="Times New Roman" w:hAnsi="Arial" w:cs="Arial"/>
        </w:rPr>
      </w:pPr>
      <w:r w:rsidRPr="000040BB">
        <w:rPr>
          <w:rFonts w:ascii="Arial" w:eastAsia="Times New Roman" w:hAnsi="Arial" w:cs="Arial"/>
        </w:rPr>
        <w:t>Syntetyczna charakterystyka efektów uczenia się</w:t>
      </w:r>
    </w:p>
    <w:p w14:paraId="02FF09FE" w14:textId="77777777" w:rsidR="007653DE" w:rsidRPr="00DC437C" w:rsidRDefault="001705D6" w:rsidP="00DC437C">
      <w:pPr>
        <w:pStyle w:val="NormalnyWeb"/>
        <w:jc w:val="both"/>
        <w:divId w:val="1038823043"/>
        <w:rPr>
          <w:rFonts w:ascii="Arial" w:hAnsi="Arial" w:cs="Arial"/>
          <w:sz w:val="22"/>
          <w:szCs w:val="22"/>
        </w:rPr>
      </w:pPr>
      <w:r w:rsidRPr="00DC437C">
        <w:rPr>
          <w:rFonts w:ascii="Arial" w:hAnsi="Arial" w:cs="Arial"/>
          <w:sz w:val="22"/>
          <w:szCs w:val="22"/>
        </w:rPr>
        <w:t xml:space="preserve">Osoba posiadająca kwalifikację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przygotowana jest do prowadzenia terapii pacjenta w sposób kompleksowy przy wykorzystaniu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celu doboru aplikacji do potrzeb pacjenta w swojej pracy wykorzystuje wiedzę z zakresu anatomii i fizjologii człowieka, jak również informacje uzyskane bezpośrednio od pacjenta. Osoba posiadająca kwalifikacje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t>
      </w:r>
      <w:r w:rsidRPr="00DC437C">
        <w:rPr>
          <w:rFonts w:ascii="Arial" w:hAnsi="Arial" w:cs="Arial"/>
          <w:sz w:val="22"/>
          <w:szCs w:val="22"/>
        </w:rPr>
        <w:lastRenderedPageBreak/>
        <w:t xml:space="preserve">dysponuje uporządkowaną wiedzę z zakresu historii i filozofii metody, zna sposoby aplikacji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najczęściej występujących jednostkach chorobowych. Osoba posiadająca kwalifikacje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potrafi samodzielnie wykonać i dobrać aplikacje z wykorzystaniem technik mięśniowych, więzadłowych, powięziowych, korekcyjnych, limfatycznych i funkcjonalnych. Osoba posiadająca kwalifikacje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potrafi przeprowadza diagnozę funkcjonalną pacjenta z wykorzystaniem testów diagnostycznych dzięki czemu jest w stanie wyodrębnić struktury wymagające terapii. </w:t>
      </w:r>
    </w:p>
    <w:p w14:paraId="0D2F0C80" w14:textId="77777777" w:rsidR="007653DE" w:rsidRPr="000040BB" w:rsidRDefault="001705D6" w:rsidP="00DC437C">
      <w:pPr>
        <w:pStyle w:val="Nagwek4"/>
        <w:jc w:val="both"/>
        <w:divId w:val="744180280"/>
        <w:rPr>
          <w:rFonts w:ascii="Arial" w:eastAsia="Times New Roman" w:hAnsi="Arial" w:cs="Arial"/>
        </w:rPr>
      </w:pPr>
      <w:r w:rsidRPr="000040BB">
        <w:rPr>
          <w:rFonts w:ascii="Arial" w:eastAsia="Times New Roman" w:hAnsi="Arial" w:cs="Arial"/>
        </w:rPr>
        <w:t>Zestawy efektów uczenia się</w:t>
      </w:r>
    </w:p>
    <w:p w14:paraId="60FF38F5" w14:textId="77777777" w:rsidR="007653DE" w:rsidRPr="000040BB" w:rsidRDefault="001705D6" w:rsidP="00DC437C">
      <w:pPr>
        <w:pStyle w:val="Nagwek3"/>
        <w:jc w:val="both"/>
        <w:divId w:val="768696774"/>
        <w:rPr>
          <w:rFonts w:ascii="Arial" w:eastAsia="Times New Roman" w:hAnsi="Arial" w:cs="Arial"/>
          <w:sz w:val="24"/>
          <w:szCs w:val="24"/>
        </w:rPr>
      </w:pPr>
      <w:r w:rsidRPr="000040BB">
        <w:rPr>
          <w:rFonts w:ascii="Arial" w:eastAsia="Times New Roman" w:hAnsi="Arial" w:cs="Arial"/>
          <w:sz w:val="24"/>
          <w:szCs w:val="24"/>
        </w:rPr>
        <w:t>Zestaw</w:t>
      </w:r>
    </w:p>
    <w:p w14:paraId="3A38F127" w14:textId="77777777" w:rsidR="007653DE" w:rsidRPr="000040BB" w:rsidRDefault="001705D6" w:rsidP="00DC437C">
      <w:pPr>
        <w:pStyle w:val="Nagwek4"/>
        <w:jc w:val="both"/>
        <w:divId w:val="2007786305"/>
        <w:rPr>
          <w:rFonts w:ascii="Arial" w:eastAsia="Times New Roman" w:hAnsi="Arial" w:cs="Arial"/>
        </w:rPr>
      </w:pPr>
      <w:r w:rsidRPr="000040BB">
        <w:rPr>
          <w:rFonts w:ascii="Arial" w:eastAsia="Times New Roman" w:hAnsi="Arial" w:cs="Arial"/>
        </w:rPr>
        <w:t>Numer zestawu w kwalifikacji</w:t>
      </w:r>
    </w:p>
    <w:p w14:paraId="35882DC6" w14:textId="77777777" w:rsidR="007653DE" w:rsidRPr="00DC437C" w:rsidRDefault="001705D6" w:rsidP="00DC437C">
      <w:pPr>
        <w:jc w:val="both"/>
        <w:divId w:val="2007786305"/>
        <w:rPr>
          <w:rFonts w:ascii="Arial" w:eastAsia="Times New Roman" w:hAnsi="Arial" w:cs="Arial"/>
          <w:sz w:val="22"/>
          <w:szCs w:val="22"/>
        </w:rPr>
      </w:pPr>
      <w:r w:rsidRPr="00DC437C">
        <w:rPr>
          <w:rFonts w:ascii="Arial" w:eastAsia="Times New Roman" w:hAnsi="Arial" w:cs="Arial"/>
          <w:sz w:val="22"/>
          <w:szCs w:val="22"/>
        </w:rPr>
        <w:t>1</w:t>
      </w:r>
    </w:p>
    <w:p w14:paraId="4450DF25" w14:textId="77777777" w:rsidR="007653DE" w:rsidRPr="000040BB" w:rsidRDefault="001705D6" w:rsidP="00DC437C">
      <w:pPr>
        <w:pStyle w:val="Nagwek4"/>
        <w:jc w:val="both"/>
        <w:divId w:val="1802533412"/>
        <w:rPr>
          <w:rFonts w:ascii="Arial" w:eastAsia="Times New Roman" w:hAnsi="Arial" w:cs="Arial"/>
        </w:rPr>
      </w:pPr>
      <w:r w:rsidRPr="000040BB">
        <w:rPr>
          <w:rFonts w:ascii="Arial" w:eastAsia="Times New Roman" w:hAnsi="Arial" w:cs="Arial"/>
        </w:rPr>
        <w:t>Nazwa zestawu</w:t>
      </w:r>
    </w:p>
    <w:p w14:paraId="6D8D5C97" w14:textId="77777777" w:rsidR="007653DE" w:rsidRPr="00DC437C" w:rsidRDefault="001705D6" w:rsidP="00DC437C">
      <w:pPr>
        <w:jc w:val="both"/>
        <w:divId w:val="1802533412"/>
        <w:rPr>
          <w:rFonts w:ascii="Arial" w:eastAsia="Times New Roman" w:hAnsi="Arial" w:cs="Arial"/>
          <w:sz w:val="22"/>
          <w:szCs w:val="22"/>
        </w:rPr>
      </w:pPr>
      <w:r w:rsidRPr="00DC437C">
        <w:rPr>
          <w:rFonts w:ascii="Arial" w:eastAsia="Times New Roman" w:hAnsi="Arial" w:cs="Arial"/>
          <w:sz w:val="22"/>
          <w:szCs w:val="22"/>
        </w:rPr>
        <w:t xml:space="preserve">Posługiwanie się wiedzą teoretyczną z zakresu taśm do </w:t>
      </w:r>
      <w:proofErr w:type="spellStart"/>
      <w:r w:rsidRPr="00DC437C">
        <w:rPr>
          <w:rFonts w:ascii="Arial" w:eastAsia="Times New Roman" w:hAnsi="Arial" w:cs="Arial"/>
          <w:sz w:val="22"/>
          <w:szCs w:val="22"/>
        </w:rPr>
        <w:t>kinesiology</w:t>
      </w:r>
      <w:proofErr w:type="spellEnd"/>
      <w:r w:rsidRPr="00DC437C">
        <w:rPr>
          <w:rFonts w:ascii="Arial" w:eastAsia="Times New Roman" w:hAnsi="Arial" w:cs="Arial"/>
          <w:sz w:val="22"/>
          <w:szCs w:val="22"/>
        </w:rPr>
        <w:t xml:space="preserve"> </w:t>
      </w:r>
      <w:proofErr w:type="spellStart"/>
      <w:r w:rsidRPr="00DC437C">
        <w:rPr>
          <w:rFonts w:ascii="Arial" w:eastAsia="Times New Roman" w:hAnsi="Arial" w:cs="Arial"/>
          <w:sz w:val="22"/>
          <w:szCs w:val="22"/>
        </w:rPr>
        <w:t>tapingu</w:t>
      </w:r>
      <w:proofErr w:type="spellEnd"/>
    </w:p>
    <w:p w14:paraId="6325F800" w14:textId="77777777" w:rsidR="007653DE" w:rsidRPr="000040BB" w:rsidRDefault="001705D6" w:rsidP="00DC437C">
      <w:pPr>
        <w:pStyle w:val="Nagwek4"/>
        <w:jc w:val="both"/>
        <w:divId w:val="1566793238"/>
        <w:rPr>
          <w:rFonts w:ascii="Arial" w:eastAsia="Times New Roman" w:hAnsi="Arial" w:cs="Arial"/>
        </w:rPr>
      </w:pPr>
      <w:r w:rsidRPr="000040BB">
        <w:rPr>
          <w:rFonts w:ascii="Arial" w:eastAsia="Times New Roman" w:hAnsi="Arial" w:cs="Arial"/>
        </w:rPr>
        <w:t>Poziom PRK</w:t>
      </w:r>
    </w:p>
    <w:p w14:paraId="42A80E9D" w14:textId="77777777" w:rsidR="007653DE" w:rsidRPr="00DC437C" w:rsidRDefault="001705D6" w:rsidP="00DC437C">
      <w:pPr>
        <w:jc w:val="both"/>
        <w:divId w:val="1566793238"/>
        <w:rPr>
          <w:rFonts w:ascii="Arial" w:eastAsia="Times New Roman" w:hAnsi="Arial" w:cs="Arial"/>
          <w:sz w:val="22"/>
          <w:szCs w:val="22"/>
        </w:rPr>
      </w:pPr>
      <w:r w:rsidRPr="00DC437C">
        <w:rPr>
          <w:rFonts w:ascii="Arial" w:eastAsia="Times New Roman" w:hAnsi="Arial" w:cs="Arial"/>
          <w:sz w:val="22"/>
          <w:szCs w:val="22"/>
        </w:rPr>
        <w:t>5</w:t>
      </w:r>
    </w:p>
    <w:p w14:paraId="4445651E" w14:textId="77777777" w:rsidR="007653DE" w:rsidRPr="000040BB" w:rsidRDefault="001705D6" w:rsidP="00DC437C">
      <w:pPr>
        <w:pStyle w:val="Nagwek4"/>
        <w:jc w:val="both"/>
        <w:divId w:val="329407269"/>
        <w:rPr>
          <w:rFonts w:ascii="Arial" w:eastAsia="Times New Roman" w:hAnsi="Arial" w:cs="Arial"/>
        </w:rPr>
      </w:pPr>
      <w:r w:rsidRPr="000040BB">
        <w:rPr>
          <w:rFonts w:ascii="Arial" w:eastAsia="Times New Roman" w:hAnsi="Arial" w:cs="Arial"/>
        </w:rPr>
        <w:t>Orientacyjny nakład pracy [</w:t>
      </w:r>
      <w:proofErr w:type="spellStart"/>
      <w:r w:rsidRPr="000040BB">
        <w:rPr>
          <w:rFonts w:ascii="Arial" w:eastAsia="Times New Roman" w:hAnsi="Arial" w:cs="Arial"/>
        </w:rPr>
        <w:t>godz</w:t>
      </w:r>
      <w:proofErr w:type="spellEnd"/>
      <w:r w:rsidRPr="000040BB">
        <w:rPr>
          <w:rFonts w:ascii="Arial" w:eastAsia="Times New Roman" w:hAnsi="Arial" w:cs="Arial"/>
        </w:rPr>
        <w:t>]</w:t>
      </w:r>
    </w:p>
    <w:p w14:paraId="3544FFB3" w14:textId="77777777" w:rsidR="007653DE" w:rsidRPr="00DC437C" w:rsidRDefault="001705D6" w:rsidP="00DC437C">
      <w:pPr>
        <w:jc w:val="both"/>
        <w:divId w:val="329407269"/>
        <w:rPr>
          <w:rFonts w:ascii="Arial" w:eastAsia="Times New Roman" w:hAnsi="Arial" w:cs="Arial"/>
          <w:sz w:val="22"/>
          <w:szCs w:val="22"/>
        </w:rPr>
      </w:pPr>
      <w:r w:rsidRPr="00DC437C">
        <w:rPr>
          <w:rFonts w:ascii="Arial" w:eastAsia="Times New Roman" w:hAnsi="Arial" w:cs="Arial"/>
          <w:sz w:val="22"/>
          <w:szCs w:val="22"/>
        </w:rPr>
        <w:t>5</w:t>
      </w:r>
    </w:p>
    <w:p w14:paraId="33123AAA" w14:textId="77777777" w:rsidR="007653DE" w:rsidRPr="000040BB" w:rsidRDefault="001705D6" w:rsidP="00DC437C">
      <w:pPr>
        <w:pStyle w:val="Nagwek4"/>
        <w:jc w:val="both"/>
        <w:divId w:val="1324117571"/>
        <w:rPr>
          <w:rFonts w:ascii="Arial" w:eastAsia="Times New Roman" w:hAnsi="Arial" w:cs="Arial"/>
        </w:rPr>
      </w:pPr>
      <w:r w:rsidRPr="000040BB">
        <w:rPr>
          <w:rFonts w:ascii="Arial" w:eastAsia="Times New Roman" w:hAnsi="Arial" w:cs="Arial"/>
        </w:rPr>
        <w:t>Rodzaj zestawu</w:t>
      </w:r>
    </w:p>
    <w:p w14:paraId="5D614DEB" w14:textId="77777777" w:rsidR="007653DE" w:rsidRPr="00DC437C" w:rsidRDefault="001705D6" w:rsidP="00DC437C">
      <w:pPr>
        <w:jc w:val="both"/>
        <w:divId w:val="1324117571"/>
        <w:rPr>
          <w:rFonts w:ascii="Arial" w:eastAsia="Times New Roman" w:hAnsi="Arial" w:cs="Arial"/>
          <w:sz w:val="22"/>
          <w:szCs w:val="22"/>
        </w:rPr>
      </w:pPr>
      <w:r w:rsidRPr="00DC437C">
        <w:rPr>
          <w:rFonts w:ascii="Arial" w:eastAsia="Times New Roman" w:hAnsi="Arial" w:cs="Arial"/>
          <w:sz w:val="22"/>
          <w:szCs w:val="22"/>
        </w:rPr>
        <w:t>obowiązkowy</w:t>
      </w:r>
    </w:p>
    <w:p w14:paraId="78F7191E" w14:textId="77777777" w:rsidR="007653DE" w:rsidRPr="000040BB" w:rsidRDefault="001705D6" w:rsidP="00DC437C">
      <w:pPr>
        <w:pStyle w:val="Nagwek4"/>
        <w:jc w:val="both"/>
        <w:divId w:val="1295598494"/>
        <w:rPr>
          <w:rFonts w:ascii="Arial" w:eastAsia="Times New Roman" w:hAnsi="Arial" w:cs="Arial"/>
        </w:rPr>
      </w:pPr>
      <w:r w:rsidRPr="000040BB">
        <w:rPr>
          <w:rFonts w:ascii="Arial" w:eastAsia="Times New Roman" w:hAnsi="Arial" w:cs="Arial"/>
        </w:rPr>
        <w:t>Poszczególne efekty uczenia się oraz kryteria weryfikacji ich osiągnięcia</w:t>
      </w:r>
    </w:p>
    <w:p w14:paraId="3A8B918E" w14:textId="77777777" w:rsidR="007653DE" w:rsidRPr="000040BB" w:rsidRDefault="001705D6" w:rsidP="00DC437C">
      <w:pPr>
        <w:pStyle w:val="Nagwek5"/>
        <w:jc w:val="both"/>
        <w:divId w:val="679771224"/>
        <w:rPr>
          <w:rFonts w:ascii="Arial" w:eastAsia="Times New Roman" w:hAnsi="Arial" w:cs="Arial"/>
          <w:sz w:val="24"/>
          <w:szCs w:val="24"/>
        </w:rPr>
      </w:pPr>
      <w:r w:rsidRPr="000040BB">
        <w:rPr>
          <w:rFonts w:ascii="Arial" w:eastAsia="Times New Roman" w:hAnsi="Arial" w:cs="Arial"/>
          <w:sz w:val="24"/>
          <w:szCs w:val="24"/>
        </w:rPr>
        <w:t>Efekt uczenia</w:t>
      </w:r>
    </w:p>
    <w:p w14:paraId="175BBF98" w14:textId="77777777" w:rsidR="007653DE" w:rsidRPr="00DC437C" w:rsidRDefault="001705D6" w:rsidP="00DC437C">
      <w:pPr>
        <w:jc w:val="both"/>
        <w:divId w:val="679771224"/>
        <w:rPr>
          <w:rFonts w:ascii="Arial" w:eastAsia="Times New Roman" w:hAnsi="Arial" w:cs="Arial"/>
          <w:sz w:val="22"/>
          <w:szCs w:val="22"/>
        </w:rPr>
      </w:pPr>
      <w:r w:rsidRPr="00DC437C">
        <w:rPr>
          <w:rFonts w:ascii="Arial" w:eastAsia="Times New Roman" w:hAnsi="Arial" w:cs="Arial"/>
          <w:sz w:val="22"/>
          <w:szCs w:val="22"/>
        </w:rPr>
        <w:t xml:space="preserve">01. Omawia teoretyczne podstawy aplikowania taśm do </w:t>
      </w:r>
      <w:proofErr w:type="spellStart"/>
      <w:r w:rsidRPr="00DC437C">
        <w:rPr>
          <w:rFonts w:ascii="Arial" w:eastAsia="Times New Roman" w:hAnsi="Arial" w:cs="Arial"/>
          <w:sz w:val="22"/>
          <w:szCs w:val="22"/>
        </w:rPr>
        <w:t>kinesiology</w:t>
      </w:r>
      <w:proofErr w:type="spellEnd"/>
      <w:r w:rsidRPr="00DC437C">
        <w:rPr>
          <w:rFonts w:ascii="Arial" w:eastAsia="Times New Roman" w:hAnsi="Arial" w:cs="Arial"/>
          <w:sz w:val="22"/>
          <w:szCs w:val="22"/>
        </w:rPr>
        <w:t xml:space="preserve"> </w:t>
      </w:r>
      <w:proofErr w:type="spellStart"/>
      <w:r w:rsidRPr="00DC437C">
        <w:rPr>
          <w:rFonts w:ascii="Arial" w:eastAsia="Times New Roman" w:hAnsi="Arial" w:cs="Arial"/>
          <w:sz w:val="22"/>
          <w:szCs w:val="22"/>
        </w:rPr>
        <w:t>tapingu</w:t>
      </w:r>
      <w:proofErr w:type="spellEnd"/>
      <w:r w:rsidRPr="00DC437C">
        <w:rPr>
          <w:rFonts w:ascii="Arial" w:eastAsia="Times New Roman" w:hAnsi="Arial" w:cs="Arial"/>
          <w:sz w:val="22"/>
          <w:szCs w:val="22"/>
        </w:rPr>
        <w:t xml:space="preserve"> </w:t>
      </w:r>
    </w:p>
    <w:p w14:paraId="35D1D6E1" w14:textId="77777777" w:rsidR="007653DE" w:rsidRPr="000040BB" w:rsidRDefault="001705D6" w:rsidP="00DC437C">
      <w:pPr>
        <w:pStyle w:val="Nagwek5"/>
        <w:jc w:val="both"/>
        <w:divId w:val="1855001365"/>
        <w:rPr>
          <w:rFonts w:ascii="Arial" w:eastAsia="Times New Roman" w:hAnsi="Arial" w:cs="Arial"/>
          <w:sz w:val="24"/>
          <w:szCs w:val="24"/>
        </w:rPr>
      </w:pPr>
      <w:r w:rsidRPr="000040BB">
        <w:rPr>
          <w:rFonts w:ascii="Arial" w:eastAsia="Times New Roman" w:hAnsi="Arial" w:cs="Arial"/>
          <w:sz w:val="24"/>
          <w:szCs w:val="24"/>
        </w:rPr>
        <w:t>Kryteria weryfikacji</w:t>
      </w:r>
    </w:p>
    <w:p w14:paraId="45527341" w14:textId="2886A2F2" w:rsidR="007670B0" w:rsidRPr="00D228D2" w:rsidRDefault="001705D6" w:rsidP="00D228D2">
      <w:pPr>
        <w:pStyle w:val="Akapitzlist"/>
        <w:numPr>
          <w:ilvl w:val="0"/>
          <w:numId w:val="17"/>
        </w:numPr>
        <w:ind w:left="426"/>
        <w:jc w:val="both"/>
        <w:divId w:val="1855001365"/>
        <w:rPr>
          <w:rFonts w:ascii="Arial" w:eastAsia="Times New Roman" w:hAnsi="Arial" w:cs="Arial"/>
          <w:sz w:val="22"/>
          <w:szCs w:val="22"/>
        </w:rPr>
      </w:pPr>
      <w:r w:rsidRPr="00D228D2">
        <w:rPr>
          <w:rFonts w:ascii="Arial" w:eastAsia="Times New Roman" w:hAnsi="Arial" w:cs="Arial"/>
          <w:sz w:val="22"/>
          <w:szCs w:val="22"/>
        </w:rPr>
        <w:t xml:space="preserve">Omawia historię powstania metody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007670B0" w:rsidRPr="00D228D2">
        <w:rPr>
          <w:rFonts w:ascii="Arial" w:eastAsia="Times New Roman" w:hAnsi="Arial" w:cs="Arial"/>
          <w:sz w:val="22"/>
          <w:szCs w:val="22"/>
        </w:rPr>
        <w:t>;</w:t>
      </w:r>
    </w:p>
    <w:p w14:paraId="6934B938" w14:textId="1C09CA1D" w:rsidR="007670B0" w:rsidRPr="00D228D2" w:rsidRDefault="001705D6" w:rsidP="00D228D2">
      <w:pPr>
        <w:pStyle w:val="Akapitzlist"/>
        <w:numPr>
          <w:ilvl w:val="0"/>
          <w:numId w:val="17"/>
        </w:numPr>
        <w:ind w:left="426"/>
        <w:jc w:val="both"/>
        <w:divId w:val="1855001365"/>
        <w:rPr>
          <w:rFonts w:ascii="Arial" w:eastAsia="Times New Roman" w:hAnsi="Arial" w:cs="Arial"/>
          <w:sz w:val="22"/>
          <w:szCs w:val="22"/>
        </w:rPr>
      </w:pPr>
      <w:r w:rsidRPr="00D228D2">
        <w:rPr>
          <w:rFonts w:ascii="Arial" w:eastAsia="Times New Roman" w:hAnsi="Arial" w:cs="Arial"/>
          <w:sz w:val="22"/>
          <w:szCs w:val="22"/>
        </w:rPr>
        <w:t xml:space="preserve">Omawia naturalne procesy samoleczenia organizmu w kontekście urazów mięśniowych, mięśniowo – powięziowych i ideę ich wsparcia poprzez zastosowanie taśm do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007670B0" w:rsidRPr="00D228D2">
        <w:rPr>
          <w:rFonts w:ascii="Arial" w:eastAsia="Times New Roman" w:hAnsi="Arial" w:cs="Arial"/>
          <w:sz w:val="22"/>
          <w:szCs w:val="22"/>
        </w:rPr>
        <w:t>;</w:t>
      </w:r>
    </w:p>
    <w:p w14:paraId="2C40A6F7" w14:textId="2598C7FB" w:rsidR="007670B0" w:rsidRPr="00D228D2" w:rsidRDefault="001705D6" w:rsidP="00D228D2">
      <w:pPr>
        <w:pStyle w:val="Akapitzlist"/>
        <w:numPr>
          <w:ilvl w:val="0"/>
          <w:numId w:val="17"/>
        </w:numPr>
        <w:ind w:left="426"/>
        <w:jc w:val="both"/>
        <w:divId w:val="1855001365"/>
        <w:rPr>
          <w:rFonts w:ascii="Arial" w:eastAsia="Times New Roman" w:hAnsi="Arial" w:cs="Arial"/>
          <w:sz w:val="22"/>
          <w:szCs w:val="22"/>
        </w:rPr>
      </w:pPr>
      <w:r w:rsidRPr="00D228D2">
        <w:rPr>
          <w:rFonts w:ascii="Arial" w:eastAsia="Times New Roman" w:hAnsi="Arial" w:cs="Arial"/>
          <w:sz w:val="22"/>
          <w:szCs w:val="22"/>
        </w:rPr>
        <w:t xml:space="preserve">Potrafi zidentyfikować urazy i/lub dysfunkcje kwalifikujące się do zastosowania metody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007670B0" w:rsidRPr="00D228D2">
        <w:rPr>
          <w:rFonts w:ascii="Arial" w:eastAsia="Times New Roman" w:hAnsi="Arial" w:cs="Arial"/>
          <w:sz w:val="22"/>
          <w:szCs w:val="22"/>
        </w:rPr>
        <w:t>;</w:t>
      </w:r>
    </w:p>
    <w:p w14:paraId="337E72D2" w14:textId="55E3518C" w:rsidR="007670B0" w:rsidRPr="00D228D2" w:rsidRDefault="001705D6" w:rsidP="00D228D2">
      <w:pPr>
        <w:pStyle w:val="Akapitzlist"/>
        <w:numPr>
          <w:ilvl w:val="0"/>
          <w:numId w:val="17"/>
        </w:numPr>
        <w:ind w:left="426"/>
        <w:jc w:val="both"/>
        <w:divId w:val="1855001365"/>
        <w:rPr>
          <w:rFonts w:ascii="Arial" w:eastAsia="Times New Roman" w:hAnsi="Arial" w:cs="Arial"/>
          <w:sz w:val="22"/>
          <w:szCs w:val="22"/>
        </w:rPr>
      </w:pPr>
      <w:r w:rsidRPr="00D228D2">
        <w:rPr>
          <w:rFonts w:ascii="Arial" w:eastAsia="Times New Roman" w:hAnsi="Arial" w:cs="Arial"/>
          <w:sz w:val="22"/>
          <w:szCs w:val="22"/>
        </w:rPr>
        <w:t xml:space="preserve">Przedstawia przeciwwskazania do zastosowania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007670B0" w:rsidRPr="00D228D2">
        <w:rPr>
          <w:rFonts w:ascii="Arial" w:eastAsia="Times New Roman" w:hAnsi="Arial" w:cs="Arial"/>
          <w:sz w:val="22"/>
          <w:szCs w:val="22"/>
        </w:rPr>
        <w:t>;</w:t>
      </w:r>
    </w:p>
    <w:p w14:paraId="4E2D331B" w14:textId="71C775A5" w:rsidR="007653DE" w:rsidRPr="00D228D2" w:rsidRDefault="001705D6" w:rsidP="00D228D2">
      <w:pPr>
        <w:pStyle w:val="Akapitzlist"/>
        <w:numPr>
          <w:ilvl w:val="0"/>
          <w:numId w:val="17"/>
        </w:numPr>
        <w:ind w:left="426"/>
        <w:jc w:val="both"/>
        <w:divId w:val="1855001365"/>
        <w:rPr>
          <w:rFonts w:ascii="Arial" w:eastAsia="Times New Roman" w:hAnsi="Arial" w:cs="Arial"/>
          <w:sz w:val="22"/>
          <w:szCs w:val="22"/>
        </w:rPr>
      </w:pPr>
      <w:r w:rsidRPr="00D228D2">
        <w:rPr>
          <w:rFonts w:ascii="Arial" w:eastAsia="Times New Roman" w:hAnsi="Arial" w:cs="Arial"/>
          <w:sz w:val="22"/>
          <w:szCs w:val="22"/>
        </w:rPr>
        <w:t xml:space="preserve">Definiuje czynności niezbędne do wykonania przed aplikacją taśmy do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007670B0" w:rsidRPr="00D228D2">
        <w:rPr>
          <w:rFonts w:ascii="Arial" w:eastAsia="Times New Roman" w:hAnsi="Arial" w:cs="Arial"/>
          <w:sz w:val="22"/>
          <w:szCs w:val="22"/>
        </w:rPr>
        <w:t>.</w:t>
      </w:r>
    </w:p>
    <w:p w14:paraId="4173836D" w14:textId="77777777" w:rsidR="000040BB" w:rsidRDefault="000040BB" w:rsidP="00DC437C">
      <w:pPr>
        <w:pStyle w:val="Nagwek5"/>
        <w:jc w:val="both"/>
        <w:divId w:val="490874802"/>
        <w:rPr>
          <w:rFonts w:ascii="Arial" w:eastAsia="Times New Roman" w:hAnsi="Arial" w:cs="Arial"/>
          <w:sz w:val="24"/>
          <w:szCs w:val="24"/>
        </w:rPr>
      </w:pPr>
    </w:p>
    <w:p w14:paraId="370E6395" w14:textId="14D16DF1" w:rsidR="007653DE" w:rsidRPr="000040BB" w:rsidRDefault="001705D6" w:rsidP="00DC437C">
      <w:pPr>
        <w:pStyle w:val="Nagwek5"/>
        <w:jc w:val="both"/>
        <w:divId w:val="490874802"/>
        <w:rPr>
          <w:rFonts w:ascii="Arial" w:eastAsia="Times New Roman" w:hAnsi="Arial" w:cs="Arial"/>
          <w:sz w:val="24"/>
          <w:szCs w:val="24"/>
        </w:rPr>
      </w:pPr>
      <w:r w:rsidRPr="000040BB">
        <w:rPr>
          <w:rFonts w:ascii="Arial" w:eastAsia="Times New Roman" w:hAnsi="Arial" w:cs="Arial"/>
          <w:sz w:val="24"/>
          <w:szCs w:val="24"/>
        </w:rPr>
        <w:lastRenderedPageBreak/>
        <w:t>Efekt uczenia</w:t>
      </w:r>
    </w:p>
    <w:p w14:paraId="3E0F1DA0" w14:textId="77777777" w:rsidR="007653DE" w:rsidRPr="00DC437C" w:rsidRDefault="001705D6" w:rsidP="00DC437C">
      <w:pPr>
        <w:jc w:val="both"/>
        <w:divId w:val="490874802"/>
        <w:rPr>
          <w:rFonts w:ascii="Arial" w:eastAsia="Times New Roman" w:hAnsi="Arial" w:cs="Arial"/>
          <w:sz w:val="22"/>
          <w:szCs w:val="22"/>
        </w:rPr>
      </w:pPr>
      <w:r w:rsidRPr="00DC437C">
        <w:rPr>
          <w:rFonts w:ascii="Arial" w:eastAsia="Times New Roman" w:hAnsi="Arial" w:cs="Arial"/>
          <w:sz w:val="22"/>
          <w:szCs w:val="22"/>
        </w:rPr>
        <w:t xml:space="preserve">02. Wyjaśnia fizjologiczny efekt działania taśm do </w:t>
      </w:r>
      <w:proofErr w:type="spellStart"/>
      <w:r w:rsidRPr="00DC437C">
        <w:rPr>
          <w:rFonts w:ascii="Arial" w:eastAsia="Times New Roman" w:hAnsi="Arial" w:cs="Arial"/>
          <w:sz w:val="22"/>
          <w:szCs w:val="22"/>
        </w:rPr>
        <w:t>kinesiology</w:t>
      </w:r>
      <w:proofErr w:type="spellEnd"/>
      <w:r w:rsidRPr="00DC437C">
        <w:rPr>
          <w:rFonts w:ascii="Arial" w:eastAsia="Times New Roman" w:hAnsi="Arial" w:cs="Arial"/>
          <w:sz w:val="22"/>
          <w:szCs w:val="22"/>
        </w:rPr>
        <w:t xml:space="preserve"> </w:t>
      </w:r>
      <w:proofErr w:type="spellStart"/>
      <w:r w:rsidRPr="00DC437C">
        <w:rPr>
          <w:rFonts w:ascii="Arial" w:eastAsia="Times New Roman" w:hAnsi="Arial" w:cs="Arial"/>
          <w:sz w:val="22"/>
          <w:szCs w:val="22"/>
        </w:rPr>
        <w:t>tapingu</w:t>
      </w:r>
      <w:proofErr w:type="spellEnd"/>
    </w:p>
    <w:p w14:paraId="64F05C70" w14:textId="77777777" w:rsidR="007653DE" w:rsidRPr="000040BB" w:rsidRDefault="001705D6" w:rsidP="00DC437C">
      <w:pPr>
        <w:pStyle w:val="Nagwek5"/>
        <w:jc w:val="both"/>
        <w:divId w:val="2016955144"/>
        <w:rPr>
          <w:rFonts w:ascii="Arial" w:eastAsia="Times New Roman" w:hAnsi="Arial" w:cs="Arial"/>
          <w:sz w:val="24"/>
          <w:szCs w:val="24"/>
        </w:rPr>
      </w:pPr>
      <w:r w:rsidRPr="000040BB">
        <w:rPr>
          <w:rFonts w:ascii="Arial" w:eastAsia="Times New Roman" w:hAnsi="Arial" w:cs="Arial"/>
          <w:sz w:val="24"/>
          <w:szCs w:val="24"/>
        </w:rPr>
        <w:t>Kryteria weryfikacji</w:t>
      </w:r>
    </w:p>
    <w:p w14:paraId="02FDE8CF" w14:textId="606EBC76" w:rsidR="00D228D2" w:rsidRPr="00D228D2" w:rsidRDefault="001705D6" w:rsidP="00D228D2">
      <w:pPr>
        <w:pStyle w:val="Akapitzlist"/>
        <w:numPr>
          <w:ilvl w:val="0"/>
          <w:numId w:val="19"/>
        </w:numPr>
        <w:ind w:left="426"/>
        <w:jc w:val="both"/>
        <w:divId w:val="2016955144"/>
        <w:rPr>
          <w:rFonts w:ascii="Arial" w:eastAsia="Times New Roman" w:hAnsi="Arial" w:cs="Arial"/>
          <w:sz w:val="22"/>
          <w:szCs w:val="22"/>
        </w:rPr>
      </w:pPr>
      <w:r w:rsidRPr="00D228D2">
        <w:rPr>
          <w:rFonts w:ascii="Arial" w:eastAsia="Times New Roman" w:hAnsi="Arial" w:cs="Arial"/>
          <w:sz w:val="22"/>
          <w:szCs w:val="22"/>
        </w:rPr>
        <w:t>Omawia proces kompresji będący następstwem urazu lub dysfunkcji</w:t>
      </w:r>
      <w:r w:rsidR="00D228D2" w:rsidRPr="00D228D2">
        <w:rPr>
          <w:rFonts w:ascii="Arial" w:eastAsia="Times New Roman" w:hAnsi="Arial" w:cs="Arial"/>
          <w:sz w:val="22"/>
          <w:szCs w:val="22"/>
        </w:rPr>
        <w:t>;</w:t>
      </w:r>
    </w:p>
    <w:p w14:paraId="5D26DC95" w14:textId="6452BD33" w:rsidR="00D228D2" w:rsidRPr="00D228D2" w:rsidRDefault="001705D6" w:rsidP="00D228D2">
      <w:pPr>
        <w:pStyle w:val="Akapitzlist"/>
        <w:numPr>
          <w:ilvl w:val="0"/>
          <w:numId w:val="19"/>
        </w:numPr>
        <w:ind w:left="426"/>
        <w:jc w:val="both"/>
        <w:divId w:val="2016955144"/>
        <w:rPr>
          <w:rFonts w:ascii="Arial" w:eastAsia="Times New Roman" w:hAnsi="Arial" w:cs="Arial"/>
          <w:sz w:val="22"/>
          <w:szCs w:val="22"/>
        </w:rPr>
      </w:pPr>
      <w:r w:rsidRPr="00D228D2">
        <w:rPr>
          <w:rFonts w:ascii="Arial" w:eastAsia="Times New Roman" w:hAnsi="Arial" w:cs="Arial"/>
          <w:sz w:val="22"/>
          <w:szCs w:val="22"/>
        </w:rPr>
        <w:t>Omawia reakcję organizmu na uraz (ból, opuchlizna, ciepło i zaczerwienienie)</w:t>
      </w:r>
      <w:r w:rsidR="00D228D2" w:rsidRPr="00D228D2">
        <w:rPr>
          <w:rFonts w:ascii="Arial" w:eastAsia="Times New Roman" w:hAnsi="Arial" w:cs="Arial"/>
          <w:sz w:val="22"/>
          <w:szCs w:val="22"/>
        </w:rPr>
        <w:t>;</w:t>
      </w:r>
    </w:p>
    <w:p w14:paraId="27739252" w14:textId="0E85CB50" w:rsidR="00D228D2" w:rsidRPr="00D228D2" w:rsidRDefault="001705D6" w:rsidP="00D228D2">
      <w:pPr>
        <w:pStyle w:val="Akapitzlist"/>
        <w:numPr>
          <w:ilvl w:val="0"/>
          <w:numId w:val="19"/>
        </w:numPr>
        <w:ind w:left="426"/>
        <w:jc w:val="both"/>
        <w:divId w:val="2016955144"/>
        <w:rPr>
          <w:rFonts w:ascii="Arial" w:eastAsia="Times New Roman" w:hAnsi="Arial" w:cs="Arial"/>
          <w:sz w:val="22"/>
          <w:szCs w:val="22"/>
        </w:rPr>
      </w:pPr>
      <w:r w:rsidRPr="00D228D2">
        <w:rPr>
          <w:rFonts w:ascii="Arial" w:eastAsia="Times New Roman" w:hAnsi="Arial" w:cs="Arial"/>
          <w:sz w:val="22"/>
          <w:szCs w:val="22"/>
        </w:rPr>
        <w:t xml:space="preserve">Wyjaśnia sposób odziaływanie taśm do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Pr="00D228D2">
        <w:rPr>
          <w:rFonts w:ascii="Arial" w:eastAsia="Times New Roman" w:hAnsi="Arial" w:cs="Arial"/>
          <w:sz w:val="22"/>
          <w:szCs w:val="22"/>
        </w:rPr>
        <w:t xml:space="preserve"> na skórę i tkanki leżące poniżej poprzez „unoszenie skóry”</w:t>
      </w:r>
      <w:r w:rsidR="00D228D2" w:rsidRPr="00D228D2">
        <w:rPr>
          <w:rFonts w:ascii="Arial" w:eastAsia="Times New Roman" w:hAnsi="Arial" w:cs="Arial"/>
          <w:sz w:val="22"/>
          <w:szCs w:val="22"/>
        </w:rPr>
        <w:t>;</w:t>
      </w:r>
    </w:p>
    <w:p w14:paraId="64D8BB02" w14:textId="5F36D26F" w:rsidR="00D228D2" w:rsidRPr="00D228D2" w:rsidRDefault="001705D6" w:rsidP="00D228D2">
      <w:pPr>
        <w:pStyle w:val="Akapitzlist"/>
        <w:numPr>
          <w:ilvl w:val="0"/>
          <w:numId w:val="19"/>
        </w:numPr>
        <w:ind w:left="426"/>
        <w:jc w:val="both"/>
        <w:divId w:val="2016955144"/>
        <w:rPr>
          <w:rFonts w:ascii="Arial" w:eastAsia="Times New Roman" w:hAnsi="Arial" w:cs="Arial"/>
          <w:sz w:val="22"/>
          <w:szCs w:val="22"/>
        </w:rPr>
      </w:pPr>
      <w:r w:rsidRPr="00D228D2">
        <w:rPr>
          <w:rFonts w:ascii="Arial" w:eastAsia="Times New Roman" w:hAnsi="Arial" w:cs="Arial"/>
          <w:sz w:val="22"/>
          <w:szCs w:val="22"/>
        </w:rPr>
        <w:t xml:space="preserve">Wyjaśnia skutki zastosowania taśmy do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Pr="00D228D2">
        <w:rPr>
          <w:rFonts w:ascii="Arial" w:eastAsia="Times New Roman" w:hAnsi="Arial" w:cs="Arial"/>
          <w:sz w:val="22"/>
          <w:szCs w:val="22"/>
        </w:rPr>
        <w:t xml:space="preserve"> (zwiększenie przestrzeni pomiędzy skórą właściwą a </w:t>
      </w:r>
      <w:proofErr w:type="spellStart"/>
      <w:r w:rsidRPr="00D228D2">
        <w:rPr>
          <w:rFonts w:ascii="Arial" w:eastAsia="Times New Roman" w:hAnsi="Arial" w:cs="Arial"/>
          <w:sz w:val="22"/>
          <w:szCs w:val="22"/>
        </w:rPr>
        <w:t>powięzią</w:t>
      </w:r>
      <w:proofErr w:type="spellEnd"/>
      <w:r w:rsidRPr="00D228D2">
        <w:rPr>
          <w:rFonts w:ascii="Arial" w:eastAsia="Times New Roman" w:hAnsi="Arial" w:cs="Arial"/>
          <w:sz w:val="22"/>
          <w:szCs w:val="22"/>
        </w:rPr>
        <w:t>)</w:t>
      </w:r>
      <w:r w:rsidR="00D228D2" w:rsidRPr="00D228D2">
        <w:rPr>
          <w:rFonts w:ascii="Arial" w:eastAsia="Times New Roman" w:hAnsi="Arial" w:cs="Arial"/>
          <w:sz w:val="22"/>
          <w:szCs w:val="22"/>
        </w:rPr>
        <w:t>;</w:t>
      </w:r>
    </w:p>
    <w:p w14:paraId="7417224E" w14:textId="0B045871" w:rsidR="007653DE" w:rsidRPr="00D228D2" w:rsidRDefault="001705D6" w:rsidP="00D228D2">
      <w:pPr>
        <w:pStyle w:val="Akapitzlist"/>
        <w:numPr>
          <w:ilvl w:val="0"/>
          <w:numId w:val="19"/>
        </w:numPr>
        <w:ind w:left="426"/>
        <w:jc w:val="both"/>
        <w:divId w:val="2016955144"/>
        <w:rPr>
          <w:rFonts w:ascii="Arial" w:eastAsia="Times New Roman" w:hAnsi="Arial" w:cs="Arial"/>
          <w:sz w:val="22"/>
          <w:szCs w:val="22"/>
        </w:rPr>
      </w:pPr>
      <w:r w:rsidRPr="00D228D2">
        <w:rPr>
          <w:rFonts w:ascii="Arial" w:eastAsia="Times New Roman" w:hAnsi="Arial" w:cs="Arial"/>
          <w:sz w:val="22"/>
          <w:szCs w:val="22"/>
        </w:rPr>
        <w:t xml:space="preserve">Omawia efekt samoleczenia organizmu w wyniku zastosowania taśmy do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Pr="00D228D2">
        <w:rPr>
          <w:rFonts w:ascii="Arial" w:eastAsia="Times New Roman" w:hAnsi="Arial" w:cs="Arial"/>
          <w:sz w:val="22"/>
          <w:szCs w:val="22"/>
        </w:rPr>
        <w:t xml:space="preserve"> (ułatwiony przepływ limfy, odciążenie układu krwionośnego i nerwowego)</w:t>
      </w:r>
      <w:r w:rsidR="00D228D2" w:rsidRPr="00D228D2">
        <w:rPr>
          <w:rFonts w:ascii="Arial" w:eastAsia="Times New Roman" w:hAnsi="Arial" w:cs="Arial"/>
          <w:sz w:val="22"/>
          <w:szCs w:val="22"/>
        </w:rPr>
        <w:t>.</w:t>
      </w:r>
    </w:p>
    <w:p w14:paraId="368C0093" w14:textId="77777777" w:rsidR="007653DE" w:rsidRPr="000040BB" w:rsidRDefault="001705D6" w:rsidP="00DC437C">
      <w:pPr>
        <w:pStyle w:val="Nagwek5"/>
        <w:jc w:val="both"/>
        <w:divId w:val="289633141"/>
        <w:rPr>
          <w:rFonts w:ascii="Arial" w:eastAsia="Times New Roman" w:hAnsi="Arial" w:cs="Arial"/>
          <w:sz w:val="24"/>
          <w:szCs w:val="24"/>
        </w:rPr>
      </w:pPr>
      <w:r w:rsidRPr="000040BB">
        <w:rPr>
          <w:rFonts w:ascii="Arial" w:eastAsia="Times New Roman" w:hAnsi="Arial" w:cs="Arial"/>
          <w:sz w:val="24"/>
          <w:szCs w:val="24"/>
        </w:rPr>
        <w:t>Efekt uczenia</w:t>
      </w:r>
    </w:p>
    <w:p w14:paraId="33FED328" w14:textId="77777777" w:rsidR="007653DE" w:rsidRPr="00DC437C" w:rsidRDefault="001705D6" w:rsidP="00DC437C">
      <w:pPr>
        <w:jc w:val="both"/>
        <w:divId w:val="289633141"/>
        <w:rPr>
          <w:rFonts w:ascii="Arial" w:eastAsia="Times New Roman" w:hAnsi="Arial" w:cs="Arial"/>
          <w:sz w:val="22"/>
          <w:szCs w:val="22"/>
        </w:rPr>
      </w:pPr>
      <w:r w:rsidRPr="00DC437C">
        <w:rPr>
          <w:rFonts w:ascii="Arial" w:eastAsia="Times New Roman" w:hAnsi="Arial" w:cs="Arial"/>
          <w:sz w:val="22"/>
          <w:szCs w:val="22"/>
        </w:rPr>
        <w:t xml:space="preserve">03. Charakteryzuje taśmy do </w:t>
      </w:r>
      <w:proofErr w:type="spellStart"/>
      <w:r w:rsidRPr="00DC437C">
        <w:rPr>
          <w:rFonts w:ascii="Arial" w:eastAsia="Times New Roman" w:hAnsi="Arial" w:cs="Arial"/>
          <w:sz w:val="22"/>
          <w:szCs w:val="22"/>
        </w:rPr>
        <w:t>kinesiology</w:t>
      </w:r>
      <w:proofErr w:type="spellEnd"/>
      <w:r w:rsidRPr="00DC437C">
        <w:rPr>
          <w:rFonts w:ascii="Arial" w:eastAsia="Times New Roman" w:hAnsi="Arial" w:cs="Arial"/>
          <w:sz w:val="22"/>
          <w:szCs w:val="22"/>
        </w:rPr>
        <w:t xml:space="preserve"> </w:t>
      </w:r>
      <w:proofErr w:type="spellStart"/>
      <w:r w:rsidRPr="00DC437C">
        <w:rPr>
          <w:rFonts w:ascii="Arial" w:eastAsia="Times New Roman" w:hAnsi="Arial" w:cs="Arial"/>
          <w:sz w:val="22"/>
          <w:szCs w:val="22"/>
        </w:rPr>
        <w:t>tapingu</w:t>
      </w:r>
      <w:proofErr w:type="spellEnd"/>
    </w:p>
    <w:p w14:paraId="51F77182" w14:textId="77777777" w:rsidR="007653DE" w:rsidRPr="000040BB" w:rsidRDefault="001705D6" w:rsidP="00DC437C">
      <w:pPr>
        <w:pStyle w:val="Nagwek5"/>
        <w:jc w:val="both"/>
        <w:divId w:val="12416250"/>
        <w:rPr>
          <w:rFonts w:ascii="Arial" w:eastAsia="Times New Roman" w:hAnsi="Arial" w:cs="Arial"/>
          <w:sz w:val="24"/>
          <w:szCs w:val="24"/>
        </w:rPr>
      </w:pPr>
      <w:r w:rsidRPr="000040BB">
        <w:rPr>
          <w:rFonts w:ascii="Arial" w:eastAsia="Times New Roman" w:hAnsi="Arial" w:cs="Arial"/>
          <w:sz w:val="24"/>
          <w:szCs w:val="24"/>
        </w:rPr>
        <w:t>Kryteria weryfikacji</w:t>
      </w:r>
    </w:p>
    <w:p w14:paraId="7CB7F18A" w14:textId="7B44574C" w:rsidR="00D228D2" w:rsidRPr="00D228D2" w:rsidRDefault="001705D6" w:rsidP="00D228D2">
      <w:pPr>
        <w:pStyle w:val="Akapitzlist"/>
        <w:numPr>
          <w:ilvl w:val="0"/>
          <w:numId w:val="21"/>
        </w:numPr>
        <w:ind w:left="426"/>
        <w:jc w:val="both"/>
        <w:divId w:val="12416250"/>
        <w:rPr>
          <w:rFonts w:ascii="Arial" w:eastAsia="Times New Roman" w:hAnsi="Arial" w:cs="Arial"/>
          <w:sz w:val="22"/>
          <w:szCs w:val="22"/>
        </w:rPr>
      </w:pPr>
      <w:r w:rsidRPr="00D228D2">
        <w:rPr>
          <w:rFonts w:ascii="Arial" w:eastAsia="Times New Roman" w:hAnsi="Arial" w:cs="Arial"/>
          <w:sz w:val="22"/>
          <w:szCs w:val="22"/>
        </w:rPr>
        <w:t xml:space="preserve">Wskazuje różnice między taśmami do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Pr="00D228D2">
        <w:rPr>
          <w:rFonts w:ascii="Arial" w:eastAsia="Times New Roman" w:hAnsi="Arial" w:cs="Arial"/>
          <w:sz w:val="22"/>
          <w:szCs w:val="22"/>
        </w:rPr>
        <w:t>, a innymi typami plastrów/taśm</w:t>
      </w:r>
      <w:r w:rsidR="00D228D2" w:rsidRPr="00D228D2">
        <w:rPr>
          <w:rFonts w:ascii="Arial" w:eastAsia="Times New Roman" w:hAnsi="Arial" w:cs="Arial"/>
          <w:sz w:val="22"/>
          <w:szCs w:val="22"/>
        </w:rPr>
        <w:t>;</w:t>
      </w:r>
    </w:p>
    <w:p w14:paraId="74C55E6A" w14:textId="51C59E40" w:rsidR="00D228D2" w:rsidRPr="00D228D2" w:rsidRDefault="001705D6" w:rsidP="00D228D2">
      <w:pPr>
        <w:pStyle w:val="Akapitzlist"/>
        <w:numPr>
          <w:ilvl w:val="0"/>
          <w:numId w:val="21"/>
        </w:numPr>
        <w:ind w:left="426"/>
        <w:jc w:val="both"/>
        <w:divId w:val="12416250"/>
        <w:rPr>
          <w:rFonts w:ascii="Arial" w:eastAsia="Times New Roman" w:hAnsi="Arial" w:cs="Arial"/>
          <w:sz w:val="22"/>
          <w:szCs w:val="22"/>
        </w:rPr>
      </w:pPr>
      <w:r w:rsidRPr="00D228D2">
        <w:rPr>
          <w:rFonts w:ascii="Arial" w:eastAsia="Times New Roman" w:hAnsi="Arial" w:cs="Arial"/>
          <w:sz w:val="22"/>
          <w:szCs w:val="22"/>
        </w:rPr>
        <w:t xml:space="preserve">Wskazuje rodzaje taśm do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Pr="00D228D2">
        <w:rPr>
          <w:rFonts w:ascii="Arial" w:eastAsia="Times New Roman" w:hAnsi="Arial" w:cs="Arial"/>
          <w:sz w:val="22"/>
          <w:szCs w:val="22"/>
        </w:rPr>
        <w:t xml:space="preserve"> (bazujące na materiale bawełnianym, bazujące na materiale syntetycznym, wstępnie nacięte, wyposażone w piankę o wysokiej gęstości stanowiącą warstwę ochronną)</w:t>
      </w:r>
      <w:r w:rsidR="00D228D2" w:rsidRPr="00D228D2">
        <w:rPr>
          <w:rFonts w:ascii="Arial" w:eastAsia="Times New Roman" w:hAnsi="Arial" w:cs="Arial"/>
          <w:sz w:val="22"/>
          <w:szCs w:val="22"/>
        </w:rPr>
        <w:t>;</w:t>
      </w:r>
    </w:p>
    <w:p w14:paraId="5D8FA661" w14:textId="7787ADD8" w:rsidR="00D228D2" w:rsidRPr="00D228D2" w:rsidRDefault="001705D6" w:rsidP="00D228D2">
      <w:pPr>
        <w:pStyle w:val="Akapitzlist"/>
        <w:numPr>
          <w:ilvl w:val="0"/>
          <w:numId w:val="21"/>
        </w:numPr>
        <w:ind w:left="426"/>
        <w:jc w:val="both"/>
        <w:divId w:val="12416250"/>
        <w:rPr>
          <w:rFonts w:ascii="Arial" w:eastAsia="Times New Roman" w:hAnsi="Arial" w:cs="Arial"/>
          <w:sz w:val="22"/>
          <w:szCs w:val="22"/>
        </w:rPr>
      </w:pPr>
      <w:r w:rsidRPr="00D228D2">
        <w:rPr>
          <w:rFonts w:ascii="Arial" w:eastAsia="Times New Roman" w:hAnsi="Arial" w:cs="Arial"/>
          <w:sz w:val="22"/>
          <w:szCs w:val="22"/>
        </w:rPr>
        <w:t xml:space="preserve">Dokonuje kategoryzacji taśm do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Pr="00D228D2">
        <w:rPr>
          <w:rFonts w:ascii="Arial" w:eastAsia="Times New Roman" w:hAnsi="Arial" w:cs="Arial"/>
          <w:sz w:val="22"/>
          <w:szCs w:val="22"/>
        </w:rPr>
        <w:t xml:space="preserve"> ze względu na przeznaczenie (typ pacjenta, rodzaj dysfunkcji, rodzaj aktywności pacjenta)</w:t>
      </w:r>
      <w:r w:rsidR="00D228D2" w:rsidRPr="00D228D2">
        <w:rPr>
          <w:rFonts w:ascii="Arial" w:eastAsia="Times New Roman" w:hAnsi="Arial" w:cs="Arial"/>
          <w:sz w:val="22"/>
          <w:szCs w:val="22"/>
        </w:rPr>
        <w:t>;</w:t>
      </w:r>
    </w:p>
    <w:p w14:paraId="155AB44E" w14:textId="3D4C49D6" w:rsidR="00D228D2" w:rsidRPr="00D228D2" w:rsidRDefault="001705D6" w:rsidP="00D228D2">
      <w:pPr>
        <w:pStyle w:val="Akapitzlist"/>
        <w:numPr>
          <w:ilvl w:val="0"/>
          <w:numId w:val="21"/>
        </w:numPr>
        <w:ind w:left="426"/>
        <w:jc w:val="both"/>
        <w:divId w:val="12416250"/>
        <w:rPr>
          <w:rFonts w:ascii="Arial" w:eastAsia="Times New Roman" w:hAnsi="Arial" w:cs="Arial"/>
          <w:sz w:val="22"/>
          <w:szCs w:val="22"/>
        </w:rPr>
      </w:pPr>
      <w:r w:rsidRPr="00D228D2">
        <w:rPr>
          <w:rFonts w:ascii="Arial" w:eastAsia="Times New Roman" w:hAnsi="Arial" w:cs="Arial"/>
          <w:sz w:val="22"/>
          <w:szCs w:val="22"/>
        </w:rPr>
        <w:t xml:space="preserve">Przedstawia przykładowe taśmy do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Pr="00D228D2">
        <w:rPr>
          <w:rFonts w:ascii="Arial" w:eastAsia="Times New Roman" w:hAnsi="Arial" w:cs="Arial"/>
          <w:sz w:val="22"/>
          <w:szCs w:val="22"/>
        </w:rPr>
        <w:t xml:space="preserve"> w ramach grup kategoryzacyjnych z uwzględnieniem rodzajów i materiałów</w:t>
      </w:r>
      <w:r w:rsidR="00D228D2" w:rsidRPr="00D228D2">
        <w:rPr>
          <w:rFonts w:ascii="Arial" w:eastAsia="Times New Roman" w:hAnsi="Arial" w:cs="Arial"/>
          <w:sz w:val="22"/>
          <w:szCs w:val="22"/>
        </w:rPr>
        <w:t>;</w:t>
      </w:r>
    </w:p>
    <w:p w14:paraId="4515DFBD" w14:textId="08721E26" w:rsidR="00D228D2" w:rsidRPr="00D228D2" w:rsidRDefault="001705D6" w:rsidP="00D228D2">
      <w:pPr>
        <w:pStyle w:val="Akapitzlist"/>
        <w:numPr>
          <w:ilvl w:val="0"/>
          <w:numId w:val="21"/>
        </w:numPr>
        <w:ind w:left="426"/>
        <w:jc w:val="both"/>
        <w:divId w:val="12416250"/>
        <w:rPr>
          <w:rFonts w:ascii="Arial" w:eastAsia="Times New Roman" w:hAnsi="Arial" w:cs="Arial"/>
          <w:sz w:val="22"/>
          <w:szCs w:val="22"/>
        </w:rPr>
      </w:pPr>
      <w:r w:rsidRPr="00D228D2">
        <w:rPr>
          <w:rFonts w:ascii="Arial" w:eastAsia="Times New Roman" w:hAnsi="Arial" w:cs="Arial"/>
          <w:sz w:val="22"/>
          <w:szCs w:val="22"/>
        </w:rPr>
        <w:t xml:space="preserve">Omawia pojęcia opisowe dotyczące funkcji taśmy do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Pr="00D228D2">
        <w:rPr>
          <w:rFonts w:ascii="Arial" w:eastAsia="Times New Roman" w:hAnsi="Arial" w:cs="Arial"/>
          <w:sz w:val="22"/>
          <w:szCs w:val="22"/>
        </w:rPr>
        <w:t>, np.: zabezpieczenie, stabilizacja, korekcja, odciążenie, regeneracja</w:t>
      </w:r>
      <w:r w:rsidR="00D228D2" w:rsidRPr="00D228D2">
        <w:rPr>
          <w:rFonts w:ascii="Arial" w:eastAsia="Times New Roman" w:hAnsi="Arial" w:cs="Arial"/>
          <w:sz w:val="22"/>
          <w:szCs w:val="22"/>
        </w:rPr>
        <w:t>;</w:t>
      </w:r>
    </w:p>
    <w:p w14:paraId="1CCA691C" w14:textId="7869CC15" w:rsidR="007653DE" w:rsidRPr="00D228D2" w:rsidRDefault="001705D6" w:rsidP="00D228D2">
      <w:pPr>
        <w:pStyle w:val="Akapitzlist"/>
        <w:numPr>
          <w:ilvl w:val="0"/>
          <w:numId w:val="21"/>
        </w:numPr>
        <w:ind w:left="426"/>
        <w:jc w:val="both"/>
        <w:divId w:val="12416250"/>
        <w:rPr>
          <w:rFonts w:ascii="Arial" w:eastAsia="Times New Roman" w:hAnsi="Arial" w:cs="Arial"/>
          <w:sz w:val="22"/>
          <w:szCs w:val="22"/>
        </w:rPr>
      </w:pPr>
      <w:r w:rsidRPr="00D228D2">
        <w:rPr>
          <w:rFonts w:ascii="Arial" w:eastAsia="Times New Roman" w:hAnsi="Arial" w:cs="Arial"/>
          <w:sz w:val="22"/>
          <w:szCs w:val="22"/>
        </w:rPr>
        <w:t xml:space="preserve">omawia parametry taśm do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Pr="00D228D2">
        <w:rPr>
          <w:rFonts w:ascii="Arial" w:eastAsia="Times New Roman" w:hAnsi="Arial" w:cs="Arial"/>
          <w:sz w:val="22"/>
          <w:szCs w:val="22"/>
        </w:rPr>
        <w:t xml:space="preserve">, w zależności od ich rodzaju: rozciągliwość, rodzaj warstwy klejącej, ilość kleju w warstwie klejącej, typ materiału, sposób nacięcia, sposób nałożenia warstwy klejącej, materiał warstwy ochronnej i sposób jej nałożenia. </w:t>
      </w:r>
    </w:p>
    <w:p w14:paraId="1C2F2BB2" w14:textId="77777777" w:rsidR="007653DE" w:rsidRPr="000040BB" w:rsidRDefault="001705D6" w:rsidP="00DC437C">
      <w:pPr>
        <w:pStyle w:val="Nagwek3"/>
        <w:jc w:val="both"/>
        <w:divId w:val="1735009436"/>
        <w:rPr>
          <w:rFonts w:ascii="Arial" w:eastAsia="Times New Roman" w:hAnsi="Arial" w:cs="Arial"/>
          <w:sz w:val="24"/>
          <w:szCs w:val="24"/>
        </w:rPr>
      </w:pPr>
      <w:r w:rsidRPr="000040BB">
        <w:rPr>
          <w:rFonts w:ascii="Arial" w:eastAsia="Times New Roman" w:hAnsi="Arial" w:cs="Arial"/>
          <w:sz w:val="24"/>
          <w:szCs w:val="24"/>
        </w:rPr>
        <w:t>Zestaw</w:t>
      </w:r>
    </w:p>
    <w:p w14:paraId="58ABFAF1" w14:textId="77777777" w:rsidR="007653DE" w:rsidRPr="000040BB" w:rsidRDefault="001705D6" w:rsidP="00DC437C">
      <w:pPr>
        <w:pStyle w:val="Nagwek4"/>
        <w:jc w:val="both"/>
        <w:divId w:val="83842160"/>
        <w:rPr>
          <w:rFonts w:ascii="Arial" w:eastAsia="Times New Roman" w:hAnsi="Arial" w:cs="Arial"/>
        </w:rPr>
      </w:pPr>
      <w:r w:rsidRPr="000040BB">
        <w:rPr>
          <w:rFonts w:ascii="Arial" w:eastAsia="Times New Roman" w:hAnsi="Arial" w:cs="Arial"/>
        </w:rPr>
        <w:t>Numer zestawu w kwalifikacji</w:t>
      </w:r>
    </w:p>
    <w:p w14:paraId="58C6E0FE" w14:textId="77777777" w:rsidR="007653DE" w:rsidRPr="00DC437C" w:rsidRDefault="001705D6" w:rsidP="00DC437C">
      <w:pPr>
        <w:jc w:val="both"/>
        <w:divId w:val="83842160"/>
        <w:rPr>
          <w:rFonts w:ascii="Arial" w:eastAsia="Times New Roman" w:hAnsi="Arial" w:cs="Arial"/>
          <w:sz w:val="22"/>
          <w:szCs w:val="22"/>
        </w:rPr>
      </w:pPr>
      <w:r w:rsidRPr="00DC437C">
        <w:rPr>
          <w:rFonts w:ascii="Arial" w:eastAsia="Times New Roman" w:hAnsi="Arial" w:cs="Arial"/>
          <w:sz w:val="22"/>
          <w:szCs w:val="22"/>
        </w:rPr>
        <w:t>2</w:t>
      </w:r>
    </w:p>
    <w:p w14:paraId="60B24A43" w14:textId="77777777" w:rsidR="007653DE" w:rsidRPr="000040BB" w:rsidRDefault="001705D6" w:rsidP="00DC437C">
      <w:pPr>
        <w:pStyle w:val="Nagwek4"/>
        <w:jc w:val="both"/>
        <w:divId w:val="1621646038"/>
        <w:rPr>
          <w:rFonts w:ascii="Arial" w:eastAsia="Times New Roman" w:hAnsi="Arial" w:cs="Arial"/>
        </w:rPr>
      </w:pPr>
      <w:r w:rsidRPr="000040BB">
        <w:rPr>
          <w:rFonts w:ascii="Arial" w:eastAsia="Times New Roman" w:hAnsi="Arial" w:cs="Arial"/>
        </w:rPr>
        <w:t>Nazwa zestawu</w:t>
      </w:r>
    </w:p>
    <w:p w14:paraId="32D7CBF3" w14:textId="77777777" w:rsidR="007653DE" w:rsidRPr="00DC437C" w:rsidRDefault="001705D6" w:rsidP="00DC437C">
      <w:pPr>
        <w:jc w:val="both"/>
        <w:divId w:val="1621646038"/>
        <w:rPr>
          <w:rFonts w:ascii="Arial" w:eastAsia="Times New Roman" w:hAnsi="Arial" w:cs="Arial"/>
          <w:sz w:val="22"/>
          <w:szCs w:val="22"/>
        </w:rPr>
      </w:pPr>
      <w:r w:rsidRPr="00DC437C">
        <w:rPr>
          <w:rFonts w:ascii="Arial" w:eastAsia="Times New Roman" w:hAnsi="Arial" w:cs="Arial"/>
          <w:sz w:val="22"/>
          <w:szCs w:val="22"/>
        </w:rPr>
        <w:t>Dokonywanie wstępnej oceny pacjenta</w:t>
      </w:r>
    </w:p>
    <w:p w14:paraId="1BB7FA6D" w14:textId="77777777" w:rsidR="007653DE" w:rsidRPr="000040BB" w:rsidRDefault="001705D6" w:rsidP="00DC437C">
      <w:pPr>
        <w:pStyle w:val="Nagwek4"/>
        <w:jc w:val="both"/>
        <w:divId w:val="1547794742"/>
        <w:rPr>
          <w:rFonts w:ascii="Arial" w:eastAsia="Times New Roman" w:hAnsi="Arial" w:cs="Arial"/>
        </w:rPr>
      </w:pPr>
      <w:r w:rsidRPr="000040BB">
        <w:rPr>
          <w:rFonts w:ascii="Arial" w:eastAsia="Times New Roman" w:hAnsi="Arial" w:cs="Arial"/>
        </w:rPr>
        <w:t>Poziom PRK</w:t>
      </w:r>
    </w:p>
    <w:p w14:paraId="7C0EF692" w14:textId="77777777" w:rsidR="007653DE" w:rsidRPr="00DC437C" w:rsidRDefault="001705D6" w:rsidP="00DC437C">
      <w:pPr>
        <w:jc w:val="both"/>
        <w:divId w:val="1547794742"/>
        <w:rPr>
          <w:rFonts w:ascii="Arial" w:eastAsia="Times New Roman" w:hAnsi="Arial" w:cs="Arial"/>
          <w:sz w:val="22"/>
          <w:szCs w:val="22"/>
        </w:rPr>
      </w:pPr>
      <w:r w:rsidRPr="00DC437C">
        <w:rPr>
          <w:rFonts w:ascii="Arial" w:eastAsia="Times New Roman" w:hAnsi="Arial" w:cs="Arial"/>
          <w:sz w:val="22"/>
          <w:szCs w:val="22"/>
        </w:rPr>
        <w:t>5</w:t>
      </w:r>
    </w:p>
    <w:p w14:paraId="3431304E" w14:textId="77777777" w:rsidR="000040BB" w:rsidRDefault="000040BB" w:rsidP="00DC437C">
      <w:pPr>
        <w:pStyle w:val="Nagwek4"/>
        <w:jc w:val="both"/>
        <w:divId w:val="839664522"/>
        <w:rPr>
          <w:rFonts w:ascii="Arial" w:eastAsia="Times New Roman" w:hAnsi="Arial" w:cs="Arial"/>
        </w:rPr>
      </w:pPr>
    </w:p>
    <w:p w14:paraId="65162A1C" w14:textId="0785D461" w:rsidR="007653DE" w:rsidRPr="000040BB" w:rsidRDefault="001705D6" w:rsidP="00DC437C">
      <w:pPr>
        <w:pStyle w:val="Nagwek4"/>
        <w:jc w:val="both"/>
        <w:divId w:val="839664522"/>
        <w:rPr>
          <w:rFonts w:ascii="Arial" w:eastAsia="Times New Roman" w:hAnsi="Arial" w:cs="Arial"/>
        </w:rPr>
      </w:pPr>
      <w:r w:rsidRPr="000040BB">
        <w:rPr>
          <w:rFonts w:ascii="Arial" w:eastAsia="Times New Roman" w:hAnsi="Arial" w:cs="Arial"/>
        </w:rPr>
        <w:lastRenderedPageBreak/>
        <w:t>Orientacyjny nakład pracy [</w:t>
      </w:r>
      <w:proofErr w:type="spellStart"/>
      <w:r w:rsidRPr="000040BB">
        <w:rPr>
          <w:rFonts w:ascii="Arial" w:eastAsia="Times New Roman" w:hAnsi="Arial" w:cs="Arial"/>
        </w:rPr>
        <w:t>godz</w:t>
      </w:r>
      <w:proofErr w:type="spellEnd"/>
      <w:r w:rsidRPr="000040BB">
        <w:rPr>
          <w:rFonts w:ascii="Arial" w:eastAsia="Times New Roman" w:hAnsi="Arial" w:cs="Arial"/>
        </w:rPr>
        <w:t>]</w:t>
      </w:r>
    </w:p>
    <w:p w14:paraId="1E5A63BE" w14:textId="77777777" w:rsidR="007653DE" w:rsidRPr="00DC437C" w:rsidRDefault="001705D6" w:rsidP="00DC437C">
      <w:pPr>
        <w:jc w:val="both"/>
        <w:divId w:val="839664522"/>
        <w:rPr>
          <w:rFonts w:ascii="Arial" w:eastAsia="Times New Roman" w:hAnsi="Arial" w:cs="Arial"/>
          <w:sz w:val="22"/>
          <w:szCs w:val="22"/>
        </w:rPr>
      </w:pPr>
      <w:r w:rsidRPr="00DC437C">
        <w:rPr>
          <w:rFonts w:ascii="Arial" w:eastAsia="Times New Roman" w:hAnsi="Arial" w:cs="Arial"/>
          <w:sz w:val="22"/>
          <w:szCs w:val="22"/>
        </w:rPr>
        <w:t>15</w:t>
      </w:r>
    </w:p>
    <w:p w14:paraId="0CB13543" w14:textId="77777777" w:rsidR="007653DE" w:rsidRPr="000040BB" w:rsidRDefault="001705D6" w:rsidP="00DC437C">
      <w:pPr>
        <w:pStyle w:val="Nagwek4"/>
        <w:jc w:val="both"/>
        <w:divId w:val="709182927"/>
        <w:rPr>
          <w:rFonts w:ascii="Arial" w:eastAsia="Times New Roman" w:hAnsi="Arial" w:cs="Arial"/>
        </w:rPr>
      </w:pPr>
      <w:r w:rsidRPr="000040BB">
        <w:rPr>
          <w:rFonts w:ascii="Arial" w:eastAsia="Times New Roman" w:hAnsi="Arial" w:cs="Arial"/>
        </w:rPr>
        <w:t>Rodzaj zestawu</w:t>
      </w:r>
    </w:p>
    <w:p w14:paraId="0554F887" w14:textId="77777777" w:rsidR="007653DE" w:rsidRPr="00DC437C" w:rsidRDefault="001705D6" w:rsidP="00DC437C">
      <w:pPr>
        <w:jc w:val="both"/>
        <w:divId w:val="709182927"/>
        <w:rPr>
          <w:rFonts w:ascii="Arial" w:eastAsia="Times New Roman" w:hAnsi="Arial" w:cs="Arial"/>
          <w:sz w:val="22"/>
          <w:szCs w:val="22"/>
        </w:rPr>
      </w:pPr>
      <w:r w:rsidRPr="00DC437C">
        <w:rPr>
          <w:rFonts w:ascii="Arial" w:eastAsia="Times New Roman" w:hAnsi="Arial" w:cs="Arial"/>
          <w:sz w:val="22"/>
          <w:szCs w:val="22"/>
        </w:rPr>
        <w:t>obowiązkowy</w:t>
      </w:r>
    </w:p>
    <w:p w14:paraId="27CEF476" w14:textId="77777777" w:rsidR="007653DE" w:rsidRPr="000040BB" w:rsidRDefault="001705D6" w:rsidP="00DC437C">
      <w:pPr>
        <w:pStyle w:val="Nagwek4"/>
        <w:jc w:val="both"/>
        <w:divId w:val="1518541148"/>
        <w:rPr>
          <w:rFonts w:ascii="Arial" w:eastAsia="Times New Roman" w:hAnsi="Arial" w:cs="Arial"/>
        </w:rPr>
      </w:pPr>
      <w:r w:rsidRPr="000040BB">
        <w:rPr>
          <w:rFonts w:ascii="Arial" w:eastAsia="Times New Roman" w:hAnsi="Arial" w:cs="Arial"/>
        </w:rPr>
        <w:t>Poszczególne efekty uczenia się oraz kryteria weryfikacji ich osiągnięcia</w:t>
      </w:r>
    </w:p>
    <w:p w14:paraId="49852D28" w14:textId="77777777" w:rsidR="007653DE" w:rsidRPr="000040BB" w:rsidRDefault="001705D6" w:rsidP="00DC437C">
      <w:pPr>
        <w:pStyle w:val="Nagwek5"/>
        <w:jc w:val="both"/>
        <w:divId w:val="776095450"/>
        <w:rPr>
          <w:rFonts w:ascii="Arial" w:eastAsia="Times New Roman" w:hAnsi="Arial" w:cs="Arial"/>
          <w:sz w:val="24"/>
          <w:szCs w:val="24"/>
        </w:rPr>
      </w:pPr>
      <w:r w:rsidRPr="000040BB">
        <w:rPr>
          <w:rFonts w:ascii="Arial" w:eastAsia="Times New Roman" w:hAnsi="Arial" w:cs="Arial"/>
          <w:sz w:val="24"/>
          <w:szCs w:val="24"/>
        </w:rPr>
        <w:t>Efekt uczenia</w:t>
      </w:r>
    </w:p>
    <w:p w14:paraId="15222CA7" w14:textId="77777777" w:rsidR="007653DE" w:rsidRPr="00DC437C" w:rsidRDefault="001705D6" w:rsidP="00DC437C">
      <w:pPr>
        <w:jc w:val="both"/>
        <w:divId w:val="776095450"/>
        <w:rPr>
          <w:rFonts w:ascii="Arial" w:eastAsia="Times New Roman" w:hAnsi="Arial" w:cs="Arial"/>
          <w:sz w:val="22"/>
          <w:szCs w:val="22"/>
        </w:rPr>
      </w:pPr>
      <w:r w:rsidRPr="00DC437C">
        <w:rPr>
          <w:rFonts w:ascii="Arial" w:eastAsia="Times New Roman" w:hAnsi="Arial" w:cs="Arial"/>
          <w:sz w:val="22"/>
          <w:szCs w:val="22"/>
        </w:rPr>
        <w:t>01. Wyjaśnia ogólną budowę człowieka, opisuje dysfunkcje</w:t>
      </w:r>
    </w:p>
    <w:p w14:paraId="5B17C354" w14:textId="77777777" w:rsidR="007653DE" w:rsidRPr="000040BB" w:rsidRDefault="001705D6" w:rsidP="00DC437C">
      <w:pPr>
        <w:pStyle w:val="Nagwek5"/>
        <w:jc w:val="both"/>
        <w:divId w:val="1068531660"/>
        <w:rPr>
          <w:rFonts w:ascii="Arial" w:eastAsia="Times New Roman" w:hAnsi="Arial" w:cs="Arial"/>
          <w:sz w:val="24"/>
          <w:szCs w:val="24"/>
        </w:rPr>
      </w:pPr>
      <w:r w:rsidRPr="000040BB">
        <w:rPr>
          <w:rFonts w:ascii="Arial" w:eastAsia="Times New Roman" w:hAnsi="Arial" w:cs="Arial"/>
          <w:sz w:val="24"/>
          <w:szCs w:val="24"/>
        </w:rPr>
        <w:t>Kryteria weryfikacji</w:t>
      </w:r>
    </w:p>
    <w:p w14:paraId="79AD7FBF" w14:textId="3018DFF4" w:rsidR="00D228D2" w:rsidRPr="00D228D2" w:rsidRDefault="001705D6" w:rsidP="00D228D2">
      <w:pPr>
        <w:pStyle w:val="Akapitzlist"/>
        <w:numPr>
          <w:ilvl w:val="0"/>
          <w:numId w:val="23"/>
        </w:numPr>
        <w:ind w:left="426"/>
        <w:jc w:val="both"/>
        <w:divId w:val="1068531660"/>
        <w:rPr>
          <w:rFonts w:ascii="Arial" w:eastAsia="Times New Roman" w:hAnsi="Arial" w:cs="Arial"/>
          <w:sz w:val="22"/>
          <w:szCs w:val="22"/>
        </w:rPr>
      </w:pPr>
      <w:r w:rsidRPr="00D228D2">
        <w:rPr>
          <w:rFonts w:ascii="Arial" w:eastAsia="Times New Roman" w:hAnsi="Arial" w:cs="Arial"/>
          <w:sz w:val="22"/>
          <w:szCs w:val="22"/>
        </w:rPr>
        <w:t>Rozróżnia i nazywa poszczególne części ciała człowieka oraz mięśnie</w:t>
      </w:r>
      <w:r w:rsidR="00D228D2" w:rsidRPr="00D228D2">
        <w:rPr>
          <w:rFonts w:ascii="Arial" w:eastAsia="Times New Roman" w:hAnsi="Arial" w:cs="Arial"/>
          <w:sz w:val="22"/>
          <w:szCs w:val="22"/>
        </w:rPr>
        <w:t>;</w:t>
      </w:r>
    </w:p>
    <w:p w14:paraId="748BA832" w14:textId="07D87AFB" w:rsidR="00D228D2" w:rsidRPr="00D228D2" w:rsidRDefault="001705D6" w:rsidP="00D228D2">
      <w:pPr>
        <w:pStyle w:val="Akapitzlist"/>
        <w:numPr>
          <w:ilvl w:val="0"/>
          <w:numId w:val="23"/>
        </w:numPr>
        <w:ind w:left="426"/>
        <w:jc w:val="both"/>
        <w:divId w:val="1068531660"/>
        <w:rPr>
          <w:rFonts w:ascii="Arial" w:eastAsia="Times New Roman" w:hAnsi="Arial" w:cs="Arial"/>
          <w:sz w:val="22"/>
          <w:szCs w:val="22"/>
        </w:rPr>
      </w:pPr>
      <w:r w:rsidRPr="00D228D2">
        <w:rPr>
          <w:rFonts w:ascii="Arial" w:eastAsia="Times New Roman" w:hAnsi="Arial" w:cs="Arial"/>
          <w:sz w:val="22"/>
          <w:szCs w:val="22"/>
        </w:rPr>
        <w:t>Omawia rodzaje zaburzeń funkcji narządu ruchu, układu mięśniowo – wiązadłowego, nerwowego i układu limfatycznego</w:t>
      </w:r>
      <w:r w:rsidR="00D228D2" w:rsidRPr="00D228D2">
        <w:rPr>
          <w:rFonts w:ascii="Arial" w:eastAsia="Times New Roman" w:hAnsi="Arial" w:cs="Arial"/>
          <w:sz w:val="22"/>
          <w:szCs w:val="22"/>
        </w:rPr>
        <w:t>;</w:t>
      </w:r>
    </w:p>
    <w:p w14:paraId="39AD645A" w14:textId="2CEB9A93" w:rsidR="007653DE" w:rsidRPr="00D228D2" w:rsidRDefault="001705D6" w:rsidP="00D228D2">
      <w:pPr>
        <w:pStyle w:val="Akapitzlist"/>
        <w:numPr>
          <w:ilvl w:val="0"/>
          <w:numId w:val="23"/>
        </w:numPr>
        <w:ind w:left="426"/>
        <w:jc w:val="both"/>
        <w:divId w:val="1068531660"/>
        <w:rPr>
          <w:rFonts w:ascii="Arial" w:eastAsia="Times New Roman" w:hAnsi="Arial" w:cs="Arial"/>
          <w:sz w:val="22"/>
          <w:szCs w:val="22"/>
        </w:rPr>
      </w:pPr>
      <w:r w:rsidRPr="00D228D2">
        <w:rPr>
          <w:rFonts w:ascii="Arial" w:eastAsia="Times New Roman" w:hAnsi="Arial" w:cs="Arial"/>
          <w:sz w:val="22"/>
          <w:szCs w:val="22"/>
        </w:rPr>
        <w:t>Charakteryzuje podstawowe jednostki chorobowe narządu ruchu, układu mięśniowo – więzadłowego, nerwowego i układu limfatycznego</w:t>
      </w:r>
      <w:r w:rsidR="00D228D2" w:rsidRPr="00D228D2">
        <w:rPr>
          <w:rFonts w:ascii="Arial" w:eastAsia="Times New Roman" w:hAnsi="Arial" w:cs="Arial"/>
          <w:sz w:val="22"/>
          <w:szCs w:val="22"/>
        </w:rPr>
        <w:t>.</w:t>
      </w:r>
    </w:p>
    <w:p w14:paraId="4BEFADAE" w14:textId="77777777" w:rsidR="007653DE" w:rsidRPr="000040BB" w:rsidRDefault="001705D6" w:rsidP="00DC437C">
      <w:pPr>
        <w:pStyle w:val="Nagwek5"/>
        <w:jc w:val="both"/>
        <w:divId w:val="1844541758"/>
        <w:rPr>
          <w:rFonts w:ascii="Arial" w:eastAsia="Times New Roman" w:hAnsi="Arial" w:cs="Arial"/>
          <w:sz w:val="24"/>
          <w:szCs w:val="24"/>
        </w:rPr>
      </w:pPr>
      <w:r w:rsidRPr="000040BB">
        <w:rPr>
          <w:rFonts w:ascii="Arial" w:eastAsia="Times New Roman" w:hAnsi="Arial" w:cs="Arial"/>
          <w:sz w:val="24"/>
          <w:szCs w:val="24"/>
        </w:rPr>
        <w:t>Efekt uczenia</w:t>
      </w:r>
    </w:p>
    <w:p w14:paraId="44E6D602" w14:textId="77777777" w:rsidR="007653DE" w:rsidRPr="00DC437C" w:rsidRDefault="001705D6" w:rsidP="00DC437C">
      <w:pPr>
        <w:jc w:val="both"/>
        <w:divId w:val="1844541758"/>
        <w:rPr>
          <w:rFonts w:ascii="Arial" w:eastAsia="Times New Roman" w:hAnsi="Arial" w:cs="Arial"/>
          <w:sz w:val="22"/>
          <w:szCs w:val="22"/>
        </w:rPr>
      </w:pPr>
      <w:r w:rsidRPr="00DC437C">
        <w:rPr>
          <w:rFonts w:ascii="Arial" w:eastAsia="Times New Roman" w:hAnsi="Arial" w:cs="Arial"/>
          <w:sz w:val="22"/>
          <w:szCs w:val="22"/>
        </w:rPr>
        <w:t xml:space="preserve">02. Identyfikuje zapotrzebowanie pacjenta na terapię taśmami do </w:t>
      </w:r>
      <w:proofErr w:type="spellStart"/>
      <w:r w:rsidRPr="00DC437C">
        <w:rPr>
          <w:rFonts w:ascii="Arial" w:eastAsia="Times New Roman" w:hAnsi="Arial" w:cs="Arial"/>
          <w:sz w:val="22"/>
          <w:szCs w:val="22"/>
        </w:rPr>
        <w:t>kinesiology</w:t>
      </w:r>
      <w:proofErr w:type="spellEnd"/>
      <w:r w:rsidRPr="00DC437C">
        <w:rPr>
          <w:rFonts w:ascii="Arial" w:eastAsia="Times New Roman" w:hAnsi="Arial" w:cs="Arial"/>
          <w:sz w:val="22"/>
          <w:szCs w:val="22"/>
        </w:rPr>
        <w:t xml:space="preserve"> </w:t>
      </w:r>
      <w:proofErr w:type="spellStart"/>
      <w:r w:rsidRPr="00DC437C">
        <w:rPr>
          <w:rFonts w:ascii="Arial" w:eastAsia="Times New Roman" w:hAnsi="Arial" w:cs="Arial"/>
          <w:sz w:val="22"/>
          <w:szCs w:val="22"/>
        </w:rPr>
        <w:t>tapingu</w:t>
      </w:r>
      <w:proofErr w:type="spellEnd"/>
    </w:p>
    <w:p w14:paraId="66ACF6D9" w14:textId="77777777" w:rsidR="007653DE" w:rsidRPr="000040BB" w:rsidRDefault="001705D6" w:rsidP="00DC437C">
      <w:pPr>
        <w:pStyle w:val="Nagwek5"/>
        <w:jc w:val="both"/>
        <w:divId w:val="1980374569"/>
        <w:rPr>
          <w:rFonts w:ascii="Arial" w:eastAsia="Times New Roman" w:hAnsi="Arial" w:cs="Arial"/>
          <w:sz w:val="24"/>
          <w:szCs w:val="24"/>
        </w:rPr>
      </w:pPr>
      <w:r w:rsidRPr="000040BB">
        <w:rPr>
          <w:rFonts w:ascii="Arial" w:eastAsia="Times New Roman" w:hAnsi="Arial" w:cs="Arial"/>
          <w:sz w:val="24"/>
          <w:szCs w:val="24"/>
        </w:rPr>
        <w:t>Kryteria weryfikacji</w:t>
      </w:r>
    </w:p>
    <w:p w14:paraId="6D3B4960" w14:textId="4D3E5044" w:rsidR="00D228D2" w:rsidRPr="00D228D2" w:rsidRDefault="001705D6" w:rsidP="00D228D2">
      <w:pPr>
        <w:pStyle w:val="Akapitzlist"/>
        <w:numPr>
          <w:ilvl w:val="0"/>
          <w:numId w:val="25"/>
        </w:numPr>
        <w:ind w:left="426"/>
        <w:jc w:val="both"/>
        <w:divId w:val="1980374569"/>
        <w:rPr>
          <w:rFonts w:ascii="Arial" w:eastAsia="Times New Roman" w:hAnsi="Arial" w:cs="Arial"/>
          <w:sz w:val="22"/>
          <w:szCs w:val="22"/>
        </w:rPr>
      </w:pPr>
      <w:r w:rsidRPr="00D228D2">
        <w:rPr>
          <w:rFonts w:ascii="Arial" w:eastAsia="Times New Roman" w:hAnsi="Arial" w:cs="Arial"/>
          <w:sz w:val="22"/>
          <w:szCs w:val="22"/>
        </w:rPr>
        <w:t>Omawia zasady i znaczenie komunikacji interpersonalnej w kontakcie z pacjentem w sytuacji pomagania</w:t>
      </w:r>
      <w:r w:rsidR="00D228D2" w:rsidRPr="00D228D2">
        <w:rPr>
          <w:rFonts w:ascii="Arial" w:eastAsia="Times New Roman" w:hAnsi="Arial" w:cs="Arial"/>
          <w:sz w:val="22"/>
          <w:szCs w:val="22"/>
        </w:rPr>
        <w:t>;</w:t>
      </w:r>
    </w:p>
    <w:p w14:paraId="069F527D" w14:textId="7484CB3C" w:rsidR="00D228D2" w:rsidRPr="00D228D2" w:rsidRDefault="001705D6" w:rsidP="00D228D2">
      <w:pPr>
        <w:pStyle w:val="Akapitzlist"/>
        <w:numPr>
          <w:ilvl w:val="0"/>
          <w:numId w:val="25"/>
        </w:numPr>
        <w:ind w:left="426"/>
        <w:jc w:val="both"/>
        <w:divId w:val="1980374569"/>
        <w:rPr>
          <w:rFonts w:ascii="Arial" w:eastAsia="Times New Roman" w:hAnsi="Arial" w:cs="Arial"/>
          <w:sz w:val="22"/>
          <w:szCs w:val="22"/>
        </w:rPr>
      </w:pPr>
      <w:r w:rsidRPr="00D228D2">
        <w:rPr>
          <w:rFonts w:ascii="Arial" w:eastAsia="Times New Roman" w:hAnsi="Arial" w:cs="Arial"/>
          <w:sz w:val="22"/>
          <w:szCs w:val="22"/>
        </w:rPr>
        <w:t>Używa form grzecznościowych</w:t>
      </w:r>
      <w:r w:rsidR="00D228D2" w:rsidRPr="00D228D2">
        <w:rPr>
          <w:rFonts w:ascii="Arial" w:eastAsia="Times New Roman" w:hAnsi="Arial" w:cs="Arial"/>
          <w:sz w:val="22"/>
          <w:szCs w:val="22"/>
        </w:rPr>
        <w:t>;</w:t>
      </w:r>
    </w:p>
    <w:p w14:paraId="2E79F6A4" w14:textId="7E0CE2C9" w:rsidR="00D228D2" w:rsidRPr="00D228D2" w:rsidRDefault="001705D6" w:rsidP="00D228D2">
      <w:pPr>
        <w:pStyle w:val="Akapitzlist"/>
        <w:numPr>
          <w:ilvl w:val="0"/>
          <w:numId w:val="25"/>
        </w:numPr>
        <w:ind w:left="426"/>
        <w:jc w:val="both"/>
        <w:divId w:val="1980374569"/>
        <w:rPr>
          <w:rFonts w:ascii="Arial" w:eastAsia="Times New Roman" w:hAnsi="Arial" w:cs="Arial"/>
          <w:sz w:val="22"/>
          <w:szCs w:val="22"/>
        </w:rPr>
      </w:pPr>
      <w:r w:rsidRPr="00D228D2">
        <w:rPr>
          <w:rFonts w:ascii="Arial" w:eastAsia="Times New Roman" w:hAnsi="Arial" w:cs="Arial"/>
          <w:sz w:val="22"/>
          <w:szCs w:val="22"/>
        </w:rPr>
        <w:t>Przeprowadza wywiad na temat stanu zdrowia pacjenta</w:t>
      </w:r>
      <w:r w:rsidR="00D228D2" w:rsidRPr="00D228D2">
        <w:rPr>
          <w:rFonts w:ascii="Arial" w:eastAsia="Times New Roman" w:hAnsi="Arial" w:cs="Arial"/>
          <w:sz w:val="22"/>
          <w:szCs w:val="22"/>
        </w:rPr>
        <w:t>;</w:t>
      </w:r>
    </w:p>
    <w:p w14:paraId="2F4CE084" w14:textId="76DF106E" w:rsidR="00D228D2" w:rsidRPr="00D228D2" w:rsidRDefault="001705D6" w:rsidP="00D228D2">
      <w:pPr>
        <w:pStyle w:val="Akapitzlist"/>
        <w:numPr>
          <w:ilvl w:val="0"/>
          <w:numId w:val="25"/>
        </w:numPr>
        <w:ind w:left="426"/>
        <w:jc w:val="both"/>
        <w:divId w:val="1980374569"/>
        <w:rPr>
          <w:rFonts w:ascii="Arial" w:eastAsia="Times New Roman" w:hAnsi="Arial" w:cs="Arial"/>
          <w:sz w:val="22"/>
          <w:szCs w:val="22"/>
        </w:rPr>
      </w:pPr>
      <w:r w:rsidRPr="00D228D2">
        <w:rPr>
          <w:rFonts w:ascii="Arial" w:eastAsia="Times New Roman" w:hAnsi="Arial" w:cs="Arial"/>
          <w:sz w:val="22"/>
          <w:szCs w:val="22"/>
        </w:rPr>
        <w:t>Określa potrzeby pacjenta wynikające ze stanu zdrowia</w:t>
      </w:r>
      <w:r w:rsidR="00D228D2" w:rsidRPr="00D228D2">
        <w:rPr>
          <w:rFonts w:ascii="Arial" w:eastAsia="Times New Roman" w:hAnsi="Arial" w:cs="Arial"/>
          <w:sz w:val="22"/>
          <w:szCs w:val="22"/>
        </w:rPr>
        <w:t>;</w:t>
      </w:r>
    </w:p>
    <w:p w14:paraId="19AA2235" w14:textId="2B892D9C" w:rsidR="00D228D2" w:rsidRPr="00D228D2" w:rsidRDefault="001705D6" w:rsidP="00D228D2">
      <w:pPr>
        <w:pStyle w:val="Akapitzlist"/>
        <w:numPr>
          <w:ilvl w:val="0"/>
          <w:numId w:val="25"/>
        </w:numPr>
        <w:ind w:left="426"/>
        <w:jc w:val="both"/>
        <w:divId w:val="1980374569"/>
        <w:rPr>
          <w:rFonts w:ascii="Arial" w:eastAsia="Times New Roman" w:hAnsi="Arial" w:cs="Arial"/>
          <w:sz w:val="22"/>
          <w:szCs w:val="22"/>
        </w:rPr>
      </w:pPr>
      <w:r w:rsidRPr="00D228D2">
        <w:rPr>
          <w:rFonts w:ascii="Arial" w:eastAsia="Times New Roman" w:hAnsi="Arial" w:cs="Arial"/>
          <w:sz w:val="22"/>
          <w:szCs w:val="22"/>
        </w:rPr>
        <w:t>Określa potrzeby wynikające z preferencji pacjenta</w:t>
      </w:r>
      <w:r w:rsidR="00D228D2" w:rsidRPr="00D228D2">
        <w:rPr>
          <w:rFonts w:ascii="Arial" w:eastAsia="Times New Roman" w:hAnsi="Arial" w:cs="Arial"/>
          <w:sz w:val="22"/>
          <w:szCs w:val="22"/>
        </w:rPr>
        <w:t>;</w:t>
      </w:r>
    </w:p>
    <w:p w14:paraId="2ADF247D" w14:textId="43A6164A" w:rsidR="00D228D2" w:rsidRPr="00D228D2" w:rsidRDefault="001705D6" w:rsidP="00D228D2">
      <w:pPr>
        <w:pStyle w:val="Akapitzlist"/>
        <w:numPr>
          <w:ilvl w:val="0"/>
          <w:numId w:val="25"/>
        </w:numPr>
        <w:ind w:left="426"/>
        <w:jc w:val="both"/>
        <w:divId w:val="1980374569"/>
        <w:rPr>
          <w:rFonts w:ascii="Arial" w:eastAsia="Times New Roman" w:hAnsi="Arial" w:cs="Arial"/>
          <w:sz w:val="22"/>
          <w:szCs w:val="22"/>
        </w:rPr>
      </w:pPr>
      <w:r w:rsidRPr="00D228D2">
        <w:rPr>
          <w:rFonts w:ascii="Arial" w:eastAsia="Times New Roman" w:hAnsi="Arial" w:cs="Arial"/>
          <w:sz w:val="22"/>
          <w:szCs w:val="22"/>
        </w:rPr>
        <w:t>Wyodrębnia struktury wymagające terapii bezpośrednio zajętych chorobowo lub odległych, będących przyczyną patologicznych zmian w innym miejscu</w:t>
      </w:r>
      <w:r w:rsidR="00D228D2" w:rsidRPr="00D228D2">
        <w:rPr>
          <w:rFonts w:ascii="Arial" w:eastAsia="Times New Roman" w:hAnsi="Arial" w:cs="Arial"/>
          <w:sz w:val="22"/>
          <w:szCs w:val="22"/>
        </w:rPr>
        <w:t>;</w:t>
      </w:r>
    </w:p>
    <w:p w14:paraId="1486C0CC" w14:textId="5535D870" w:rsidR="007653DE" w:rsidRPr="00D228D2" w:rsidRDefault="001705D6" w:rsidP="00D228D2">
      <w:pPr>
        <w:pStyle w:val="Akapitzlist"/>
        <w:numPr>
          <w:ilvl w:val="0"/>
          <w:numId w:val="25"/>
        </w:numPr>
        <w:ind w:left="426"/>
        <w:jc w:val="both"/>
        <w:divId w:val="1980374569"/>
        <w:rPr>
          <w:rFonts w:ascii="Arial" w:eastAsia="Times New Roman" w:hAnsi="Arial" w:cs="Arial"/>
          <w:sz w:val="22"/>
          <w:szCs w:val="22"/>
        </w:rPr>
      </w:pPr>
      <w:r w:rsidRPr="00D228D2">
        <w:rPr>
          <w:rFonts w:ascii="Arial" w:eastAsia="Times New Roman" w:hAnsi="Arial" w:cs="Arial"/>
          <w:sz w:val="22"/>
          <w:szCs w:val="22"/>
        </w:rPr>
        <w:t>Wykonuje testy diagnostyczne dostosowane do wybranych jednostek chorobowych (np. w skręceniu stawu skokowego, zapaleniu ścięgna Achillesa, uszkodzeniu mięśni grupy kulszowo-goleniowej itp.)</w:t>
      </w:r>
      <w:r w:rsidR="00D228D2" w:rsidRPr="00D228D2">
        <w:rPr>
          <w:rFonts w:ascii="Arial" w:eastAsia="Times New Roman" w:hAnsi="Arial" w:cs="Arial"/>
          <w:sz w:val="22"/>
          <w:szCs w:val="22"/>
        </w:rPr>
        <w:t>.</w:t>
      </w:r>
    </w:p>
    <w:p w14:paraId="109EFD0C" w14:textId="77777777" w:rsidR="007653DE" w:rsidRPr="000040BB" w:rsidRDefault="001705D6" w:rsidP="00DC437C">
      <w:pPr>
        <w:pStyle w:val="Nagwek5"/>
        <w:jc w:val="both"/>
        <w:divId w:val="607004338"/>
        <w:rPr>
          <w:rFonts w:ascii="Arial" w:eastAsia="Times New Roman" w:hAnsi="Arial" w:cs="Arial"/>
          <w:sz w:val="24"/>
          <w:szCs w:val="24"/>
        </w:rPr>
      </w:pPr>
      <w:r w:rsidRPr="000040BB">
        <w:rPr>
          <w:rFonts w:ascii="Arial" w:eastAsia="Times New Roman" w:hAnsi="Arial" w:cs="Arial"/>
          <w:sz w:val="24"/>
          <w:szCs w:val="24"/>
        </w:rPr>
        <w:t>Efekt uczenia</w:t>
      </w:r>
    </w:p>
    <w:p w14:paraId="3E5E6BE8" w14:textId="77777777" w:rsidR="007653DE" w:rsidRPr="00DC437C" w:rsidRDefault="001705D6" w:rsidP="00DC437C">
      <w:pPr>
        <w:jc w:val="both"/>
        <w:divId w:val="607004338"/>
        <w:rPr>
          <w:rFonts w:ascii="Arial" w:eastAsia="Times New Roman" w:hAnsi="Arial" w:cs="Arial"/>
          <w:sz w:val="22"/>
          <w:szCs w:val="22"/>
        </w:rPr>
      </w:pPr>
      <w:r w:rsidRPr="00DC437C">
        <w:rPr>
          <w:rFonts w:ascii="Arial" w:eastAsia="Times New Roman" w:hAnsi="Arial" w:cs="Arial"/>
          <w:sz w:val="22"/>
          <w:szCs w:val="22"/>
        </w:rPr>
        <w:t>03. Edukuje i informuje pacjenta</w:t>
      </w:r>
    </w:p>
    <w:p w14:paraId="475E861D" w14:textId="77777777" w:rsidR="007653DE" w:rsidRPr="000040BB" w:rsidRDefault="001705D6" w:rsidP="00DC437C">
      <w:pPr>
        <w:pStyle w:val="Nagwek5"/>
        <w:jc w:val="both"/>
        <w:divId w:val="2132630977"/>
        <w:rPr>
          <w:rFonts w:ascii="Arial" w:eastAsia="Times New Roman" w:hAnsi="Arial" w:cs="Arial"/>
          <w:sz w:val="24"/>
          <w:szCs w:val="24"/>
        </w:rPr>
      </w:pPr>
      <w:r w:rsidRPr="000040BB">
        <w:rPr>
          <w:rFonts w:ascii="Arial" w:eastAsia="Times New Roman" w:hAnsi="Arial" w:cs="Arial"/>
          <w:sz w:val="24"/>
          <w:szCs w:val="24"/>
        </w:rPr>
        <w:t>Kryteria weryfikacji</w:t>
      </w:r>
    </w:p>
    <w:p w14:paraId="07FD547D" w14:textId="0582E1C9" w:rsidR="00D228D2" w:rsidRPr="00D228D2" w:rsidRDefault="001705D6" w:rsidP="00D228D2">
      <w:pPr>
        <w:pStyle w:val="Akapitzlist"/>
        <w:numPr>
          <w:ilvl w:val="0"/>
          <w:numId w:val="27"/>
        </w:numPr>
        <w:ind w:left="426"/>
        <w:jc w:val="both"/>
        <w:divId w:val="2132630977"/>
        <w:rPr>
          <w:rFonts w:ascii="Arial" w:eastAsia="Times New Roman" w:hAnsi="Arial" w:cs="Arial"/>
          <w:sz w:val="22"/>
          <w:szCs w:val="22"/>
        </w:rPr>
      </w:pPr>
      <w:r w:rsidRPr="00D228D2">
        <w:rPr>
          <w:rFonts w:ascii="Arial" w:eastAsia="Times New Roman" w:hAnsi="Arial" w:cs="Arial"/>
          <w:sz w:val="22"/>
          <w:szCs w:val="22"/>
        </w:rPr>
        <w:t xml:space="preserve">Informuje osobę o celu terapii taśmami do </w:t>
      </w:r>
      <w:proofErr w:type="spellStart"/>
      <w:r w:rsidRPr="00D228D2">
        <w:rPr>
          <w:rFonts w:ascii="Arial" w:eastAsia="Times New Roman" w:hAnsi="Arial" w:cs="Arial"/>
          <w:sz w:val="22"/>
          <w:szCs w:val="22"/>
        </w:rPr>
        <w:t>kinesiology</w:t>
      </w:r>
      <w:proofErr w:type="spellEnd"/>
      <w:r w:rsidRPr="00D228D2">
        <w:rPr>
          <w:rFonts w:ascii="Arial" w:eastAsia="Times New Roman" w:hAnsi="Arial" w:cs="Arial"/>
          <w:sz w:val="22"/>
          <w:szCs w:val="22"/>
        </w:rPr>
        <w:t xml:space="preserve"> </w:t>
      </w:r>
      <w:proofErr w:type="spellStart"/>
      <w:r w:rsidRPr="00D228D2">
        <w:rPr>
          <w:rFonts w:ascii="Arial" w:eastAsia="Times New Roman" w:hAnsi="Arial" w:cs="Arial"/>
          <w:sz w:val="22"/>
          <w:szCs w:val="22"/>
        </w:rPr>
        <w:t>tapingu</w:t>
      </w:r>
      <w:proofErr w:type="spellEnd"/>
      <w:r w:rsidR="00D228D2" w:rsidRPr="00D228D2">
        <w:rPr>
          <w:rFonts w:ascii="Arial" w:eastAsia="Times New Roman" w:hAnsi="Arial" w:cs="Arial"/>
          <w:sz w:val="22"/>
          <w:szCs w:val="22"/>
        </w:rPr>
        <w:t>;</w:t>
      </w:r>
    </w:p>
    <w:p w14:paraId="1C1BE4B6" w14:textId="1517E305" w:rsidR="00D228D2" w:rsidRPr="00D228D2" w:rsidRDefault="001705D6" w:rsidP="00D228D2">
      <w:pPr>
        <w:pStyle w:val="Akapitzlist"/>
        <w:numPr>
          <w:ilvl w:val="0"/>
          <w:numId w:val="27"/>
        </w:numPr>
        <w:ind w:left="426"/>
        <w:jc w:val="both"/>
        <w:divId w:val="2132630977"/>
        <w:rPr>
          <w:rFonts w:ascii="Arial" w:eastAsia="Times New Roman" w:hAnsi="Arial" w:cs="Arial"/>
          <w:sz w:val="22"/>
          <w:szCs w:val="22"/>
        </w:rPr>
      </w:pPr>
      <w:r w:rsidRPr="00D228D2">
        <w:rPr>
          <w:rFonts w:ascii="Arial" w:eastAsia="Times New Roman" w:hAnsi="Arial" w:cs="Arial"/>
          <w:sz w:val="22"/>
          <w:szCs w:val="22"/>
        </w:rPr>
        <w:t xml:space="preserve">Omawia sposób pielęgnacji i higieny taśmy </w:t>
      </w:r>
      <w:proofErr w:type="spellStart"/>
      <w:r w:rsidRPr="00D228D2">
        <w:rPr>
          <w:rFonts w:ascii="Arial" w:eastAsia="Times New Roman" w:hAnsi="Arial" w:cs="Arial"/>
          <w:sz w:val="22"/>
          <w:szCs w:val="22"/>
        </w:rPr>
        <w:t>kinesiology</w:t>
      </w:r>
      <w:proofErr w:type="spellEnd"/>
      <w:r w:rsidR="00D228D2" w:rsidRPr="00D228D2">
        <w:rPr>
          <w:rFonts w:ascii="Arial" w:eastAsia="Times New Roman" w:hAnsi="Arial" w:cs="Arial"/>
          <w:sz w:val="22"/>
          <w:szCs w:val="22"/>
        </w:rPr>
        <w:t>;</w:t>
      </w:r>
    </w:p>
    <w:p w14:paraId="3338B8D3" w14:textId="6762AD24" w:rsidR="00D228D2" w:rsidRPr="00D228D2" w:rsidRDefault="001705D6" w:rsidP="00D228D2">
      <w:pPr>
        <w:pStyle w:val="Akapitzlist"/>
        <w:numPr>
          <w:ilvl w:val="0"/>
          <w:numId w:val="27"/>
        </w:numPr>
        <w:ind w:left="426"/>
        <w:jc w:val="both"/>
        <w:divId w:val="2132630977"/>
        <w:rPr>
          <w:rFonts w:ascii="Arial" w:eastAsia="Times New Roman" w:hAnsi="Arial" w:cs="Arial"/>
          <w:sz w:val="22"/>
          <w:szCs w:val="22"/>
        </w:rPr>
      </w:pPr>
      <w:r w:rsidRPr="00D228D2">
        <w:rPr>
          <w:rFonts w:ascii="Arial" w:eastAsia="Times New Roman" w:hAnsi="Arial" w:cs="Arial"/>
          <w:sz w:val="22"/>
          <w:szCs w:val="22"/>
        </w:rPr>
        <w:t xml:space="preserve">Omawia, jak zachować się w przypadku wystąpienia efektów ubocznych po naklejeniu taśmy </w:t>
      </w:r>
      <w:proofErr w:type="spellStart"/>
      <w:r w:rsidRPr="00D228D2">
        <w:rPr>
          <w:rFonts w:ascii="Arial" w:eastAsia="Times New Roman" w:hAnsi="Arial" w:cs="Arial"/>
          <w:sz w:val="22"/>
          <w:szCs w:val="22"/>
        </w:rPr>
        <w:t>kinesiology</w:t>
      </w:r>
      <w:proofErr w:type="spellEnd"/>
      <w:r w:rsidR="00D228D2" w:rsidRPr="00D228D2">
        <w:rPr>
          <w:rFonts w:ascii="Arial" w:eastAsia="Times New Roman" w:hAnsi="Arial" w:cs="Arial"/>
          <w:sz w:val="22"/>
          <w:szCs w:val="22"/>
        </w:rPr>
        <w:t>;</w:t>
      </w:r>
    </w:p>
    <w:p w14:paraId="104BD06B" w14:textId="3F4FD4F9" w:rsidR="007653DE" w:rsidRPr="00D228D2" w:rsidRDefault="001705D6" w:rsidP="00D228D2">
      <w:pPr>
        <w:pStyle w:val="Akapitzlist"/>
        <w:numPr>
          <w:ilvl w:val="0"/>
          <w:numId w:val="27"/>
        </w:numPr>
        <w:ind w:left="426"/>
        <w:jc w:val="both"/>
        <w:divId w:val="2132630977"/>
        <w:rPr>
          <w:rFonts w:ascii="Arial" w:eastAsia="Times New Roman" w:hAnsi="Arial" w:cs="Arial"/>
          <w:sz w:val="22"/>
          <w:szCs w:val="22"/>
        </w:rPr>
      </w:pPr>
      <w:r w:rsidRPr="00D228D2">
        <w:rPr>
          <w:rFonts w:ascii="Arial" w:eastAsia="Times New Roman" w:hAnsi="Arial" w:cs="Arial"/>
          <w:sz w:val="22"/>
          <w:szCs w:val="22"/>
        </w:rPr>
        <w:t xml:space="preserve">Omawia i dobiera czas użytkowania taśmy </w:t>
      </w:r>
      <w:proofErr w:type="spellStart"/>
      <w:r w:rsidRPr="00D228D2">
        <w:rPr>
          <w:rFonts w:ascii="Arial" w:eastAsia="Times New Roman" w:hAnsi="Arial" w:cs="Arial"/>
          <w:sz w:val="22"/>
          <w:szCs w:val="22"/>
        </w:rPr>
        <w:t>kinesiology</w:t>
      </w:r>
      <w:proofErr w:type="spellEnd"/>
      <w:r w:rsidR="00D228D2" w:rsidRPr="00D228D2">
        <w:rPr>
          <w:rFonts w:ascii="Arial" w:eastAsia="Times New Roman" w:hAnsi="Arial" w:cs="Arial"/>
          <w:sz w:val="22"/>
          <w:szCs w:val="22"/>
        </w:rPr>
        <w:t>.</w:t>
      </w:r>
    </w:p>
    <w:p w14:paraId="47875018" w14:textId="77777777" w:rsidR="007653DE" w:rsidRPr="000040BB" w:rsidRDefault="001705D6" w:rsidP="00DC437C">
      <w:pPr>
        <w:pStyle w:val="Nagwek3"/>
        <w:jc w:val="both"/>
        <w:divId w:val="1482574248"/>
        <w:rPr>
          <w:rFonts w:ascii="Arial" w:eastAsia="Times New Roman" w:hAnsi="Arial" w:cs="Arial"/>
          <w:sz w:val="24"/>
          <w:szCs w:val="24"/>
        </w:rPr>
      </w:pPr>
      <w:r w:rsidRPr="000040BB">
        <w:rPr>
          <w:rFonts w:ascii="Arial" w:eastAsia="Times New Roman" w:hAnsi="Arial" w:cs="Arial"/>
          <w:sz w:val="24"/>
          <w:szCs w:val="24"/>
        </w:rPr>
        <w:lastRenderedPageBreak/>
        <w:t>Zestaw</w:t>
      </w:r>
    </w:p>
    <w:p w14:paraId="2D187D8A" w14:textId="77777777" w:rsidR="007653DE" w:rsidRPr="000040BB" w:rsidRDefault="001705D6" w:rsidP="00DC437C">
      <w:pPr>
        <w:pStyle w:val="Nagwek4"/>
        <w:jc w:val="both"/>
        <w:divId w:val="223564387"/>
        <w:rPr>
          <w:rFonts w:ascii="Arial" w:eastAsia="Times New Roman" w:hAnsi="Arial" w:cs="Arial"/>
        </w:rPr>
      </w:pPr>
      <w:r w:rsidRPr="000040BB">
        <w:rPr>
          <w:rFonts w:ascii="Arial" w:eastAsia="Times New Roman" w:hAnsi="Arial" w:cs="Arial"/>
        </w:rPr>
        <w:t>Numer zestawu w kwalifikacji</w:t>
      </w:r>
    </w:p>
    <w:p w14:paraId="1F94E24A" w14:textId="77777777" w:rsidR="007653DE" w:rsidRPr="00DC437C" w:rsidRDefault="001705D6" w:rsidP="00DC437C">
      <w:pPr>
        <w:jc w:val="both"/>
        <w:divId w:val="223564387"/>
        <w:rPr>
          <w:rFonts w:ascii="Arial" w:eastAsia="Times New Roman" w:hAnsi="Arial" w:cs="Arial"/>
          <w:sz w:val="22"/>
          <w:szCs w:val="22"/>
        </w:rPr>
      </w:pPr>
      <w:r w:rsidRPr="00DC437C">
        <w:rPr>
          <w:rFonts w:ascii="Arial" w:eastAsia="Times New Roman" w:hAnsi="Arial" w:cs="Arial"/>
          <w:sz w:val="22"/>
          <w:szCs w:val="22"/>
        </w:rPr>
        <w:t>3</w:t>
      </w:r>
    </w:p>
    <w:p w14:paraId="2DB9EB7A" w14:textId="77777777" w:rsidR="007653DE" w:rsidRPr="000040BB" w:rsidRDefault="001705D6" w:rsidP="00DC437C">
      <w:pPr>
        <w:pStyle w:val="Nagwek4"/>
        <w:jc w:val="both"/>
        <w:divId w:val="1141849636"/>
        <w:rPr>
          <w:rFonts w:ascii="Arial" w:eastAsia="Times New Roman" w:hAnsi="Arial" w:cs="Arial"/>
        </w:rPr>
      </w:pPr>
      <w:r w:rsidRPr="000040BB">
        <w:rPr>
          <w:rFonts w:ascii="Arial" w:eastAsia="Times New Roman" w:hAnsi="Arial" w:cs="Arial"/>
        </w:rPr>
        <w:t>Nazwa zestawu</w:t>
      </w:r>
    </w:p>
    <w:p w14:paraId="508B82CF" w14:textId="77777777" w:rsidR="007653DE" w:rsidRPr="00DC437C" w:rsidRDefault="001705D6" w:rsidP="00DC437C">
      <w:pPr>
        <w:jc w:val="both"/>
        <w:divId w:val="1141849636"/>
        <w:rPr>
          <w:rFonts w:ascii="Arial" w:eastAsia="Times New Roman" w:hAnsi="Arial" w:cs="Arial"/>
          <w:sz w:val="22"/>
          <w:szCs w:val="22"/>
        </w:rPr>
      </w:pPr>
      <w:r w:rsidRPr="00DC437C">
        <w:rPr>
          <w:rFonts w:ascii="Arial" w:eastAsia="Times New Roman" w:hAnsi="Arial" w:cs="Arial"/>
          <w:sz w:val="22"/>
          <w:szCs w:val="22"/>
        </w:rPr>
        <w:t xml:space="preserve">Wykonywanie czynności poprzedzających aplikację taśm do </w:t>
      </w:r>
      <w:proofErr w:type="spellStart"/>
      <w:r w:rsidRPr="00DC437C">
        <w:rPr>
          <w:rFonts w:ascii="Arial" w:eastAsia="Times New Roman" w:hAnsi="Arial" w:cs="Arial"/>
          <w:sz w:val="22"/>
          <w:szCs w:val="22"/>
        </w:rPr>
        <w:t>kinesiology</w:t>
      </w:r>
      <w:proofErr w:type="spellEnd"/>
      <w:r w:rsidRPr="00DC437C">
        <w:rPr>
          <w:rFonts w:ascii="Arial" w:eastAsia="Times New Roman" w:hAnsi="Arial" w:cs="Arial"/>
          <w:sz w:val="22"/>
          <w:szCs w:val="22"/>
        </w:rPr>
        <w:t xml:space="preserve"> </w:t>
      </w:r>
      <w:proofErr w:type="spellStart"/>
      <w:r w:rsidRPr="00DC437C">
        <w:rPr>
          <w:rFonts w:ascii="Arial" w:eastAsia="Times New Roman" w:hAnsi="Arial" w:cs="Arial"/>
          <w:sz w:val="22"/>
          <w:szCs w:val="22"/>
        </w:rPr>
        <w:t>tapingu</w:t>
      </w:r>
      <w:proofErr w:type="spellEnd"/>
    </w:p>
    <w:p w14:paraId="132610B9" w14:textId="77777777" w:rsidR="007653DE" w:rsidRPr="000040BB" w:rsidRDefault="001705D6" w:rsidP="00DC437C">
      <w:pPr>
        <w:pStyle w:val="Nagwek4"/>
        <w:jc w:val="both"/>
        <w:divId w:val="128784840"/>
        <w:rPr>
          <w:rFonts w:ascii="Arial" w:eastAsia="Times New Roman" w:hAnsi="Arial" w:cs="Arial"/>
        </w:rPr>
      </w:pPr>
      <w:r w:rsidRPr="000040BB">
        <w:rPr>
          <w:rFonts w:ascii="Arial" w:eastAsia="Times New Roman" w:hAnsi="Arial" w:cs="Arial"/>
        </w:rPr>
        <w:t>Poziom PRK</w:t>
      </w:r>
    </w:p>
    <w:p w14:paraId="365C54A9" w14:textId="77777777" w:rsidR="007653DE" w:rsidRPr="00DC437C" w:rsidRDefault="001705D6" w:rsidP="00DC437C">
      <w:pPr>
        <w:jc w:val="both"/>
        <w:divId w:val="128784840"/>
        <w:rPr>
          <w:rFonts w:ascii="Arial" w:eastAsia="Times New Roman" w:hAnsi="Arial" w:cs="Arial"/>
          <w:sz w:val="22"/>
          <w:szCs w:val="22"/>
        </w:rPr>
      </w:pPr>
      <w:r w:rsidRPr="00DC437C">
        <w:rPr>
          <w:rFonts w:ascii="Arial" w:eastAsia="Times New Roman" w:hAnsi="Arial" w:cs="Arial"/>
          <w:sz w:val="22"/>
          <w:szCs w:val="22"/>
        </w:rPr>
        <w:t>5</w:t>
      </w:r>
    </w:p>
    <w:p w14:paraId="0F28ADDD" w14:textId="77777777" w:rsidR="007653DE" w:rsidRPr="000040BB" w:rsidRDefault="001705D6" w:rsidP="00DC437C">
      <w:pPr>
        <w:pStyle w:val="Nagwek4"/>
        <w:jc w:val="both"/>
        <w:divId w:val="560092570"/>
        <w:rPr>
          <w:rFonts w:ascii="Arial" w:eastAsia="Times New Roman" w:hAnsi="Arial" w:cs="Arial"/>
        </w:rPr>
      </w:pPr>
      <w:r w:rsidRPr="000040BB">
        <w:rPr>
          <w:rFonts w:ascii="Arial" w:eastAsia="Times New Roman" w:hAnsi="Arial" w:cs="Arial"/>
        </w:rPr>
        <w:t>Orientacyjny nakład pracy [</w:t>
      </w:r>
      <w:proofErr w:type="spellStart"/>
      <w:r w:rsidRPr="000040BB">
        <w:rPr>
          <w:rFonts w:ascii="Arial" w:eastAsia="Times New Roman" w:hAnsi="Arial" w:cs="Arial"/>
        </w:rPr>
        <w:t>godz</w:t>
      </w:r>
      <w:proofErr w:type="spellEnd"/>
      <w:r w:rsidRPr="000040BB">
        <w:rPr>
          <w:rFonts w:ascii="Arial" w:eastAsia="Times New Roman" w:hAnsi="Arial" w:cs="Arial"/>
        </w:rPr>
        <w:t>]</w:t>
      </w:r>
    </w:p>
    <w:p w14:paraId="26A2C24A" w14:textId="77777777" w:rsidR="007653DE" w:rsidRPr="00DC437C" w:rsidRDefault="001705D6" w:rsidP="00DC437C">
      <w:pPr>
        <w:jc w:val="both"/>
        <w:divId w:val="560092570"/>
        <w:rPr>
          <w:rFonts w:ascii="Arial" w:eastAsia="Times New Roman" w:hAnsi="Arial" w:cs="Arial"/>
          <w:sz w:val="22"/>
          <w:szCs w:val="22"/>
        </w:rPr>
      </w:pPr>
      <w:r w:rsidRPr="00DC437C">
        <w:rPr>
          <w:rFonts w:ascii="Arial" w:eastAsia="Times New Roman" w:hAnsi="Arial" w:cs="Arial"/>
          <w:sz w:val="22"/>
          <w:szCs w:val="22"/>
        </w:rPr>
        <w:t>4</w:t>
      </w:r>
    </w:p>
    <w:p w14:paraId="4D0463E7" w14:textId="77777777" w:rsidR="007653DE" w:rsidRPr="000040BB" w:rsidRDefault="001705D6" w:rsidP="00DC437C">
      <w:pPr>
        <w:pStyle w:val="Nagwek4"/>
        <w:jc w:val="both"/>
        <w:divId w:val="253245931"/>
        <w:rPr>
          <w:rFonts w:ascii="Arial" w:eastAsia="Times New Roman" w:hAnsi="Arial" w:cs="Arial"/>
        </w:rPr>
      </w:pPr>
      <w:r w:rsidRPr="000040BB">
        <w:rPr>
          <w:rFonts w:ascii="Arial" w:eastAsia="Times New Roman" w:hAnsi="Arial" w:cs="Arial"/>
        </w:rPr>
        <w:t>Rodzaj zestawu</w:t>
      </w:r>
    </w:p>
    <w:p w14:paraId="3C7978A6" w14:textId="77777777" w:rsidR="007653DE" w:rsidRPr="00DC437C" w:rsidRDefault="001705D6" w:rsidP="00DC437C">
      <w:pPr>
        <w:jc w:val="both"/>
        <w:divId w:val="253245931"/>
        <w:rPr>
          <w:rFonts w:ascii="Arial" w:eastAsia="Times New Roman" w:hAnsi="Arial" w:cs="Arial"/>
          <w:sz w:val="22"/>
          <w:szCs w:val="22"/>
        </w:rPr>
      </w:pPr>
      <w:r w:rsidRPr="00DC437C">
        <w:rPr>
          <w:rFonts w:ascii="Arial" w:eastAsia="Times New Roman" w:hAnsi="Arial" w:cs="Arial"/>
          <w:sz w:val="22"/>
          <w:szCs w:val="22"/>
        </w:rPr>
        <w:t>obowiązkowy</w:t>
      </w:r>
    </w:p>
    <w:p w14:paraId="1B164914" w14:textId="77777777" w:rsidR="007653DE" w:rsidRPr="000040BB" w:rsidRDefault="001705D6" w:rsidP="00DC437C">
      <w:pPr>
        <w:pStyle w:val="Nagwek4"/>
        <w:jc w:val="both"/>
        <w:divId w:val="446199301"/>
        <w:rPr>
          <w:rFonts w:ascii="Arial" w:eastAsia="Times New Roman" w:hAnsi="Arial" w:cs="Arial"/>
        </w:rPr>
      </w:pPr>
      <w:r w:rsidRPr="000040BB">
        <w:rPr>
          <w:rFonts w:ascii="Arial" w:eastAsia="Times New Roman" w:hAnsi="Arial" w:cs="Arial"/>
        </w:rPr>
        <w:t>Poszczególne efekty uczenia się oraz kryteria weryfikacji ich osiągnięcia</w:t>
      </w:r>
    </w:p>
    <w:p w14:paraId="40FE56C3" w14:textId="77777777" w:rsidR="007653DE" w:rsidRPr="000040BB" w:rsidRDefault="001705D6" w:rsidP="00DC437C">
      <w:pPr>
        <w:pStyle w:val="Nagwek5"/>
        <w:jc w:val="both"/>
        <w:divId w:val="96340694"/>
        <w:rPr>
          <w:rFonts w:ascii="Arial" w:eastAsia="Times New Roman" w:hAnsi="Arial" w:cs="Arial"/>
          <w:sz w:val="24"/>
          <w:szCs w:val="24"/>
        </w:rPr>
      </w:pPr>
      <w:r w:rsidRPr="000040BB">
        <w:rPr>
          <w:rFonts w:ascii="Arial" w:eastAsia="Times New Roman" w:hAnsi="Arial" w:cs="Arial"/>
          <w:sz w:val="24"/>
          <w:szCs w:val="24"/>
        </w:rPr>
        <w:t>Efekt uczenia</w:t>
      </w:r>
    </w:p>
    <w:p w14:paraId="78535027" w14:textId="77777777" w:rsidR="007653DE" w:rsidRPr="00DC437C" w:rsidRDefault="001705D6" w:rsidP="00DC437C">
      <w:pPr>
        <w:jc w:val="both"/>
        <w:divId w:val="96340694"/>
        <w:rPr>
          <w:rFonts w:ascii="Arial" w:eastAsia="Times New Roman" w:hAnsi="Arial" w:cs="Arial"/>
          <w:sz w:val="22"/>
          <w:szCs w:val="22"/>
        </w:rPr>
      </w:pPr>
      <w:r w:rsidRPr="00DC437C">
        <w:rPr>
          <w:rFonts w:ascii="Arial" w:eastAsia="Times New Roman" w:hAnsi="Arial" w:cs="Arial"/>
          <w:sz w:val="22"/>
          <w:szCs w:val="22"/>
        </w:rPr>
        <w:t xml:space="preserve">01. Przygotowuje skórę pacjenta do aplikacji </w:t>
      </w:r>
    </w:p>
    <w:p w14:paraId="2F36D5CA" w14:textId="77777777" w:rsidR="007653DE" w:rsidRPr="000040BB" w:rsidRDefault="001705D6" w:rsidP="00DC437C">
      <w:pPr>
        <w:pStyle w:val="Nagwek5"/>
        <w:jc w:val="both"/>
        <w:divId w:val="898436518"/>
        <w:rPr>
          <w:rFonts w:ascii="Arial" w:eastAsia="Times New Roman" w:hAnsi="Arial" w:cs="Arial"/>
          <w:sz w:val="24"/>
          <w:szCs w:val="24"/>
        </w:rPr>
      </w:pPr>
      <w:r w:rsidRPr="000040BB">
        <w:rPr>
          <w:rFonts w:ascii="Arial" w:eastAsia="Times New Roman" w:hAnsi="Arial" w:cs="Arial"/>
          <w:sz w:val="24"/>
          <w:szCs w:val="24"/>
        </w:rPr>
        <w:t>Kryteria weryfikacji</w:t>
      </w:r>
    </w:p>
    <w:p w14:paraId="01295BEC" w14:textId="78AAD4B6" w:rsidR="00D228D2" w:rsidRPr="00D228D2" w:rsidRDefault="001705D6" w:rsidP="00D228D2">
      <w:pPr>
        <w:pStyle w:val="Akapitzlist"/>
        <w:numPr>
          <w:ilvl w:val="0"/>
          <w:numId w:val="29"/>
        </w:numPr>
        <w:ind w:left="426"/>
        <w:jc w:val="both"/>
        <w:divId w:val="898436518"/>
        <w:rPr>
          <w:rFonts w:ascii="Arial" w:eastAsia="Times New Roman" w:hAnsi="Arial" w:cs="Arial"/>
          <w:sz w:val="22"/>
          <w:szCs w:val="22"/>
        </w:rPr>
      </w:pPr>
      <w:r w:rsidRPr="00D228D2">
        <w:rPr>
          <w:rFonts w:ascii="Arial" w:eastAsia="Times New Roman" w:hAnsi="Arial" w:cs="Arial"/>
          <w:sz w:val="22"/>
          <w:szCs w:val="22"/>
        </w:rPr>
        <w:t>Omawia zasady higieny</w:t>
      </w:r>
      <w:r w:rsidR="00D228D2" w:rsidRPr="00D228D2">
        <w:rPr>
          <w:rFonts w:ascii="Arial" w:eastAsia="Times New Roman" w:hAnsi="Arial" w:cs="Arial"/>
          <w:sz w:val="22"/>
          <w:szCs w:val="22"/>
        </w:rPr>
        <w:t>;</w:t>
      </w:r>
    </w:p>
    <w:p w14:paraId="5894CCE0" w14:textId="223A4315" w:rsidR="00D228D2" w:rsidRPr="00D228D2" w:rsidRDefault="001705D6" w:rsidP="00D228D2">
      <w:pPr>
        <w:pStyle w:val="Akapitzlist"/>
        <w:numPr>
          <w:ilvl w:val="0"/>
          <w:numId w:val="29"/>
        </w:numPr>
        <w:ind w:left="426"/>
        <w:jc w:val="both"/>
        <w:divId w:val="898436518"/>
        <w:rPr>
          <w:rFonts w:ascii="Arial" w:eastAsia="Times New Roman" w:hAnsi="Arial" w:cs="Arial"/>
          <w:sz w:val="22"/>
          <w:szCs w:val="22"/>
        </w:rPr>
      </w:pPr>
      <w:r w:rsidRPr="00D228D2">
        <w:rPr>
          <w:rFonts w:ascii="Arial" w:eastAsia="Times New Roman" w:hAnsi="Arial" w:cs="Arial"/>
          <w:sz w:val="22"/>
          <w:szCs w:val="22"/>
        </w:rPr>
        <w:t>Omawia zasady i standardy przygotowania skóry pacjenta to aplikacji</w:t>
      </w:r>
      <w:r w:rsidR="00D228D2" w:rsidRPr="00D228D2">
        <w:rPr>
          <w:rFonts w:ascii="Arial" w:eastAsia="Times New Roman" w:hAnsi="Arial" w:cs="Arial"/>
          <w:sz w:val="22"/>
          <w:szCs w:val="22"/>
        </w:rPr>
        <w:t>;</w:t>
      </w:r>
    </w:p>
    <w:p w14:paraId="114C7B7A" w14:textId="44D48309" w:rsidR="00D228D2" w:rsidRPr="00D228D2" w:rsidRDefault="001705D6" w:rsidP="00D228D2">
      <w:pPr>
        <w:pStyle w:val="Akapitzlist"/>
        <w:numPr>
          <w:ilvl w:val="0"/>
          <w:numId w:val="29"/>
        </w:numPr>
        <w:ind w:left="426"/>
        <w:jc w:val="both"/>
        <w:divId w:val="898436518"/>
        <w:rPr>
          <w:rFonts w:ascii="Arial" w:eastAsia="Times New Roman" w:hAnsi="Arial" w:cs="Arial"/>
          <w:sz w:val="22"/>
          <w:szCs w:val="22"/>
        </w:rPr>
      </w:pPr>
      <w:r w:rsidRPr="00D228D2">
        <w:rPr>
          <w:rFonts w:ascii="Arial" w:eastAsia="Times New Roman" w:hAnsi="Arial" w:cs="Arial"/>
          <w:sz w:val="22"/>
          <w:szCs w:val="22"/>
        </w:rPr>
        <w:t>Wykonuje test uczuleniowy na skórze</w:t>
      </w:r>
      <w:r w:rsidR="00D228D2" w:rsidRPr="00D228D2">
        <w:rPr>
          <w:rFonts w:ascii="Arial" w:eastAsia="Times New Roman" w:hAnsi="Arial" w:cs="Arial"/>
          <w:sz w:val="22"/>
          <w:szCs w:val="22"/>
        </w:rPr>
        <w:t>;</w:t>
      </w:r>
    </w:p>
    <w:p w14:paraId="65B47654" w14:textId="237583A6" w:rsidR="007653DE" w:rsidRPr="00D228D2" w:rsidRDefault="001705D6" w:rsidP="00D228D2">
      <w:pPr>
        <w:pStyle w:val="Akapitzlist"/>
        <w:numPr>
          <w:ilvl w:val="0"/>
          <w:numId w:val="29"/>
        </w:numPr>
        <w:ind w:left="426"/>
        <w:jc w:val="both"/>
        <w:divId w:val="898436518"/>
        <w:rPr>
          <w:rFonts w:ascii="Arial" w:eastAsia="Times New Roman" w:hAnsi="Arial" w:cs="Arial"/>
          <w:sz w:val="22"/>
          <w:szCs w:val="22"/>
        </w:rPr>
      </w:pPr>
      <w:r w:rsidRPr="00D228D2">
        <w:rPr>
          <w:rFonts w:ascii="Arial" w:eastAsia="Times New Roman" w:hAnsi="Arial" w:cs="Arial"/>
          <w:sz w:val="22"/>
          <w:szCs w:val="22"/>
        </w:rPr>
        <w:t>Oczyszcza i odtłuszcza skórę z wykorzystaniem odpowiednich środków</w:t>
      </w:r>
      <w:r w:rsidR="00D228D2" w:rsidRPr="00D228D2">
        <w:rPr>
          <w:rFonts w:ascii="Arial" w:eastAsia="Times New Roman" w:hAnsi="Arial" w:cs="Arial"/>
          <w:sz w:val="22"/>
          <w:szCs w:val="22"/>
        </w:rPr>
        <w:t>.</w:t>
      </w:r>
      <w:r w:rsidRPr="00D228D2">
        <w:rPr>
          <w:rFonts w:ascii="Arial" w:eastAsia="Times New Roman" w:hAnsi="Arial" w:cs="Arial"/>
          <w:sz w:val="22"/>
          <w:szCs w:val="22"/>
        </w:rPr>
        <w:t xml:space="preserve"> </w:t>
      </w:r>
    </w:p>
    <w:p w14:paraId="572C6D73" w14:textId="77777777" w:rsidR="007653DE" w:rsidRPr="000040BB" w:rsidRDefault="001705D6" w:rsidP="00DC437C">
      <w:pPr>
        <w:pStyle w:val="Nagwek5"/>
        <w:jc w:val="both"/>
        <w:divId w:val="400762493"/>
        <w:rPr>
          <w:rFonts w:ascii="Arial" w:eastAsia="Times New Roman" w:hAnsi="Arial" w:cs="Arial"/>
          <w:sz w:val="24"/>
          <w:szCs w:val="24"/>
        </w:rPr>
      </w:pPr>
      <w:r w:rsidRPr="000040BB">
        <w:rPr>
          <w:rFonts w:ascii="Arial" w:eastAsia="Times New Roman" w:hAnsi="Arial" w:cs="Arial"/>
          <w:sz w:val="24"/>
          <w:szCs w:val="24"/>
        </w:rPr>
        <w:t>Efekt uczenia</w:t>
      </w:r>
    </w:p>
    <w:p w14:paraId="5E6FB50F" w14:textId="77777777" w:rsidR="007653DE" w:rsidRPr="00DC437C" w:rsidRDefault="001705D6" w:rsidP="00DC437C">
      <w:pPr>
        <w:jc w:val="both"/>
        <w:divId w:val="400762493"/>
        <w:rPr>
          <w:rFonts w:ascii="Arial" w:eastAsia="Times New Roman" w:hAnsi="Arial" w:cs="Arial"/>
          <w:sz w:val="22"/>
          <w:szCs w:val="22"/>
        </w:rPr>
      </w:pPr>
      <w:r w:rsidRPr="00DC437C">
        <w:rPr>
          <w:rFonts w:ascii="Arial" w:eastAsia="Times New Roman" w:hAnsi="Arial" w:cs="Arial"/>
          <w:sz w:val="22"/>
          <w:szCs w:val="22"/>
        </w:rPr>
        <w:t xml:space="preserve">02. Przygotowuje taśmę </w:t>
      </w:r>
      <w:proofErr w:type="spellStart"/>
      <w:r w:rsidRPr="00DC437C">
        <w:rPr>
          <w:rFonts w:ascii="Arial" w:eastAsia="Times New Roman" w:hAnsi="Arial" w:cs="Arial"/>
          <w:sz w:val="22"/>
          <w:szCs w:val="22"/>
        </w:rPr>
        <w:t>kinesiology</w:t>
      </w:r>
      <w:proofErr w:type="spellEnd"/>
      <w:r w:rsidRPr="00DC437C">
        <w:rPr>
          <w:rFonts w:ascii="Arial" w:eastAsia="Times New Roman" w:hAnsi="Arial" w:cs="Arial"/>
          <w:sz w:val="22"/>
          <w:szCs w:val="22"/>
        </w:rPr>
        <w:t xml:space="preserve"> do aplikacji </w:t>
      </w:r>
    </w:p>
    <w:p w14:paraId="7E81E9F2" w14:textId="77777777" w:rsidR="007653DE" w:rsidRPr="000040BB" w:rsidRDefault="001705D6" w:rsidP="00DC437C">
      <w:pPr>
        <w:pStyle w:val="Nagwek5"/>
        <w:jc w:val="both"/>
        <w:divId w:val="250312917"/>
        <w:rPr>
          <w:rFonts w:ascii="Arial" w:eastAsia="Times New Roman" w:hAnsi="Arial" w:cs="Arial"/>
          <w:sz w:val="24"/>
          <w:szCs w:val="24"/>
        </w:rPr>
      </w:pPr>
      <w:r w:rsidRPr="000040BB">
        <w:rPr>
          <w:rFonts w:ascii="Arial" w:eastAsia="Times New Roman" w:hAnsi="Arial" w:cs="Arial"/>
          <w:sz w:val="24"/>
          <w:szCs w:val="24"/>
        </w:rPr>
        <w:t>Kryteria weryfikacji</w:t>
      </w:r>
    </w:p>
    <w:p w14:paraId="7447FC0C" w14:textId="7BB6F1FB" w:rsidR="00AF45BA" w:rsidRPr="00AF45BA" w:rsidRDefault="001705D6" w:rsidP="00AF45BA">
      <w:pPr>
        <w:pStyle w:val="Akapitzlist"/>
        <w:numPr>
          <w:ilvl w:val="0"/>
          <w:numId w:val="31"/>
        </w:numPr>
        <w:ind w:left="426"/>
        <w:jc w:val="both"/>
        <w:divId w:val="250312917"/>
        <w:rPr>
          <w:rFonts w:ascii="Arial" w:eastAsia="Times New Roman" w:hAnsi="Arial" w:cs="Arial"/>
          <w:sz w:val="22"/>
          <w:szCs w:val="22"/>
        </w:rPr>
      </w:pPr>
      <w:r w:rsidRPr="00AF45BA">
        <w:rPr>
          <w:rFonts w:ascii="Arial" w:eastAsia="Times New Roman" w:hAnsi="Arial" w:cs="Arial"/>
          <w:sz w:val="22"/>
          <w:szCs w:val="22"/>
        </w:rPr>
        <w:t xml:space="preserve">Omawia zasady, standardy użytkowania i aplikowania taśmy do </w:t>
      </w:r>
      <w:proofErr w:type="spellStart"/>
      <w:r w:rsidRPr="00AF45BA">
        <w:rPr>
          <w:rFonts w:ascii="Arial" w:eastAsia="Times New Roman" w:hAnsi="Arial" w:cs="Arial"/>
          <w:sz w:val="22"/>
          <w:szCs w:val="22"/>
        </w:rPr>
        <w:t>kinesiology</w:t>
      </w:r>
      <w:proofErr w:type="spellEnd"/>
      <w:r w:rsidRPr="00AF45BA">
        <w:rPr>
          <w:rFonts w:ascii="Arial" w:eastAsia="Times New Roman" w:hAnsi="Arial" w:cs="Arial"/>
          <w:sz w:val="22"/>
          <w:szCs w:val="22"/>
        </w:rPr>
        <w:t xml:space="preserve"> </w:t>
      </w:r>
      <w:proofErr w:type="spellStart"/>
      <w:r w:rsidRPr="00AF45BA">
        <w:rPr>
          <w:rFonts w:ascii="Arial" w:eastAsia="Times New Roman" w:hAnsi="Arial" w:cs="Arial"/>
          <w:sz w:val="22"/>
          <w:szCs w:val="22"/>
        </w:rPr>
        <w:t>tapingu</w:t>
      </w:r>
      <w:proofErr w:type="spellEnd"/>
      <w:r w:rsidR="00AF45BA" w:rsidRPr="00AF45BA">
        <w:rPr>
          <w:rFonts w:ascii="Arial" w:eastAsia="Times New Roman" w:hAnsi="Arial" w:cs="Arial"/>
          <w:sz w:val="22"/>
          <w:szCs w:val="22"/>
        </w:rPr>
        <w:t>;</w:t>
      </w:r>
    </w:p>
    <w:p w14:paraId="2B149607" w14:textId="6F33E5F4" w:rsidR="00AF45BA" w:rsidRPr="00AF45BA" w:rsidRDefault="001705D6" w:rsidP="00AF45BA">
      <w:pPr>
        <w:pStyle w:val="Akapitzlist"/>
        <w:numPr>
          <w:ilvl w:val="0"/>
          <w:numId w:val="31"/>
        </w:numPr>
        <w:ind w:left="426"/>
        <w:jc w:val="both"/>
        <w:divId w:val="250312917"/>
        <w:rPr>
          <w:rFonts w:ascii="Arial" w:eastAsia="Times New Roman" w:hAnsi="Arial" w:cs="Arial"/>
          <w:sz w:val="22"/>
          <w:szCs w:val="22"/>
        </w:rPr>
      </w:pPr>
      <w:r w:rsidRPr="00AF45BA">
        <w:rPr>
          <w:rFonts w:ascii="Arial" w:eastAsia="Times New Roman" w:hAnsi="Arial" w:cs="Arial"/>
          <w:sz w:val="22"/>
          <w:szCs w:val="22"/>
        </w:rPr>
        <w:t>Dobiera kształt, rodzaj i sposób cięcia taśmy w celu uzyskania jak najlepszego efektu terapeutycznego</w:t>
      </w:r>
      <w:r w:rsidR="00AF45BA" w:rsidRPr="00AF45BA">
        <w:rPr>
          <w:rFonts w:ascii="Arial" w:eastAsia="Times New Roman" w:hAnsi="Arial" w:cs="Arial"/>
          <w:sz w:val="22"/>
          <w:szCs w:val="22"/>
        </w:rPr>
        <w:t>;</w:t>
      </w:r>
    </w:p>
    <w:p w14:paraId="08E3E473" w14:textId="6BB97F1B" w:rsidR="00AF45BA" w:rsidRPr="00AF45BA" w:rsidRDefault="001705D6" w:rsidP="00AF45BA">
      <w:pPr>
        <w:pStyle w:val="Akapitzlist"/>
        <w:numPr>
          <w:ilvl w:val="0"/>
          <w:numId w:val="31"/>
        </w:numPr>
        <w:ind w:left="426"/>
        <w:jc w:val="both"/>
        <w:divId w:val="250312917"/>
        <w:rPr>
          <w:rFonts w:ascii="Arial" w:eastAsia="Times New Roman" w:hAnsi="Arial" w:cs="Arial"/>
          <w:sz w:val="22"/>
          <w:szCs w:val="22"/>
        </w:rPr>
      </w:pPr>
      <w:r w:rsidRPr="00AF45BA">
        <w:rPr>
          <w:rFonts w:ascii="Arial" w:eastAsia="Times New Roman" w:hAnsi="Arial" w:cs="Arial"/>
          <w:sz w:val="22"/>
          <w:szCs w:val="22"/>
        </w:rPr>
        <w:t xml:space="preserve">Odmierza i ucina odpowiednią długość taśmy do </w:t>
      </w:r>
      <w:proofErr w:type="spellStart"/>
      <w:r w:rsidRPr="00AF45BA">
        <w:rPr>
          <w:rFonts w:ascii="Arial" w:eastAsia="Times New Roman" w:hAnsi="Arial" w:cs="Arial"/>
          <w:sz w:val="22"/>
          <w:szCs w:val="22"/>
        </w:rPr>
        <w:t>kinesiology</w:t>
      </w:r>
      <w:proofErr w:type="spellEnd"/>
      <w:r w:rsidRPr="00AF45BA">
        <w:rPr>
          <w:rFonts w:ascii="Arial" w:eastAsia="Times New Roman" w:hAnsi="Arial" w:cs="Arial"/>
          <w:sz w:val="22"/>
          <w:szCs w:val="22"/>
        </w:rPr>
        <w:t xml:space="preserve"> </w:t>
      </w:r>
      <w:proofErr w:type="spellStart"/>
      <w:r w:rsidRPr="00AF45BA">
        <w:rPr>
          <w:rFonts w:ascii="Arial" w:eastAsia="Times New Roman" w:hAnsi="Arial" w:cs="Arial"/>
          <w:sz w:val="22"/>
          <w:szCs w:val="22"/>
        </w:rPr>
        <w:t>tapingu</w:t>
      </w:r>
      <w:proofErr w:type="spellEnd"/>
      <w:r w:rsidRPr="00AF45BA">
        <w:rPr>
          <w:rFonts w:ascii="Arial" w:eastAsia="Times New Roman" w:hAnsi="Arial" w:cs="Arial"/>
          <w:sz w:val="22"/>
          <w:szCs w:val="22"/>
        </w:rPr>
        <w:t xml:space="preserve"> do oklejanej części ciała</w:t>
      </w:r>
      <w:r w:rsidR="00AF45BA" w:rsidRPr="00AF45BA">
        <w:rPr>
          <w:rFonts w:ascii="Arial" w:eastAsia="Times New Roman" w:hAnsi="Arial" w:cs="Arial"/>
          <w:sz w:val="22"/>
          <w:szCs w:val="22"/>
        </w:rPr>
        <w:t>;</w:t>
      </w:r>
    </w:p>
    <w:p w14:paraId="0648B456" w14:textId="22B689FE" w:rsidR="00AF45BA" w:rsidRPr="00AF45BA" w:rsidRDefault="001705D6" w:rsidP="00AF45BA">
      <w:pPr>
        <w:pStyle w:val="Akapitzlist"/>
        <w:numPr>
          <w:ilvl w:val="0"/>
          <w:numId w:val="31"/>
        </w:numPr>
        <w:ind w:left="426"/>
        <w:jc w:val="both"/>
        <w:divId w:val="250312917"/>
        <w:rPr>
          <w:rFonts w:ascii="Arial" w:eastAsia="Times New Roman" w:hAnsi="Arial" w:cs="Arial"/>
          <w:sz w:val="22"/>
          <w:szCs w:val="22"/>
        </w:rPr>
      </w:pPr>
      <w:r w:rsidRPr="00AF45BA">
        <w:rPr>
          <w:rFonts w:ascii="Arial" w:eastAsia="Times New Roman" w:hAnsi="Arial" w:cs="Arial"/>
          <w:sz w:val="22"/>
          <w:szCs w:val="22"/>
        </w:rPr>
        <w:t xml:space="preserve">Zabezpiecza końcówki taśmy do </w:t>
      </w:r>
      <w:proofErr w:type="spellStart"/>
      <w:r w:rsidRPr="00AF45BA">
        <w:rPr>
          <w:rFonts w:ascii="Arial" w:eastAsia="Times New Roman" w:hAnsi="Arial" w:cs="Arial"/>
          <w:sz w:val="22"/>
          <w:szCs w:val="22"/>
        </w:rPr>
        <w:t>kinesiology</w:t>
      </w:r>
      <w:proofErr w:type="spellEnd"/>
      <w:r w:rsidRPr="00AF45BA">
        <w:rPr>
          <w:rFonts w:ascii="Arial" w:eastAsia="Times New Roman" w:hAnsi="Arial" w:cs="Arial"/>
          <w:sz w:val="22"/>
          <w:szCs w:val="22"/>
        </w:rPr>
        <w:t xml:space="preserve"> </w:t>
      </w:r>
      <w:proofErr w:type="spellStart"/>
      <w:r w:rsidRPr="00AF45BA">
        <w:rPr>
          <w:rFonts w:ascii="Arial" w:eastAsia="Times New Roman" w:hAnsi="Arial" w:cs="Arial"/>
          <w:sz w:val="22"/>
          <w:szCs w:val="22"/>
        </w:rPr>
        <w:t>tapingu</w:t>
      </w:r>
      <w:proofErr w:type="spellEnd"/>
      <w:r w:rsidR="00AF45BA" w:rsidRPr="00AF45BA">
        <w:rPr>
          <w:rFonts w:ascii="Arial" w:eastAsia="Times New Roman" w:hAnsi="Arial" w:cs="Arial"/>
          <w:sz w:val="22"/>
          <w:szCs w:val="22"/>
        </w:rPr>
        <w:t>;</w:t>
      </w:r>
    </w:p>
    <w:p w14:paraId="58F8DF86" w14:textId="127AD9E0" w:rsidR="007653DE" w:rsidRPr="00AF45BA" w:rsidRDefault="001705D6" w:rsidP="00AF45BA">
      <w:pPr>
        <w:pStyle w:val="Akapitzlist"/>
        <w:numPr>
          <w:ilvl w:val="0"/>
          <w:numId w:val="31"/>
        </w:numPr>
        <w:ind w:left="426"/>
        <w:jc w:val="both"/>
        <w:divId w:val="250312917"/>
        <w:rPr>
          <w:rFonts w:ascii="Arial" w:eastAsia="Times New Roman" w:hAnsi="Arial" w:cs="Arial"/>
          <w:sz w:val="22"/>
          <w:szCs w:val="22"/>
        </w:rPr>
      </w:pPr>
      <w:r w:rsidRPr="00AF45BA">
        <w:rPr>
          <w:rFonts w:ascii="Arial" w:eastAsia="Times New Roman" w:hAnsi="Arial" w:cs="Arial"/>
          <w:sz w:val="22"/>
          <w:szCs w:val="22"/>
        </w:rPr>
        <w:t xml:space="preserve">Wycina prawidłowo kształty „I”, „Y”, „X” itp. </w:t>
      </w:r>
    </w:p>
    <w:p w14:paraId="3293E181" w14:textId="77777777" w:rsidR="000040BB" w:rsidRDefault="000040BB" w:rsidP="00DC437C">
      <w:pPr>
        <w:pStyle w:val="Nagwek5"/>
        <w:jc w:val="both"/>
        <w:divId w:val="664162467"/>
        <w:rPr>
          <w:rFonts w:ascii="Arial" w:eastAsia="Times New Roman" w:hAnsi="Arial" w:cs="Arial"/>
          <w:sz w:val="24"/>
          <w:szCs w:val="24"/>
        </w:rPr>
      </w:pPr>
    </w:p>
    <w:p w14:paraId="5EA40633" w14:textId="5E16FA79" w:rsidR="007653DE" w:rsidRPr="000040BB" w:rsidRDefault="001705D6" w:rsidP="00DC437C">
      <w:pPr>
        <w:pStyle w:val="Nagwek5"/>
        <w:jc w:val="both"/>
        <w:divId w:val="664162467"/>
        <w:rPr>
          <w:rFonts w:ascii="Arial" w:eastAsia="Times New Roman" w:hAnsi="Arial" w:cs="Arial"/>
          <w:sz w:val="24"/>
          <w:szCs w:val="24"/>
        </w:rPr>
      </w:pPr>
      <w:r w:rsidRPr="000040BB">
        <w:rPr>
          <w:rFonts w:ascii="Arial" w:eastAsia="Times New Roman" w:hAnsi="Arial" w:cs="Arial"/>
          <w:sz w:val="24"/>
          <w:szCs w:val="24"/>
        </w:rPr>
        <w:lastRenderedPageBreak/>
        <w:t>Efekt uczenia</w:t>
      </w:r>
    </w:p>
    <w:p w14:paraId="558EA94B" w14:textId="77777777" w:rsidR="007653DE" w:rsidRPr="00DC437C" w:rsidRDefault="001705D6" w:rsidP="00DC437C">
      <w:pPr>
        <w:jc w:val="both"/>
        <w:divId w:val="664162467"/>
        <w:rPr>
          <w:rFonts w:ascii="Arial" w:eastAsia="Times New Roman" w:hAnsi="Arial" w:cs="Arial"/>
          <w:sz w:val="22"/>
          <w:szCs w:val="22"/>
        </w:rPr>
      </w:pPr>
      <w:r w:rsidRPr="00DC437C">
        <w:rPr>
          <w:rFonts w:ascii="Arial" w:eastAsia="Times New Roman" w:hAnsi="Arial" w:cs="Arial"/>
          <w:sz w:val="22"/>
          <w:szCs w:val="22"/>
        </w:rPr>
        <w:t xml:space="preserve">03. Dobiera technikę terapeutyczną </w:t>
      </w:r>
    </w:p>
    <w:p w14:paraId="5D01891F" w14:textId="77777777" w:rsidR="007653DE" w:rsidRPr="000040BB" w:rsidRDefault="001705D6" w:rsidP="00DC437C">
      <w:pPr>
        <w:pStyle w:val="Nagwek5"/>
        <w:jc w:val="both"/>
        <w:divId w:val="668406706"/>
        <w:rPr>
          <w:rFonts w:ascii="Arial" w:eastAsia="Times New Roman" w:hAnsi="Arial" w:cs="Arial"/>
          <w:sz w:val="24"/>
          <w:szCs w:val="24"/>
        </w:rPr>
      </w:pPr>
      <w:r w:rsidRPr="000040BB">
        <w:rPr>
          <w:rFonts w:ascii="Arial" w:eastAsia="Times New Roman" w:hAnsi="Arial" w:cs="Arial"/>
          <w:sz w:val="24"/>
          <w:szCs w:val="24"/>
        </w:rPr>
        <w:t>Kryteria weryfikacji</w:t>
      </w:r>
    </w:p>
    <w:p w14:paraId="3EAEF55D" w14:textId="7679A5EF" w:rsidR="00AF45BA" w:rsidRPr="00AF45BA" w:rsidRDefault="001705D6" w:rsidP="00AF45BA">
      <w:pPr>
        <w:pStyle w:val="Akapitzlist"/>
        <w:numPr>
          <w:ilvl w:val="0"/>
          <w:numId w:val="33"/>
        </w:numPr>
        <w:ind w:left="426"/>
        <w:jc w:val="both"/>
        <w:divId w:val="668406706"/>
        <w:rPr>
          <w:rFonts w:ascii="Arial" w:eastAsia="Times New Roman" w:hAnsi="Arial" w:cs="Arial"/>
          <w:sz w:val="22"/>
          <w:szCs w:val="22"/>
        </w:rPr>
      </w:pPr>
      <w:r w:rsidRPr="00AF45BA">
        <w:rPr>
          <w:rFonts w:ascii="Arial" w:eastAsia="Times New Roman" w:hAnsi="Arial" w:cs="Arial"/>
          <w:sz w:val="22"/>
          <w:szCs w:val="22"/>
        </w:rPr>
        <w:t xml:space="preserve">Omawia podstawowe techniki aplikacji taśm do </w:t>
      </w:r>
      <w:proofErr w:type="spellStart"/>
      <w:r w:rsidRPr="00AF45BA">
        <w:rPr>
          <w:rFonts w:ascii="Arial" w:eastAsia="Times New Roman" w:hAnsi="Arial" w:cs="Arial"/>
          <w:sz w:val="22"/>
          <w:szCs w:val="22"/>
        </w:rPr>
        <w:t>kinesiology</w:t>
      </w:r>
      <w:proofErr w:type="spellEnd"/>
      <w:r w:rsidRPr="00AF45BA">
        <w:rPr>
          <w:rFonts w:ascii="Arial" w:eastAsia="Times New Roman" w:hAnsi="Arial" w:cs="Arial"/>
          <w:sz w:val="22"/>
          <w:szCs w:val="22"/>
        </w:rPr>
        <w:t xml:space="preserve"> </w:t>
      </w:r>
      <w:proofErr w:type="spellStart"/>
      <w:r w:rsidRPr="00AF45BA">
        <w:rPr>
          <w:rFonts w:ascii="Arial" w:eastAsia="Times New Roman" w:hAnsi="Arial" w:cs="Arial"/>
          <w:sz w:val="22"/>
          <w:szCs w:val="22"/>
        </w:rPr>
        <w:t>tapingu</w:t>
      </w:r>
      <w:proofErr w:type="spellEnd"/>
      <w:r w:rsidRPr="00AF45BA">
        <w:rPr>
          <w:rFonts w:ascii="Arial" w:eastAsia="Times New Roman" w:hAnsi="Arial" w:cs="Arial"/>
          <w:sz w:val="22"/>
          <w:szCs w:val="22"/>
        </w:rPr>
        <w:t xml:space="preserve"> (tj. mięśniowa, więzadłowa, powięziowa, korekcyjna, limfatyczna, funkcjonalna)</w:t>
      </w:r>
      <w:r w:rsidR="00AF45BA" w:rsidRPr="00AF45BA">
        <w:rPr>
          <w:rFonts w:ascii="Arial" w:eastAsia="Times New Roman" w:hAnsi="Arial" w:cs="Arial"/>
          <w:sz w:val="22"/>
          <w:szCs w:val="22"/>
        </w:rPr>
        <w:t>;</w:t>
      </w:r>
    </w:p>
    <w:p w14:paraId="44A34288" w14:textId="633686B6" w:rsidR="00AF45BA" w:rsidRPr="00AF45BA" w:rsidRDefault="001705D6" w:rsidP="00AF45BA">
      <w:pPr>
        <w:pStyle w:val="Akapitzlist"/>
        <w:numPr>
          <w:ilvl w:val="0"/>
          <w:numId w:val="33"/>
        </w:numPr>
        <w:ind w:left="426"/>
        <w:jc w:val="both"/>
        <w:divId w:val="668406706"/>
        <w:rPr>
          <w:rFonts w:ascii="Arial" w:eastAsia="Times New Roman" w:hAnsi="Arial" w:cs="Arial"/>
          <w:sz w:val="22"/>
          <w:szCs w:val="22"/>
        </w:rPr>
      </w:pPr>
      <w:r w:rsidRPr="00AF45BA">
        <w:rPr>
          <w:rFonts w:ascii="Arial" w:eastAsia="Times New Roman" w:hAnsi="Arial" w:cs="Arial"/>
          <w:sz w:val="22"/>
          <w:szCs w:val="22"/>
        </w:rPr>
        <w:t>Wskazuje różnice między technikami (tj. mięśniowa, więzadłowa, powięziowa, korekcyjna, limfatyczna, funkcjonalna)</w:t>
      </w:r>
      <w:r w:rsidR="00AF45BA" w:rsidRPr="00AF45BA">
        <w:rPr>
          <w:rFonts w:ascii="Arial" w:eastAsia="Times New Roman" w:hAnsi="Arial" w:cs="Arial"/>
          <w:sz w:val="22"/>
          <w:szCs w:val="22"/>
        </w:rPr>
        <w:t>;</w:t>
      </w:r>
    </w:p>
    <w:p w14:paraId="78D1E3E9" w14:textId="4F209D71" w:rsidR="00AF45BA" w:rsidRPr="00AF45BA" w:rsidRDefault="001705D6" w:rsidP="00AF45BA">
      <w:pPr>
        <w:pStyle w:val="Akapitzlist"/>
        <w:numPr>
          <w:ilvl w:val="0"/>
          <w:numId w:val="33"/>
        </w:numPr>
        <w:ind w:left="426"/>
        <w:jc w:val="both"/>
        <w:divId w:val="668406706"/>
        <w:rPr>
          <w:rFonts w:ascii="Arial" w:eastAsia="Times New Roman" w:hAnsi="Arial" w:cs="Arial"/>
          <w:sz w:val="22"/>
          <w:szCs w:val="22"/>
        </w:rPr>
      </w:pPr>
      <w:r w:rsidRPr="00AF45BA">
        <w:rPr>
          <w:rFonts w:ascii="Arial" w:eastAsia="Times New Roman" w:hAnsi="Arial" w:cs="Arial"/>
          <w:sz w:val="22"/>
          <w:szCs w:val="22"/>
        </w:rPr>
        <w:t>Wskazuje podstawowy kształt plastra w danej technice</w:t>
      </w:r>
      <w:r w:rsidR="00AF45BA" w:rsidRPr="00AF45BA">
        <w:rPr>
          <w:rFonts w:ascii="Arial" w:eastAsia="Times New Roman" w:hAnsi="Arial" w:cs="Arial"/>
          <w:sz w:val="22"/>
          <w:szCs w:val="22"/>
        </w:rPr>
        <w:t>;</w:t>
      </w:r>
    </w:p>
    <w:p w14:paraId="21EBAA29" w14:textId="3AA2B462" w:rsidR="00AF45BA" w:rsidRPr="00AF45BA" w:rsidRDefault="001705D6" w:rsidP="00AF45BA">
      <w:pPr>
        <w:pStyle w:val="Akapitzlist"/>
        <w:numPr>
          <w:ilvl w:val="0"/>
          <w:numId w:val="33"/>
        </w:numPr>
        <w:ind w:left="426"/>
        <w:jc w:val="both"/>
        <w:divId w:val="668406706"/>
        <w:rPr>
          <w:rFonts w:ascii="Arial" w:eastAsia="Times New Roman" w:hAnsi="Arial" w:cs="Arial"/>
          <w:sz w:val="22"/>
          <w:szCs w:val="22"/>
        </w:rPr>
      </w:pPr>
      <w:r w:rsidRPr="00AF45BA">
        <w:rPr>
          <w:rFonts w:ascii="Arial" w:eastAsia="Times New Roman" w:hAnsi="Arial" w:cs="Arial"/>
          <w:sz w:val="22"/>
          <w:szCs w:val="22"/>
        </w:rPr>
        <w:t>Określa stopnień naprężenia plastra w danej technice</w:t>
      </w:r>
      <w:r w:rsidR="00AF45BA" w:rsidRPr="00AF45BA">
        <w:rPr>
          <w:rFonts w:ascii="Arial" w:eastAsia="Times New Roman" w:hAnsi="Arial" w:cs="Arial"/>
          <w:sz w:val="22"/>
          <w:szCs w:val="22"/>
        </w:rPr>
        <w:t>;</w:t>
      </w:r>
    </w:p>
    <w:p w14:paraId="1EF6532A" w14:textId="78FBA0C3" w:rsidR="007653DE" w:rsidRPr="00AF45BA" w:rsidRDefault="001705D6" w:rsidP="00AF45BA">
      <w:pPr>
        <w:pStyle w:val="Akapitzlist"/>
        <w:numPr>
          <w:ilvl w:val="0"/>
          <w:numId w:val="33"/>
        </w:numPr>
        <w:ind w:left="426"/>
        <w:jc w:val="both"/>
        <w:divId w:val="668406706"/>
        <w:rPr>
          <w:rFonts w:ascii="Arial" w:eastAsia="Times New Roman" w:hAnsi="Arial" w:cs="Arial"/>
          <w:sz w:val="22"/>
          <w:szCs w:val="22"/>
        </w:rPr>
      </w:pPr>
      <w:r w:rsidRPr="00AF45BA">
        <w:rPr>
          <w:rFonts w:ascii="Arial" w:eastAsia="Times New Roman" w:hAnsi="Arial" w:cs="Arial"/>
          <w:sz w:val="22"/>
          <w:szCs w:val="22"/>
        </w:rPr>
        <w:t>Określa na jakie struktury tkanek oddziałuje dana technika</w:t>
      </w:r>
      <w:r w:rsidR="00AF45BA" w:rsidRPr="00AF45BA">
        <w:rPr>
          <w:rFonts w:ascii="Arial" w:eastAsia="Times New Roman" w:hAnsi="Arial" w:cs="Arial"/>
          <w:sz w:val="22"/>
          <w:szCs w:val="22"/>
        </w:rPr>
        <w:t>.</w:t>
      </w:r>
    </w:p>
    <w:p w14:paraId="6AE1311F" w14:textId="77777777" w:rsidR="007653DE" w:rsidRPr="000040BB" w:rsidRDefault="001705D6" w:rsidP="00DC437C">
      <w:pPr>
        <w:pStyle w:val="Nagwek3"/>
        <w:jc w:val="both"/>
        <w:divId w:val="1125195308"/>
        <w:rPr>
          <w:rFonts w:ascii="Arial" w:eastAsia="Times New Roman" w:hAnsi="Arial" w:cs="Arial"/>
          <w:sz w:val="24"/>
          <w:szCs w:val="24"/>
        </w:rPr>
      </w:pPr>
      <w:r w:rsidRPr="000040BB">
        <w:rPr>
          <w:rFonts w:ascii="Arial" w:eastAsia="Times New Roman" w:hAnsi="Arial" w:cs="Arial"/>
          <w:sz w:val="24"/>
          <w:szCs w:val="24"/>
        </w:rPr>
        <w:t>Zestaw</w:t>
      </w:r>
    </w:p>
    <w:p w14:paraId="5C265B4F" w14:textId="77777777" w:rsidR="007653DE" w:rsidRPr="000040BB" w:rsidRDefault="001705D6" w:rsidP="00DC437C">
      <w:pPr>
        <w:pStyle w:val="Nagwek4"/>
        <w:jc w:val="both"/>
        <w:divId w:val="1036660740"/>
        <w:rPr>
          <w:rFonts w:ascii="Arial" w:eastAsia="Times New Roman" w:hAnsi="Arial" w:cs="Arial"/>
        </w:rPr>
      </w:pPr>
      <w:r w:rsidRPr="000040BB">
        <w:rPr>
          <w:rFonts w:ascii="Arial" w:eastAsia="Times New Roman" w:hAnsi="Arial" w:cs="Arial"/>
        </w:rPr>
        <w:t>Numer zestawu w kwalifikacji</w:t>
      </w:r>
    </w:p>
    <w:p w14:paraId="4689D904" w14:textId="77777777" w:rsidR="007653DE" w:rsidRPr="00DC437C" w:rsidRDefault="001705D6" w:rsidP="00DC437C">
      <w:pPr>
        <w:jc w:val="both"/>
        <w:divId w:val="1036660740"/>
        <w:rPr>
          <w:rFonts w:ascii="Arial" w:eastAsia="Times New Roman" w:hAnsi="Arial" w:cs="Arial"/>
          <w:sz w:val="22"/>
          <w:szCs w:val="22"/>
        </w:rPr>
      </w:pPr>
      <w:r w:rsidRPr="00DC437C">
        <w:rPr>
          <w:rFonts w:ascii="Arial" w:eastAsia="Times New Roman" w:hAnsi="Arial" w:cs="Arial"/>
          <w:sz w:val="22"/>
          <w:szCs w:val="22"/>
        </w:rPr>
        <w:t>4</w:t>
      </w:r>
    </w:p>
    <w:p w14:paraId="315736D6" w14:textId="77777777" w:rsidR="007653DE" w:rsidRPr="000040BB" w:rsidRDefault="001705D6" w:rsidP="00DC437C">
      <w:pPr>
        <w:pStyle w:val="Nagwek4"/>
        <w:jc w:val="both"/>
        <w:divId w:val="466750579"/>
        <w:rPr>
          <w:rFonts w:ascii="Arial" w:eastAsia="Times New Roman" w:hAnsi="Arial" w:cs="Arial"/>
        </w:rPr>
      </w:pPr>
      <w:r w:rsidRPr="000040BB">
        <w:rPr>
          <w:rFonts w:ascii="Arial" w:eastAsia="Times New Roman" w:hAnsi="Arial" w:cs="Arial"/>
        </w:rPr>
        <w:t>Nazwa zestawu</w:t>
      </w:r>
    </w:p>
    <w:p w14:paraId="79DF750C" w14:textId="77777777" w:rsidR="007653DE" w:rsidRPr="00DC437C" w:rsidRDefault="001705D6" w:rsidP="00DC437C">
      <w:pPr>
        <w:jc w:val="both"/>
        <w:divId w:val="466750579"/>
        <w:rPr>
          <w:rFonts w:ascii="Arial" w:eastAsia="Times New Roman" w:hAnsi="Arial" w:cs="Arial"/>
          <w:sz w:val="22"/>
          <w:szCs w:val="22"/>
        </w:rPr>
      </w:pPr>
      <w:r w:rsidRPr="00DC437C">
        <w:rPr>
          <w:rFonts w:ascii="Arial" w:eastAsia="Times New Roman" w:hAnsi="Arial" w:cs="Arial"/>
          <w:sz w:val="22"/>
          <w:szCs w:val="22"/>
        </w:rPr>
        <w:t xml:space="preserve">Aplikowanie taśm do </w:t>
      </w:r>
      <w:proofErr w:type="spellStart"/>
      <w:r w:rsidRPr="00DC437C">
        <w:rPr>
          <w:rFonts w:ascii="Arial" w:eastAsia="Times New Roman" w:hAnsi="Arial" w:cs="Arial"/>
          <w:sz w:val="22"/>
          <w:szCs w:val="22"/>
        </w:rPr>
        <w:t>kinesiology</w:t>
      </w:r>
      <w:proofErr w:type="spellEnd"/>
      <w:r w:rsidRPr="00DC437C">
        <w:rPr>
          <w:rFonts w:ascii="Arial" w:eastAsia="Times New Roman" w:hAnsi="Arial" w:cs="Arial"/>
          <w:sz w:val="22"/>
          <w:szCs w:val="22"/>
        </w:rPr>
        <w:t xml:space="preserve"> </w:t>
      </w:r>
      <w:proofErr w:type="spellStart"/>
      <w:r w:rsidRPr="00DC437C">
        <w:rPr>
          <w:rFonts w:ascii="Arial" w:eastAsia="Times New Roman" w:hAnsi="Arial" w:cs="Arial"/>
          <w:sz w:val="22"/>
          <w:szCs w:val="22"/>
        </w:rPr>
        <w:t>tapingu</w:t>
      </w:r>
      <w:proofErr w:type="spellEnd"/>
    </w:p>
    <w:p w14:paraId="0C9A4E3D" w14:textId="77777777" w:rsidR="007653DE" w:rsidRPr="000040BB" w:rsidRDefault="001705D6" w:rsidP="00DC437C">
      <w:pPr>
        <w:pStyle w:val="Nagwek4"/>
        <w:jc w:val="both"/>
        <w:divId w:val="840433900"/>
        <w:rPr>
          <w:rFonts w:ascii="Arial" w:eastAsia="Times New Roman" w:hAnsi="Arial" w:cs="Arial"/>
        </w:rPr>
      </w:pPr>
      <w:r w:rsidRPr="000040BB">
        <w:rPr>
          <w:rFonts w:ascii="Arial" w:eastAsia="Times New Roman" w:hAnsi="Arial" w:cs="Arial"/>
        </w:rPr>
        <w:t>Poziom PRK</w:t>
      </w:r>
    </w:p>
    <w:p w14:paraId="16B83DD3" w14:textId="77777777" w:rsidR="007653DE" w:rsidRPr="00DC437C" w:rsidRDefault="001705D6" w:rsidP="00DC437C">
      <w:pPr>
        <w:jc w:val="both"/>
        <w:divId w:val="840433900"/>
        <w:rPr>
          <w:rFonts w:ascii="Arial" w:eastAsia="Times New Roman" w:hAnsi="Arial" w:cs="Arial"/>
          <w:sz w:val="22"/>
          <w:szCs w:val="22"/>
        </w:rPr>
      </w:pPr>
      <w:r w:rsidRPr="00DC437C">
        <w:rPr>
          <w:rFonts w:ascii="Arial" w:eastAsia="Times New Roman" w:hAnsi="Arial" w:cs="Arial"/>
          <w:sz w:val="22"/>
          <w:szCs w:val="22"/>
        </w:rPr>
        <w:t>5</w:t>
      </w:r>
    </w:p>
    <w:p w14:paraId="35287BF4" w14:textId="77777777" w:rsidR="007653DE" w:rsidRPr="000040BB" w:rsidRDefault="001705D6" w:rsidP="00DC437C">
      <w:pPr>
        <w:pStyle w:val="Nagwek4"/>
        <w:jc w:val="both"/>
        <w:divId w:val="1796945324"/>
        <w:rPr>
          <w:rFonts w:ascii="Arial" w:eastAsia="Times New Roman" w:hAnsi="Arial" w:cs="Arial"/>
        </w:rPr>
      </w:pPr>
      <w:r w:rsidRPr="000040BB">
        <w:rPr>
          <w:rFonts w:ascii="Arial" w:eastAsia="Times New Roman" w:hAnsi="Arial" w:cs="Arial"/>
        </w:rPr>
        <w:t>Orientacyjny nakład pracy [</w:t>
      </w:r>
      <w:proofErr w:type="spellStart"/>
      <w:r w:rsidRPr="000040BB">
        <w:rPr>
          <w:rFonts w:ascii="Arial" w:eastAsia="Times New Roman" w:hAnsi="Arial" w:cs="Arial"/>
        </w:rPr>
        <w:t>godz</w:t>
      </w:r>
      <w:proofErr w:type="spellEnd"/>
      <w:r w:rsidRPr="000040BB">
        <w:rPr>
          <w:rFonts w:ascii="Arial" w:eastAsia="Times New Roman" w:hAnsi="Arial" w:cs="Arial"/>
        </w:rPr>
        <w:t>]</w:t>
      </w:r>
    </w:p>
    <w:p w14:paraId="6D28113C" w14:textId="77777777" w:rsidR="007653DE" w:rsidRPr="00DC437C" w:rsidRDefault="001705D6" w:rsidP="00DC437C">
      <w:pPr>
        <w:jc w:val="both"/>
        <w:divId w:val="1796945324"/>
        <w:rPr>
          <w:rFonts w:ascii="Arial" w:eastAsia="Times New Roman" w:hAnsi="Arial" w:cs="Arial"/>
          <w:sz w:val="22"/>
          <w:szCs w:val="22"/>
        </w:rPr>
      </w:pPr>
      <w:r w:rsidRPr="00DC437C">
        <w:rPr>
          <w:rFonts w:ascii="Arial" w:eastAsia="Times New Roman" w:hAnsi="Arial" w:cs="Arial"/>
          <w:sz w:val="22"/>
          <w:szCs w:val="22"/>
        </w:rPr>
        <w:t>16</w:t>
      </w:r>
    </w:p>
    <w:p w14:paraId="352A2395" w14:textId="77777777" w:rsidR="007653DE" w:rsidRPr="000040BB" w:rsidRDefault="001705D6" w:rsidP="00DC437C">
      <w:pPr>
        <w:pStyle w:val="Nagwek4"/>
        <w:jc w:val="both"/>
        <w:divId w:val="432867799"/>
        <w:rPr>
          <w:rFonts w:ascii="Arial" w:eastAsia="Times New Roman" w:hAnsi="Arial" w:cs="Arial"/>
        </w:rPr>
      </w:pPr>
      <w:r w:rsidRPr="000040BB">
        <w:rPr>
          <w:rFonts w:ascii="Arial" w:eastAsia="Times New Roman" w:hAnsi="Arial" w:cs="Arial"/>
        </w:rPr>
        <w:t>Rodzaj zestawu</w:t>
      </w:r>
    </w:p>
    <w:p w14:paraId="2CA3DD7A" w14:textId="77777777" w:rsidR="007653DE" w:rsidRPr="00DC437C" w:rsidRDefault="001705D6" w:rsidP="00DC437C">
      <w:pPr>
        <w:jc w:val="both"/>
        <w:divId w:val="432867799"/>
        <w:rPr>
          <w:rFonts w:ascii="Arial" w:eastAsia="Times New Roman" w:hAnsi="Arial" w:cs="Arial"/>
          <w:sz w:val="22"/>
          <w:szCs w:val="22"/>
        </w:rPr>
      </w:pPr>
      <w:r w:rsidRPr="00DC437C">
        <w:rPr>
          <w:rFonts w:ascii="Arial" w:eastAsia="Times New Roman" w:hAnsi="Arial" w:cs="Arial"/>
          <w:sz w:val="22"/>
          <w:szCs w:val="22"/>
        </w:rPr>
        <w:t>obowiązkowy</w:t>
      </w:r>
    </w:p>
    <w:p w14:paraId="25745CB3" w14:textId="77777777" w:rsidR="007653DE" w:rsidRPr="000040BB" w:rsidRDefault="001705D6" w:rsidP="00DC437C">
      <w:pPr>
        <w:pStyle w:val="Nagwek4"/>
        <w:jc w:val="both"/>
        <w:divId w:val="687564595"/>
        <w:rPr>
          <w:rFonts w:ascii="Arial" w:eastAsia="Times New Roman" w:hAnsi="Arial" w:cs="Arial"/>
        </w:rPr>
      </w:pPr>
      <w:r w:rsidRPr="000040BB">
        <w:rPr>
          <w:rFonts w:ascii="Arial" w:eastAsia="Times New Roman" w:hAnsi="Arial" w:cs="Arial"/>
        </w:rPr>
        <w:t>Poszczególne efekty uczenia się oraz kryteria weryfikacji ich osiągnięcia</w:t>
      </w:r>
    </w:p>
    <w:p w14:paraId="7C150E86" w14:textId="77777777" w:rsidR="007653DE" w:rsidRPr="000040BB" w:rsidRDefault="001705D6" w:rsidP="00DC437C">
      <w:pPr>
        <w:pStyle w:val="Nagwek5"/>
        <w:jc w:val="both"/>
        <w:divId w:val="205416527"/>
        <w:rPr>
          <w:rFonts w:ascii="Arial" w:eastAsia="Times New Roman" w:hAnsi="Arial" w:cs="Arial"/>
          <w:sz w:val="24"/>
          <w:szCs w:val="24"/>
        </w:rPr>
      </w:pPr>
      <w:r w:rsidRPr="000040BB">
        <w:rPr>
          <w:rFonts w:ascii="Arial" w:eastAsia="Times New Roman" w:hAnsi="Arial" w:cs="Arial"/>
          <w:sz w:val="24"/>
          <w:szCs w:val="24"/>
        </w:rPr>
        <w:t>Efekt uczenia</w:t>
      </w:r>
    </w:p>
    <w:p w14:paraId="4EDB202B" w14:textId="77777777" w:rsidR="007653DE" w:rsidRPr="00DC437C" w:rsidRDefault="001705D6" w:rsidP="00DC437C">
      <w:pPr>
        <w:jc w:val="both"/>
        <w:divId w:val="205416527"/>
        <w:rPr>
          <w:rFonts w:ascii="Arial" w:eastAsia="Times New Roman" w:hAnsi="Arial" w:cs="Arial"/>
          <w:sz w:val="22"/>
          <w:szCs w:val="22"/>
        </w:rPr>
      </w:pPr>
      <w:r w:rsidRPr="00DC437C">
        <w:rPr>
          <w:rFonts w:ascii="Arial" w:eastAsia="Times New Roman" w:hAnsi="Arial" w:cs="Arial"/>
          <w:sz w:val="22"/>
          <w:szCs w:val="22"/>
        </w:rPr>
        <w:t>01. Przygotowanie pacjenta</w:t>
      </w:r>
    </w:p>
    <w:p w14:paraId="476DE444" w14:textId="77777777" w:rsidR="007653DE" w:rsidRPr="000040BB" w:rsidRDefault="001705D6" w:rsidP="00DC437C">
      <w:pPr>
        <w:pStyle w:val="Nagwek5"/>
        <w:jc w:val="both"/>
        <w:divId w:val="1069155317"/>
        <w:rPr>
          <w:rFonts w:ascii="Arial" w:eastAsia="Times New Roman" w:hAnsi="Arial" w:cs="Arial"/>
          <w:sz w:val="24"/>
          <w:szCs w:val="24"/>
        </w:rPr>
      </w:pPr>
      <w:r w:rsidRPr="000040BB">
        <w:rPr>
          <w:rFonts w:ascii="Arial" w:eastAsia="Times New Roman" w:hAnsi="Arial" w:cs="Arial"/>
          <w:sz w:val="24"/>
          <w:szCs w:val="24"/>
        </w:rPr>
        <w:t>Kryteria weryfikacji</w:t>
      </w:r>
    </w:p>
    <w:p w14:paraId="7CFA740D" w14:textId="3D1EC251" w:rsidR="00AF45BA" w:rsidRPr="00AF45BA" w:rsidRDefault="001705D6" w:rsidP="00AF45BA">
      <w:pPr>
        <w:pStyle w:val="Akapitzlist"/>
        <w:numPr>
          <w:ilvl w:val="0"/>
          <w:numId w:val="35"/>
        </w:numPr>
        <w:ind w:left="426"/>
        <w:jc w:val="both"/>
        <w:divId w:val="1069155317"/>
        <w:rPr>
          <w:rFonts w:ascii="Arial" w:eastAsia="Times New Roman" w:hAnsi="Arial" w:cs="Arial"/>
          <w:sz w:val="22"/>
          <w:szCs w:val="22"/>
        </w:rPr>
      </w:pPr>
      <w:r w:rsidRPr="00AF45BA">
        <w:rPr>
          <w:rFonts w:ascii="Arial" w:eastAsia="Times New Roman" w:hAnsi="Arial" w:cs="Arial"/>
          <w:sz w:val="22"/>
          <w:szCs w:val="22"/>
        </w:rPr>
        <w:t>Dobiera odpowiednią pozycję wyjściową pacjenta do oklejania</w:t>
      </w:r>
      <w:r w:rsidR="00AF45BA" w:rsidRPr="00AF45BA">
        <w:rPr>
          <w:rFonts w:ascii="Arial" w:eastAsia="Times New Roman" w:hAnsi="Arial" w:cs="Arial"/>
          <w:sz w:val="22"/>
          <w:szCs w:val="22"/>
        </w:rPr>
        <w:t>;</w:t>
      </w:r>
    </w:p>
    <w:p w14:paraId="5DDAEBF4" w14:textId="5E6BDC29" w:rsidR="007653DE" w:rsidRPr="00AF45BA" w:rsidRDefault="001705D6" w:rsidP="00AF45BA">
      <w:pPr>
        <w:pStyle w:val="Akapitzlist"/>
        <w:numPr>
          <w:ilvl w:val="0"/>
          <w:numId w:val="35"/>
        </w:numPr>
        <w:ind w:left="426"/>
        <w:jc w:val="both"/>
        <w:divId w:val="1069155317"/>
        <w:rPr>
          <w:rFonts w:ascii="Arial" w:eastAsia="Times New Roman" w:hAnsi="Arial" w:cs="Arial"/>
          <w:sz w:val="22"/>
          <w:szCs w:val="22"/>
        </w:rPr>
      </w:pPr>
      <w:r w:rsidRPr="00AF45BA">
        <w:rPr>
          <w:rFonts w:ascii="Arial" w:eastAsia="Times New Roman" w:hAnsi="Arial" w:cs="Arial"/>
          <w:sz w:val="22"/>
          <w:szCs w:val="22"/>
        </w:rPr>
        <w:t xml:space="preserve">Wskazuje punkt przyklejenie bazy taśmy </w:t>
      </w:r>
      <w:proofErr w:type="spellStart"/>
      <w:r w:rsidRPr="00AF45BA">
        <w:rPr>
          <w:rFonts w:ascii="Arial" w:eastAsia="Times New Roman" w:hAnsi="Arial" w:cs="Arial"/>
          <w:sz w:val="22"/>
          <w:szCs w:val="22"/>
        </w:rPr>
        <w:t>kinesiology</w:t>
      </w:r>
      <w:proofErr w:type="spellEnd"/>
      <w:r w:rsidR="00AF45BA" w:rsidRPr="00AF45BA">
        <w:rPr>
          <w:rFonts w:ascii="Arial" w:eastAsia="Times New Roman" w:hAnsi="Arial" w:cs="Arial"/>
          <w:sz w:val="22"/>
          <w:szCs w:val="22"/>
        </w:rPr>
        <w:t>.</w:t>
      </w:r>
    </w:p>
    <w:p w14:paraId="329AD505" w14:textId="77777777" w:rsidR="007653DE" w:rsidRPr="000040BB" w:rsidRDefault="001705D6" w:rsidP="00DC437C">
      <w:pPr>
        <w:pStyle w:val="Nagwek5"/>
        <w:jc w:val="both"/>
        <w:divId w:val="1675764253"/>
        <w:rPr>
          <w:rFonts w:ascii="Arial" w:eastAsia="Times New Roman" w:hAnsi="Arial" w:cs="Arial"/>
          <w:sz w:val="24"/>
          <w:szCs w:val="24"/>
        </w:rPr>
      </w:pPr>
      <w:r w:rsidRPr="000040BB">
        <w:rPr>
          <w:rFonts w:ascii="Arial" w:eastAsia="Times New Roman" w:hAnsi="Arial" w:cs="Arial"/>
          <w:sz w:val="24"/>
          <w:szCs w:val="24"/>
        </w:rPr>
        <w:t>Efekt uczenia</w:t>
      </w:r>
    </w:p>
    <w:p w14:paraId="78EAF170" w14:textId="77777777" w:rsidR="007653DE" w:rsidRPr="00DC437C" w:rsidRDefault="001705D6" w:rsidP="00DC437C">
      <w:pPr>
        <w:jc w:val="both"/>
        <w:divId w:val="1675764253"/>
        <w:rPr>
          <w:rFonts w:ascii="Arial" w:eastAsia="Times New Roman" w:hAnsi="Arial" w:cs="Arial"/>
          <w:sz w:val="22"/>
          <w:szCs w:val="22"/>
        </w:rPr>
      </w:pPr>
      <w:r w:rsidRPr="00DC437C">
        <w:rPr>
          <w:rFonts w:ascii="Arial" w:eastAsia="Times New Roman" w:hAnsi="Arial" w:cs="Arial"/>
          <w:sz w:val="22"/>
          <w:szCs w:val="22"/>
        </w:rPr>
        <w:t xml:space="preserve">02. Aplikowanie taśmy </w:t>
      </w:r>
      <w:proofErr w:type="spellStart"/>
      <w:r w:rsidRPr="00DC437C">
        <w:rPr>
          <w:rFonts w:ascii="Arial" w:eastAsia="Times New Roman" w:hAnsi="Arial" w:cs="Arial"/>
          <w:sz w:val="22"/>
          <w:szCs w:val="22"/>
        </w:rPr>
        <w:t>kinesiology</w:t>
      </w:r>
      <w:proofErr w:type="spellEnd"/>
    </w:p>
    <w:p w14:paraId="683D409C" w14:textId="77777777" w:rsidR="007653DE" w:rsidRPr="000040BB" w:rsidRDefault="001705D6" w:rsidP="00DC437C">
      <w:pPr>
        <w:pStyle w:val="Nagwek5"/>
        <w:jc w:val="both"/>
        <w:divId w:val="1354960552"/>
        <w:rPr>
          <w:rFonts w:ascii="Arial" w:eastAsia="Times New Roman" w:hAnsi="Arial" w:cs="Arial"/>
          <w:sz w:val="24"/>
          <w:szCs w:val="24"/>
        </w:rPr>
      </w:pPr>
      <w:r w:rsidRPr="000040BB">
        <w:rPr>
          <w:rFonts w:ascii="Arial" w:eastAsia="Times New Roman" w:hAnsi="Arial" w:cs="Arial"/>
          <w:sz w:val="24"/>
          <w:szCs w:val="24"/>
        </w:rPr>
        <w:lastRenderedPageBreak/>
        <w:t>Kryteria weryfikacji</w:t>
      </w:r>
    </w:p>
    <w:p w14:paraId="10AB7095" w14:textId="6A404606" w:rsidR="00AF45BA" w:rsidRPr="00AF45BA" w:rsidRDefault="001705D6" w:rsidP="00AF45BA">
      <w:pPr>
        <w:pStyle w:val="Akapitzlist"/>
        <w:numPr>
          <w:ilvl w:val="0"/>
          <w:numId w:val="37"/>
        </w:numPr>
        <w:ind w:left="426"/>
        <w:jc w:val="both"/>
        <w:divId w:val="1354960552"/>
        <w:rPr>
          <w:rFonts w:ascii="Arial" w:eastAsia="Times New Roman" w:hAnsi="Arial" w:cs="Arial"/>
          <w:sz w:val="22"/>
          <w:szCs w:val="22"/>
        </w:rPr>
      </w:pPr>
      <w:r w:rsidRPr="00AF45BA">
        <w:rPr>
          <w:rFonts w:ascii="Arial" w:eastAsia="Times New Roman" w:hAnsi="Arial" w:cs="Arial"/>
          <w:sz w:val="22"/>
          <w:szCs w:val="22"/>
        </w:rPr>
        <w:t xml:space="preserve">Odrywa papier podkładowy zachowując standardy użytkowania taśm do </w:t>
      </w:r>
      <w:proofErr w:type="spellStart"/>
      <w:r w:rsidRPr="00AF45BA">
        <w:rPr>
          <w:rFonts w:ascii="Arial" w:eastAsia="Times New Roman" w:hAnsi="Arial" w:cs="Arial"/>
          <w:sz w:val="22"/>
          <w:szCs w:val="22"/>
        </w:rPr>
        <w:t>kinesiology</w:t>
      </w:r>
      <w:proofErr w:type="spellEnd"/>
      <w:r w:rsidRPr="00AF45BA">
        <w:rPr>
          <w:rFonts w:ascii="Arial" w:eastAsia="Times New Roman" w:hAnsi="Arial" w:cs="Arial"/>
          <w:sz w:val="22"/>
          <w:szCs w:val="22"/>
        </w:rPr>
        <w:t xml:space="preserve"> </w:t>
      </w:r>
      <w:proofErr w:type="spellStart"/>
      <w:r w:rsidRPr="00AF45BA">
        <w:rPr>
          <w:rFonts w:ascii="Arial" w:eastAsia="Times New Roman" w:hAnsi="Arial" w:cs="Arial"/>
          <w:sz w:val="22"/>
          <w:szCs w:val="22"/>
        </w:rPr>
        <w:t>tapingu</w:t>
      </w:r>
      <w:proofErr w:type="spellEnd"/>
      <w:r w:rsidR="00AF45BA" w:rsidRPr="00AF45BA">
        <w:rPr>
          <w:rFonts w:ascii="Arial" w:eastAsia="Times New Roman" w:hAnsi="Arial" w:cs="Arial"/>
          <w:sz w:val="22"/>
          <w:szCs w:val="22"/>
        </w:rPr>
        <w:t>;</w:t>
      </w:r>
    </w:p>
    <w:p w14:paraId="1371ADA6" w14:textId="72B43C3B" w:rsidR="00AF45BA" w:rsidRPr="00AF45BA" w:rsidRDefault="001705D6" w:rsidP="00AF45BA">
      <w:pPr>
        <w:pStyle w:val="Akapitzlist"/>
        <w:numPr>
          <w:ilvl w:val="0"/>
          <w:numId w:val="37"/>
        </w:numPr>
        <w:ind w:left="426"/>
        <w:jc w:val="both"/>
        <w:divId w:val="1354960552"/>
        <w:rPr>
          <w:rFonts w:ascii="Arial" w:eastAsia="Times New Roman" w:hAnsi="Arial" w:cs="Arial"/>
          <w:sz w:val="22"/>
          <w:szCs w:val="22"/>
        </w:rPr>
      </w:pPr>
      <w:r w:rsidRPr="00AF45BA">
        <w:rPr>
          <w:rFonts w:ascii="Arial" w:eastAsia="Times New Roman" w:hAnsi="Arial" w:cs="Arial"/>
          <w:sz w:val="22"/>
          <w:szCs w:val="22"/>
        </w:rPr>
        <w:t>Nakleja bazę na ciało w odpowiednim punkcie w zależności od struktury ciała, rodzaju dysfunkcji/urazu</w:t>
      </w:r>
      <w:r w:rsidR="00AF45BA" w:rsidRPr="00AF45BA">
        <w:rPr>
          <w:rFonts w:ascii="Arial" w:eastAsia="Times New Roman" w:hAnsi="Arial" w:cs="Arial"/>
          <w:sz w:val="22"/>
          <w:szCs w:val="22"/>
        </w:rPr>
        <w:t>;</w:t>
      </w:r>
    </w:p>
    <w:p w14:paraId="1F86DABC" w14:textId="7C139F10" w:rsidR="00AF45BA" w:rsidRPr="00AF45BA" w:rsidRDefault="001705D6" w:rsidP="00AF45BA">
      <w:pPr>
        <w:pStyle w:val="Akapitzlist"/>
        <w:numPr>
          <w:ilvl w:val="0"/>
          <w:numId w:val="37"/>
        </w:numPr>
        <w:ind w:left="426"/>
        <w:jc w:val="both"/>
        <w:divId w:val="1354960552"/>
        <w:rPr>
          <w:rFonts w:ascii="Arial" w:eastAsia="Times New Roman" w:hAnsi="Arial" w:cs="Arial"/>
          <w:sz w:val="22"/>
          <w:szCs w:val="22"/>
        </w:rPr>
      </w:pPr>
      <w:r w:rsidRPr="00AF45BA">
        <w:rPr>
          <w:rFonts w:ascii="Arial" w:eastAsia="Times New Roman" w:hAnsi="Arial" w:cs="Arial"/>
          <w:sz w:val="22"/>
          <w:szCs w:val="22"/>
        </w:rPr>
        <w:t xml:space="preserve">Napręża taśmę do </w:t>
      </w:r>
      <w:proofErr w:type="spellStart"/>
      <w:r w:rsidRPr="00AF45BA">
        <w:rPr>
          <w:rFonts w:ascii="Arial" w:eastAsia="Times New Roman" w:hAnsi="Arial" w:cs="Arial"/>
          <w:sz w:val="22"/>
          <w:szCs w:val="22"/>
        </w:rPr>
        <w:t>kinesiology</w:t>
      </w:r>
      <w:proofErr w:type="spellEnd"/>
      <w:r w:rsidRPr="00AF45BA">
        <w:rPr>
          <w:rFonts w:ascii="Arial" w:eastAsia="Times New Roman" w:hAnsi="Arial" w:cs="Arial"/>
          <w:sz w:val="22"/>
          <w:szCs w:val="22"/>
        </w:rPr>
        <w:t xml:space="preserve"> </w:t>
      </w:r>
      <w:proofErr w:type="spellStart"/>
      <w:r w:rsidRPr="00AF45BA">
        <w:rPr>
          <w:rFonts w:ascii="Arial" w:eastAsia="Times New Roman" w:hAnsi="Arial" w:cs="Arial"/>
          <w:sz w:val="22"/>
          <w:szCs w:val="22"/>
        </w:rPr>
        <w:t>tapingu</w:t>
      </w:r>
      <w:proofErr w:type="spellEnd"/>
      <w:r w:rsidRPr="00AF45BA">
        <w:rPr>
          <w:rFonts w:ascii="Arial" w:eastAsia="Times New Roman" w:hAnsi="Arial" w:cs="Arial"/>
          <w:sz w:val="22"/>
          <w:szCs w:val="22"/>
        </w:rPr>
        <w:t xml:space="preserve"> w odpowiednim stopniu w zależności od wybranej techniki aplikacji</w:t>
      </w:r>
      <w:r w:rsidR="00AF45BA" w:rsidRPr="00AF45BA">
        <w:rPr>
          <w:rFonts w:ascii="Arial" w:eastAsia="Times New Roman" w:hAnsi="Arial" w:cs="Arial"/>
          <w:sz w:val="22"/>
          <w:szCs w:val="22"/>
        </w:rPr>
        <w:t>;</w:t>
      </w:r>
    </w:p>
    <w:p w14:paraId="0983D7FA" w14:textId="61CC7BB9" w:rsidR="00AF45BA" w:rsidRPr="00AF45BA" w:rsidRDefault="001705D6" w:rsidP="00AF45BA">
      <w:pPr>
        <w:pStyle w:val="Akapitzlist"/>
        <w:numPr>
          <w:ilvl w:val="0"/>
          <w:numId w:val="37"/>
        </w:numPr>
        <w:ind w:left="426"/>
        <w:jc w:val="both"/>
        <w:divId w:val="1354960552"/>
        <w:rPr>
          <w:rFonts w:ascii="Arial" w:eastAsia="Times New Roman" w:hAnsi="Arial" w:cs="Arial"/>
          <w:sz w:val="22"/>
          <w:szCs w:val="22"/>
        </w:rPr>
      </w:pPr>
      <w:r w:rsidRPr="00AF45BA">
        <w:rPr>
          <w:rFonts w:ascii="Arial" w:eastAsia="Times New Roman" w:hAnsi="Arial" w:cs="Arial"/>
          <w:sz w:val="22"/>
          <w:szCs w:val="22"/>
        </w:rPr>
        <w:t>Dokleja końce taśmy odpowiednim punkcie w zależności od struktury ciała, rodzaju dysfunkcji/urazu</w:t>
      </w:r>
      <w:r w:rsidR="00AF45BA" w:rsidRPr="00AF45BA">
        <w:rPr>
          <w:rFonts w:ascii="Arial" w:eastAsia="Times New Roman" w:hAnsi="Arial" w:cs="Arial"/>
          <w:sz w:val="22"/>
          <w:szCs w:val="22"/>
        </w:rPr>
        <w:t>;</w:t>
      </w:r>
    </w:p>
    <w:p w14:paraId="10E4824E" w14:textId="15514650" w:rsidR="007653DE" w:rsidRPr="00AF45BA" w:rsidRDefault="001705D6" w:rsidP="00AF45BA">
      <w:pPr>
        <w:pStyle w:val="Akapitzlist"/>
        <w:numPr>
          <w:ilvl w:val="0"/>
          <w:numId w:val="37"/>
        </w:numPr>
        <w:ind w:left="426"/>
        <w:jc w:val="both"/>
        <w:divId w:val="1354960552"/>
        <w:rPr>
          <w:rFonts w:ascii="Arial" w:eastAsia="Times New Roman" w:hAnsi="Arial" w:cs="Arial"/>
          <w:sz w:val="22"/>
          <w:szCs w:val="22"/>
        </w:rPr>
      </w:pPr>
      <w:r w:rsidRPr="00AF45BA">
        <w:rPr>
          <w:rFonts w:ascii="Arial" w:eastAsia="Times New Roman" w:hAnsi="Arial" w:cs="Arial"/>
          <w:sz w:val="22"/>
          <w:szCs w:val="22"/>
        </w:rPr>
        <w:t>Aktywuje klej</w:t>
      </w:r>
      <w:r w:rsidR="00AF45BA" w:rsidRPr="00AF45BA">
        <w:rPr>
          <w:rFonts w:ascii="Arial" w:eastAsia="Times New Roman" w:hAnsi="Arial" w:cs="Arial"/>
          <w:sz w:val="22"/>
          <w:szCs w:val="22"/>
        </w:rPr>
        <w:t>.</w:t>
      </w:r>
    </w:p>
    <w:p w14:paraId="2967B7D0" w14:textId="77777777" w:rsidR="007653DE" w:rsidRPr="000040BB" w:rsidRDefault="001705D6" w:rsidP="00DC437C">
      <w:pPr>
        <w:pStyle w:val="Nagwek5"/>
        <w:jc w:val="both"/>
        <w:divId w:val="1388333446"/>
        <w:rPr>
          <w:rFonts w:ascii="Arial" w:eastAsia="Times New Roman" w:hAnsi="Arial" w:cs="Arial"/>
          <w:sz w:val="24"/>
          <w:szCs w:val="24"/>
        </w:rPr>
      </w:pPr>
      <w:r w:rsidRPr="000040BB">
        <w:rPr>
          <w:rFonts w:ascii="Arial" w:eastAsia="Times New Roman" w:hAnsi="Arial" w:cs="Arial"/>
          <w:sz w:val="24"/>
          <w:szCs w:val="24"/>
        </w:rPr>
        <w:t>Efekt uczenia</w:t>
      </w:r>
    </w:p>
    <w:p w14:paraId="0B03795D" w14:textId="77777777" w:rsidR="007653DE" w:rsidRPr="00DC437C" w:rsidRDefault="001705D6" w:rsidP="00DC437C">
      <w:pPr>
        <w:jc w:val="both"/>
        <w:divId w:val="1388333446"/>
        <w:rPr>
          <w:rFonts w:ascii="Arial" w:eastAsia="Times New Roman" w:hAnsi="Arial" w:cs="Arial"/>
          <w:sz w:val="22"/>
          <w:szCs w:val="22"/>
        </w:rPr>
      </w:pPr>
      <w:r w:rsidRPr="00DC437C">
        <w:rPr>
          <w:rFonts w:ascii="Arial" w:eastAsia="Times New Roman" w:hAnsi="Arial" w:cs="Arial"/>
          <w:sz w:val="22"/>
          <w:szCs w:val="22"/>
        </w:rPr>
        <w:t xml:space="preserve">03. Weryfikowanie </w:t>
      </w:r>
    </w:p>
    <w:p w14:paraId="1F538D40" w14:textId="77777777" w:rsidR="007653DE" w:rsidRPr="000040BB" w:rsidRDefault="001705D6" w:rsidP="00DC437C">
      <w:pPr>
        <w:pStyle w:val="Nagwek5"/>
        <w:jc w:val="both"/>
        <w:divId w:val="1105418007"/>
        <w:rPr>
          <w:rFonts w:ascii="Arial" w:eastAsia="Times New Roman" w:hAnsi="Arial" w:cs="Arial"/>
          <w:sz w:val="24"/>
          <w:szCs w:val="24"/>
        </w:rPr>
      </w:pPr>
      <w:r w:rsidRPr="000040BB">
        <w:rPr>
          <w:rFonts w:ascii="Arial" w:eastAsia="Times New Roman" w:hAnsi="Arial" w:cs="Arial"/>
          <w:sz w:val="24"/>
          <w:szCs w:val="24"/>
        </w:rPr>
        <w:t>Kryteria weryfikacji</w:t>
      </w:r>
    </w:p>
    <w:p w14:paraId="09B41DCD" w14:textId="1DAB6914" w:rsidR="00AF45BA" w:rsidRPr="00AF45BA" w:rsidRDefault="001705D6" w:rsidP="00AF45BA">
      <w:pPr>
        <w:pStyle w:val="Akapitzlist"/>
        <w:numPr>
          <w:ilvl w:val="0"/>
          <w:numId w:val="39"/>
        </w:numPr>
        <w:ind w:left="426"/>
        <w:jc w:val="both"/>
        <w:divId w:val="1105418007"/>
        <w:rPr>
          <w:rFonts w:ascii="Arial" w:eastAsia="Times New Roman" w:hAnsi="Arial" w:cs="Arial"/>
          <w:sz w:val="22"/>
          <w:szCs w:val="22"/>
        </w:rPr>
      </w:pPr>
      <w:r w:rsidRPr="00AF45BA">
        <w:rPr>
          <w:rFonts w:ascii="Arial" w:eastAsia="Times New Roman" w:hAnsi="Arial" w:cs="Arial"/>
          <w:sz w:val="22"/>
          <w:szCs w:val="22"/>
        </w:rPr>
        <w:t xml:space="preserve">Określa estetykę nałożenia taśmy </w:t>
      </w:r>
      <w:proofErr w:type="spellStart"/>
      <w:r w:rsidRPr="00AF45BA">
        <w:rPr>
          <w:rFonts w:ascii="Arial" w:eastAsia="Times New Roman" w:hAnsi="Arial" w:cs="Arial"/>
          <w:sz w:val="22"/>
          <w:szCs w:val="22"/>
        </w:rPr>
        <w:t>kinesiology</w:t>
      </w:r>
      <w:proofErr w:type="spellEnd"/>
      <w:r w:rsidR="00AF45BA" w:rsidRPr="00AF45BA">
        <w:rPr>
          <w:rFonts w:ascii="Arial" w:eastAsia="Times New Roman" w:hAnsi="Arial" w:cs="Arial"/>
          <w:sz w:val="22"/>
          <w:szCs w:val="22"/>
        </w:rPr>
        <w:t>;</w:t>
      </w:r>
    </w:p>
    <w:p w14:paraId="727F1853" w14:textId="4DBD0ED4" w:rsidR="00AF45BA" w:rsidRPr="00AF45BA" w:rsidRDefault="001705D6" w:rsidP="00AF45BA">
      <w:pPr>
        <w:pStyle w:val="Akapitzlist"/>
        <w:numPr>
          <w:ilvl w:val="0"/>
          <w:numId w:val="39"/>
        </w:numPr>
        <w:ind w:left="426"/>
        <w:jc w:val="both"/>
        <w:divId w:val="1105418007"/>
        <w:rPr>
          <w:rFonts w:ascii="Arial" w:eastAsia="Times New Roman" w:hAnsi="Arial" w:cs="Arial"/>
          <w:sz w:val="22"/>
          <w:szCs w:val="22"/>
        </w:rPr>
      </w:pPr>
      <w:r w:rsidRPr="00AF45BA">
        <w:rPr>
          <w:rFonts w:ascii="Arial" w:eastAsia="Times New Roman" w:hAnsi="Arial" w:cs="Arial"/>
          <w:sz w:val="22"/>
          <w:szCs w:val="22"/>
        </w:rPr>
        <w:t>Ocenia reakcję pacjenta i weryfikuje symptomy</w:t>
      </w:r>
      <w:r w:rsidR="00AF45BA" w:rsidRPr="00AF45BA">
        <w:rPr>
          <w:rFonts w:ascii="Arial" w:eastAsia="Times New Roman" w:hAnsi="Arial" w:cs="Arial"/>
          <w:sz w:val="22"/>
          <w:szCs w:val="22"/>
        </w:rPr>
        <w:t>;</w:t>
      </w:r>
    </w:p>
    <w:p w14:paraId="635E8705" w14:textId="5621B6F7" w:rsidR="007653DE" w:rsidRPr="00AF45BA" w:rsidRDefault="001705D6" w:rsidP="00AF45BA">
      <w:pPr>
        <w:pStyle w:val="Akapitzlist"/>
        <w:numPr>
          <w:ilvl w:val="0"/>
          <w:numId w:val="39"/>
        </w:numPr>
        <w:ind w:left="426"/>
        <w:jc w:val="both"/>
        <w:divId w:val="1105418007"/>
        <w:rPr>
          <w:rFonts w:ascii="Arial" w:eastAsia="Times New Roman" w:hAnsi="Arial" w:cs="Arial"/>
          <w:sz w:val="22"/>
          <w:szCs w:val="22"/>
        </w:rPr>
      </w:pPr>
      <w:r w:rsidRPr="00AF45BA">
        <w:rPr>
          <w:rFonts w:ascii="Arial" w:eastAsia="Times New Roman" w:hAnsi="Arial" w:cs="Arial"/>
          <w:sz w:val="22"/>
          <w:szCs w:val="22"/>
        </w:rPr>
        <w:t>Określa dalsze cele terapii</w:t>
      </w:r>
      <w:r w:rsidR="00AF45BA" w:rsidRPr="00AF45BA">
        <w:rPr>
          <w:rFonts w:ascii="Arial" w:eastAsia="Times New Roman" w:hAnsi="Arial" w:cs="Arial"/>
          <w:sz w:val="22"/>
          <w:szCs w:val="22"/>
        </w:rPr>
        <w:t>.</w:t>
      </w:r>
    </w:p>
    <w:p w14:paraId="3C6EC28D" w14:textId="77777777" w:rsidR="007653DE" w:rsidRPr="000040BB" w:rsidRDefault="001705D6" w:rsidP="00DC437C">
      <w:pPr>
        <w:pStyle w:val="Nagwek4"/>
        <w:jc w:val="both"/>
        <w:divId w:val="587037410"/>
        <w:rPr>
          <w:rFonts w:ascii="Arial" w:eastAsia="Times New Roman" w:hAnsi="Arial" w:cs="Arial"/>
        </w:rPr>
      </w:pPr>
      <w:r w:rsidRPr="000040BB">
        <w:rPr>
          <w:rFonts w:ascii="Arial" w:eastAsia="Times New Roman" w:hAnsi="Arial" w:cs="Arial"/>
        </w:rPr>
        <w:t>Informacje o instytucjach uprawnionych do nadawania kwalifikacji</w:t>
      </w:r>
    </w:p>
    <w:p w14:paraId="002A7F1B" w14:textId="77777777" w:rsidR="007653DE" w:rsidRPr="00DC437C" w:rsidRDefault="001705D6" w:rsidP="00DC437C">
      <w:pPr>
        <w:jc w:val="both"/>
        <w:divId w:val="1841310657"/>
        <w:rPr>
          <w:rFonts w:ascii="Arial" w:eastAsia="Times New Roman" w:hAnsi="Arial" w:cs="Arial"/>
          <w:sz w:val="22"/>
          <w:szCs w:val="22"/>
        </w:rPr>
      </w:pPr>
      <w:r w:rsidRPr="00DC437C">
        <w:rPr>
          <w:rFonts w:ascii="Arial" w:eastAsia="Times New Roman" w:hAnsi="Arial" w:cs="Arial"/>
          <w:sz w:val="22"/>
          <w:szCs w:val="22"/>
        </w:rPr>
        <w:t xml:space="preserve">--- Brak treści --- </w:t>
      </w:r>
    </w:p>
    <w:p w14:paraId="795AE727" w14:textId="77777777" w:rsidR="007653DE" w:rsidRPr="000040BB" w:rsidRDefault="001705D6" w:rsidP="00DC437C">
      <w:pPr>
        <w:pStyle w:val="Nagwek4"/>
        <w:jc w:val="both"/>
        <w:divId w:val="1319265448"/>
        <w:rPr>
          <w:rFonts w:ascii="Arial" w:eastAsia="Times New Roman" w:hAnsi="Arial" w:cs="Arial"/>
        </w:rPr>
      </w:pPr>
      <w:r w:rsidRPr="000040BB">
        <w:rPr>
          <w:rFonts w:ascii="Arial" w:eastAsia="Times New Roman" w:hAnsi="Arial" w:cs="Arial"/>
        </w:rPr>
        <w:t>Wnioskodawca</w:t>
      </w:r>
    </w:p>
    <w:p w14:paraId="2F62B3CA" w14:textId="77777777" w:rsidR="007653DE" w:rsidRPr="00DC437C" w:rsidRDefault="001705D6" w:rsidP="00DC437C">
      <w:pPr>
        <w:pStyle w:val="NormalnyWeb"/>
        <w:jc w:val="both"/>
        <w:divId w:val="1319265448"/>
        <w:rPr>
          <w:rFonts w:ascii="Arial" w:hAnsi="Arial" w:cs="Arial"/>
          <w:sz w:val="22"/>
          <w:szCs w:val="22"/>
        </w:rPr>
      </w:pPr>
      <w:r w:rsidRPr="00DC437C">
        <w:rPr>
          <w:rFonts w:ascii="Arial" w:hAnsi="Arial" w:cs="Arial"/>
          <w:sz w:val="22"/>
          <w:szCs w:val="22"/>
        </w:rPr>
        <w:t xml:space="preserve">REA ACADEMY Sp. z o.o. </w:t>
      </w:r>
    </w:p>
    <w:p w14:paraId="78980E8B" w14:textId="77777777" w:rsidR="007653DE" w:rsidRPr="000040BB" w:rsidRDefault="001705D6" w:rsidP="00DC437C">
      <w:pPr>
        <w:pStyle w:val="Nagwek4"/>
        <w:jc w:val="both"/>
        <w:divId w:val="463276604"/>
        <w:rPr>
          <w:rFonts w:ascii="Arial" w:eastAsia="Times New Roman" w:hAnsi="Arial" w:cs="Arial"/>
        </w:rPr>
      </w:pPr>
      <w:r w:rsidRPr="000040BB">
        <w:rPr>
          <w:rFonts w:ascii="Arial" w:eastAsia="Times New Roman" w:hAnsi="Arial" w:cs="Arial"/>
        </w:rPr>
        <w:t>Minister właściwy</w:t>
      </w:r>
    </w:p>
    <w:p w14:paraId="7C72D33E" w14:textId="77777777" w:rsidR="007653DE" w:rsidRPr="00DC437C" w:rsidRDefault="001705D6" w:rsidP="00DC437C">
      <w:pPr>
        <w:pStyle w:val="NormalnyWeb"/>
        <w:jc w:val="both"/>
        <w:divId w:val="463276604"/>
        <w:rPr>
          <w:rFonts w:ascii="Arial" w:hAnsi="Arial" w:cs="Arial"/>
          <w:sz w:val="22"/>
          <w:szCs w:val="22"/>
        </w:rPr>
      </w:pPr>
      <w:r w:rsidRPr="00DC437C">
        <w:rPr>
          <w:rFonts w:ascii="Arial" w:hAnsi="Arial" w:cs="Arial"/>
          <w:sz w:val="22"/>
          <w:szCs w:val="22"/>
        </w:rPr>
        <w:t xml:space="preserve">Ministerstwo Zdrowia </w:t>
      </w:r>
    </w:p>
    <w:p w14:paraId="5C1EEF54" w14:textId="77777777" w:rsidR="007653DE" w:rsidRPr="000040BB" w:rsidRDefault="001705D6" w:rsidP="00DC437C">
      <w:pPr>
        <w:pStyle w:val="Nagwek4"/>
        <w:jc w:val="both"/>
        <w:divId w:val="971715925"/>
        <w:rPr>
          <w:rFonts w:ascii="Arial" w:eastAsia="Times New Roman" w:hAnsi="Arial" w:cs="Arial"/>
        </w:rPr>
      </w:pPr>
      <w:r w:rsidRPr="000040BB">
        <w:rPr>
          <w:rFonts w:ascii="Arial" w:eastAsia="Times New Roman" w:hAnsi="Arial" w:cs="Arial"/>
        </w:rPr>
        <w:t>Okres ważności dokumentu potwierdzającego nadanie kwalifikacji i warunki przedłużenia jego ważności</w:t>
      </w:r>
    </w:p>
    <w:p w14:paraId="29D04275" w14:textId="77777777" w:rsidR="007653DE" w:rsidRPr="00DC437C" w:rsidRDefault="001705D6" w:rsidP="00DC437C">
      <w:pPr>
        <w:pStyle w:val="NormalnyWeb"/>
        <w:jc w:val="both"/>
        <w:divId w:val="971715925"/>
        <w:rPr>
          <w:rFonts w:ascii="Arial" w:hAnsi="Arial" w:cs="Arial"/>
          <w:sz w:val="22"/>
          <w:szCs w:val="22"/>
        </w:rPr>
      </w:pPr>
      <w:r w:rsidRPr="00DC437C">
        <w:rPr>
          <w:rFonts w:ascii="Arial" w:hAnsi="Arial" w:cs="Arial"/>
          <w:sz w:val="22"/>
          <w:szCs w:val="22"/>
        </w:rPr>
        <w:t xml:space="preserve">Certyfikat ważny jest przez okres 10 lat od momentu potwierdzenia kwalifikacji. W celu odnowienia certyfikatu kandydat zobowiązany jest przedłożyć dowody poświadczające użycie metody „Aplikowanie taśm do </w:t>
      </w:r>
      <w:proofErr w:type="spellStart"/>
      <w:r w:rsidRPr="00DC437C">
        <w:rPr>
          <w:rFonts w:ascii="Arial" w:hAnsi="Arial" w:cs="Arial"/>
          <w:sz w:val="22"/>
          <w:szCs w:val="22"/>
        </w:rPr>
        <w:t>kinesiology</w:t>
      </w:r>
      <w:proofErr w:type="spellEnd"/>
      <w:r w:rsidRPr="00DC437C">
        <w:rPr>
          <w:rFonts w:ascii="Arial" w:hAnsi="Arial" w:cs="Arial"/>
          <w:sz w:val="22"/>
          <w:szCs w:val="22"/>
        </w:rPr>
        <w:t xml:space="preserve"> </w:t>
      </w:r>
      <w:proofErr w:type="spellStart"/>
      <w:r w:rsidRPr="00DC437C">
        <w:rPr>
          <w:rFonts w:ascii="Arial" w:hAnsi="Arial" w:cs="Arial"/>
          <w:sz w:val="22"/>
          <w:szCs w:val="22"/>
        </w:rPr>
        <w:t>tapingu</w:t>
      </w:r>
      <w:proofErr w:type="spellEnd"/>
      <w:r w:rsidRPr="00DC437C">
        <w:rPr>
          <w:rFonts w:ascii="Arial" w:hAnsi="Arial" w:cs="Arial"/>
          <w:sz w:val="22"/>
          <w:szCs w:val="22"/>
        </w:rPr>
        <w:t xml:space="preserve">” w swojej pracy zawodowej, w minimum 10 przypadkach. W przypadku braku wymaganych dowodów kandydat podchodzi ponownie do procesu weryfikacji. </w:t>
      </w:r>
    </w:p>
    <w:p w14:paraId="35924D49" w14:textId="77777777" w:rsidR="007653DE" w:rsidRPr="000040BB" w:rsidRDefault="001705D6" w:rsidP="00DC437C">
      <w:pPr>
        <w:pStyle w:val="Nagwek4"/>
        <w:jc w:val="both"/>
        <w:divId w:val="70272801"/>
        <w:rPr>
          <w:rFonts w:ascii="Arial" w:eastAsia="Times New Roman" w:hAnsi="Arial" w:cs="Arial"/>
        </w:rPr>
      </w:pPr>
      <w:r w:rsidRPr="000040BB">
        <w:rPr>
          <w:rFonts w:ascii="Arial" w:eastAsia="Times New Roman" w:hAnsi="Arial" w:cs="Arial"/>
        </w:rPr>
        <w:t>Nazwa dokumentu potwierdzającego nadanie kwalifikacji</w:t>
      </w:r>
    </w:p>
    <w:p w14:paraId="48ABA7A3" w14:textId="77777777" w:rsidR="007653DE" w:rsidRPr="00DC437C" w:rsidRDefault="001705D6" w:rsidP="00DC437C">
      <w:pPr>
        <w:pStyle w:val="NormalnyWeb"/>
        <w:jc w:val="both"/>
        <w:divId w:val="70272801"/>
        <w:rPr>
          <w:rFonts w:ascii="Arial" w:hAnsi="Arial" w:cs="Arial"/>
          <w:sz w:val="22"/>
          <w:szCs w:val="22"/>
        </w:rPr>
      </w:pPr>
      <w:r w:rsidRPr="00DC437C">
        <w:rPr>
          <w:rFonts w:ascii="Arial" w:hAnsi="Arial" w:cs="Arial"/>
          <w:sz w:val="22"/>
          <w:szCs w:val="22"/>
        </w:rPr>
        <w:t xml:space="preserve">Certyfikat </w:t>
      </w:r>
    </w:p>
    <w:p w14:paraId="7C4AE1F1" w14:textId="77777777" w:rsidR="007653DE" w:rsidRPr="000040BB" w:rsidRDefault="001705D6" w:rsidP="00DC437C">
      <w:pPr>
        <w:pStyle w:val="Nagwek4"/>
        <w:jc w:val="both"/>
        <w:divId w:val="1621299182"/>
        <w:rPr>
          <w:rFonts w:ascii="Arial" w:eastAsia="Times New Roman" w:hAnsi="Arial" w:cs="Arial"/>
        </w:rPr>
      </w:pPr>
      <w:r w:rsidRPr="000040BB">
        <w:rPr>
          <w:rFonts w:ascii="Arial" w:eastAsia="Times New Roman" w:hAnsi="Arial" w:cs="Arial"/>
        </w:rPr>
        <w:t>Uprawnienia związane z posiadaniem kwalifikacji</w:t>
      </w:r>
    </w:p>
    <w:p w14:paraId="5FCAD090" w14:textId="77777777" w:rsidR="007653DE" w:rsidRPr="00DC437C" w:rsidRDefault="001705D6" w:rsidP="00DC437C">
      <w:pPr>
        <w:pStyle w:val="NormalnyWeb"/>
        <w:jc w:val="both"/>
        <w:divId w:val="1621299182"/>
        <w:rPr>
          <w:rFonts w:ascii="Arial" w:hAnsi="Arial" w:cs="Arial"/>
          <w:sz w:val="22"/>
          <w:szCs w:val="22"/>
        </w:rPr>
      </w:pPr>
      <w:r w:rsidRPr="00DC437C">
        <w:rPr>
          <w:rFonts w:ascii="Arial" w:hAnsi="Arial" w:cs="Arial"/>
          <w:sz w:val="22"/>
          <w:szCs w:val="22"/>
        </w:rPr>
        <w:t xml:space="preserve">nie dotyczy </w:t>
      </w:r>
    </w:p>
    <w:p w14:paraId="7C5B8749" w14:textId="77777777" w:rsidR="000040BB" w:rsidRDefault="000040BB" w:rsidP="00DC437C">
      <w:pPr>
        <w:pStyle w:val="Nagwek4"/>
        <w:jc w:val="both"/>
        <w:divId w:val="650595034"/>
        <w:rPr>
          <w:rFonts w:ascii="Arial" w:eastAsia="Times New Roman" w:hAnsi="Arial" w:cs="Arial"/>
        </w:rPr>
      </w:pPr>
    </w:p>
    <w:p w14:paraId="02B00174" w14:textId="6E3EDAC4" w:rsidR="007653DE" w:rsidRPr="000040BB" w:rsidRDefault="001705D6" w:rsidP="00DC437C">
      <w:pPr>
        <w:pStyle w:val="Nagwek4"/>
        <w:jc w:val="both"/>
        <w:divId w:val="650595034"/>
        <w:rPr>
          <w:rFonts w:ascii="Arial" w:eastAsia="Times New Roman" w:hAnsi="Arial" w:cs="Arial"/>
        </w:rPr>
      </w:pPr>
      <w:r w:rsidRPr="000040BB">
        <w:rPr>
          <w:rFonts w:ascii="Arial" w:eastAsia="Times New Roman" w:hAnsi="Arial" w:cs="Arial"/>
        </w:rPr>
        <w:lastRenderedPageBreak/>
        <w:t>Kod dziedziny kształcenia</w:t>
      </w:r>
    </w:p>
    <w:p w14:paraId="35346A27" w14:textId="77777777" w:rsidR="007653DE" w:rsidRPr="00DC437C" w:rsidRDefault="001705D6" w:rsidP="00DC437C">
      <w:pPr>
        <w:pStyle w:val="NormalnyWeb"/>
        <w:jc w:val="both"/>
        <w:divId w:val="650595034"/>
        <w:rPr>
          <w:rFonts w:ascii="Arial" w:hAnsi="Arial" w:cs="Arial"/>
          <w:sz w:val="22"/>
          <w:szCs w:val="22"/>
        </w:rPr>
      </w:pPr>
      <w:r w:rsidRPr="00DC437C">
        <w:rPr>
          <w:rFonts w:ascii="Arial" w:hAnsi="Arial" w:cs="Arial"/>
          <w:sz w:val="22"/>
          <w:szCs w:val="22"/>
        </w:rPr>
        <w:t xml:space="preserve">722 - Fizjoterapia </w:t>
      </w:r>
    </w:p>
    <w:p w14:paraId="36D917B0" w14:textId="5B146749" w:rsidR="007653DE" w:rsidRPr="000040BB" w:rsidRDefault="001705D6" w:rsidP="00DC437C">
      <w:pPr>
        <w:pStyle w:val="Nagwek4"/>
        <w:jc w:val="both"/>
        <w:divId w:val="873932361"/>
        <w:rPr>
          <w:rFonts w:ascii="Arial" w:eastAsia="Times New Roman" w:hAnsi="Arial" w:cs="Arial"/>
        </w:rPr>
      </w:pPr>
      <w:r w:rsidRPr="000040BB">
        <w:rPr>
          <w:rFonts w:ascii="Arial" w:eastAsia="Times New Roman" w:hAnsi="Arial" w:cs="Arial"/>
        </w:rPr>
        <w:t>Kod PKD</w:t>
      </w:r>
    </w:p>
    <w:p w14:paraId="38CB4CD0" w14:textId="0B59F324" w:rsidR="004332C1" w:rsidRPr="000040BB" w:rsidRDefault="004332C1" w:rsidP="000040BB">
      <w:pPr>
        <w:shd w:val="clear" w:color="auto" w:fill="FFFFFF"/>
        <w:spacing w:before="100" w:beforeAutospacing="1" w:after="100" w:afterAutospacing="1"/>
        <w:divId w:val="873932361"/>
        <w:rPr>
          <w:rFonts w:ascii="Arial" w:eastAsia="Times New Roman" w:hAnsi="Arial" w:cs="Arial"/>
        </w:rPr>
      </w:pPr>
      <w:r w:rsidRPr="004332C1">
        <w:rPr>
          <w:rFonts w:ascii="Arial" w:eastAsia="Times New Roman" w:hAnsi="Arial" w:cs="Arial"/>
          <w:color w:val="333333"/>
          <w:sz w:val="22"/>
          <w:szCs w:val="22"/>
        </w:rPr>
        <w:t xml:space="preserve">86.9 </w:t>
      </w:r>
      <w:r>
        <w:rPr>
          <w:rFonts w:ascii="Arial" w:eastAsia="Times New Roman" w:hAnsi="Arial" w:cs="Arial"/>
          <w:color w:val="333333"/>
          <w:sz w:val="22"/>
          <w:szCs w:val="22"/>
        </w:rPr>
        <w:t xml:space="preserve">- </w:t>
      </w:r>
      <w:r w:rsidRPr="004332C1">
        <w:rPr>
          <w:rFonts w:ascii="Arial" w:eastAsia="Times New Roman" w:hAnsi="Arial" w:cs="Arial"/>
          <w:color w:val="333333"/>
          <w:sz w:val="22"/>
          <w:szCs w:val="22"/>
        </w:rPr>
        <w:t xml:space="preserve">Pozostała działalność́ w zakresie opieki zdrowotnej </w:t>
      </w:r>
    </w:p>
    <w:sectPr w:rsidR="004332C1" w:rsidRPr="00004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59A"/>
    <w:multiLevelType w:val="hybridMultilevel"/>
    <w:tmpl w:val="C5469A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D5376E"/>
    <w:multiLevelType w:val="hybridMultilevel"/>
    <w:tmpl w:val="F5988E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1C2912"/>
    <w:multiLevelType w:val="hybridMultilevel"/>
    <w:tmpl w:val="824CFA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C664A"/>
    <w:multiLevelType w:val="hybridMultilevel"/>
    <w:tmpl w:val="D4A2E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06BC7"/>
    <w:multiLevelType w:val="hybridMultilevel"/>
    <w:tmpl w:val="DCE6E9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403C6B"/>
    <w:multiLevelType w:val="hybridMultilevel"/>
    <w:tmpl w:val="A51220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DD1E29"/>
    <w:multiLevelType w:val="hybridMultilevel"/>
    <w:tmpl w:val="717407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ED22C8"/>
    <w:multiLevelType w:val="hybridMultilevel"/>
    <w:tmpl w:val="2C366A22"/>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786827"/>
    <w:multiLevelType w:val="hybridMultilevel"/>
    <w:tmpl w:val="29B45DF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5373C1"/>
    <w:multiLevelType w:val="hybridMultilevel"/>
    <w:tmpl w:val="0908D2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A31122"/>
    <w:multiLevelType w:val="hybridMultilevel"/>
    <w:tmpl w:val="3CD291E4"/>
    <w:lvl w:ilvl="0" w:tplc="884649A8">
      <w:start w:val="1"/>
      <w:numFmt w:val="decimal"/>
      <w:lvlText w:val="%1."/>
      <w:lvlJc w:val="left"/>
      <w:pPr>
        <w:ind w:left="760" w:hanging="4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CC36FE"/>
    <w:multiLevelType w:val="hybridMultilevel"/>
    <w:tmpl w:val="D458B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3A25ED"/>
    <w:multiLevelType w:val="hybridMultilevel"/>
    <w:tmpl w:val="66AA2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4D5D26"/>
    <w:multiLevelType w:val="hybridMultilevel"/>
    <w:tmpl w:val="912492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922350"/>
    <w:multiLevelType w:val="hybridMultilevel"/>
    <w:tmpl w:val="BB3A4998"/>
    <w:lvl w:ilvl="0" w:tplc="FC922286">
      <w:start w:val="3"/>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465073"/>
    <w:multiLevelType w:val="hybridMultilevel"/>
    <w:tmpl w:val="124C496A"/>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DF268B"/>
    <w:multiLevelType w:val="hybridMultilevel"/>
    <w:tmpl w:val="4F62C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6D0129"/>
    <w:multiLevelType w:val="hybridMultilevel"/>
    <w:tmpl w:val="265E6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4B1E2F"/>
    <w:multiLevelType w:val="hybridMultilevel"/>
    <w:tmpl w:val="3098A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E814F5"/>
    <w:multiLevelType w:val="hybridMultilevel"/>
    <w:tmpl w:val="FF8AFABC"/>
    <w:lvl w:ilvl="0" w:tplc="1718413C">
      <w:start w:val="2"/>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77007D"/>
    <w:multiLevelType w:val="hybridMultilevel"/>
    <w:tmpl w:val="E7AAE6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CA1720"/>
    <w:multiLevelType w:val="hybridMultilevel"/>
    <w:tmpl w:val="963297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FC653E"/>
    <w:multiLevelType w:val="hybridMultilevel"/>
    <w:tmpl w:val="75CCB4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535376"/>
    <w:multiLevelType w:val="hybridMultilevel"/>
    <w:tmpl w:val="95A446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AE7C09"/>
    <w:multiLevelType w:val="hybridMultilevel"/>
    <w:tmpl w:val="0E68F5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447A79"/>
    <w:multiLevelType w:val="hybridMultilevel"/>
    <w:tmpl w:val="7C28818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255950"/>
    <w:multiLevelType w:val="hybridMultilevel"/>
    <w:tmpl w:val="EFA8BD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EA7431"/>
    <w:multiLevelType w:val="hybridMultilevel"/>
    <w:tmpl w:val="47B660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8240F5"/>
    <w:multiLevelType w:val="hybridMultilevel"/>
    <w:tmpl w:val="4F7A56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B157A7"/>
    <w:multiLevelType w:val="hybridMultilevel"/>
    <w:tmpl w:val="C930D9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10167B"/>
    <w:multiLevelType w:val="hybridMultilevel"/>
    <w:tmpl w:val="EF5C20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6C5B4B"/>
    <w:multiLevelType w:val="hybridMultilevel"/>
    <w:tmpl w:val="28AE01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8B7B28"/>
    <w:multiLevelType w:val="hybridMultilevel"/>
    <w:tmpl w:val="1612025C"/>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7D41010"/>
    <w:multiLevelType w:val="hybridMultilevel"/>
    <w:tmpl w:val="CDB4117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993840"/>
    <w:multiLevelType w:val="hybridMultilevel"/>
    <w:tmpl w:val="AE4C4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DA5546"/>
    <w:multiLevelType w:val="hybridMultilevel"/>
    <w:tmpl w:val="DC6E1D8A"/>
    <w:lvl w:ilvl="0" w:tplc="06D0BFC0">
      <w:start w:val="2"/>
      <w:numFmt w:val="bullet"/>
      <w:lvlText w:val="•"/>
      <w:lvlJc w:val="left"/>
      <w:pPr>
        <w:ind w:left="720" w:hanging="360"/>
      </w:pPr>
      <w:rPr>
        <w:rFonts w:ascii="Arial" w:eastAsiaTheme="minorEastAsia"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827DC3"/>
    <w:multiLevelType w:val="hybridMultilevel"/>
    <w:tmpl w:val="F98E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9A4F59"/>
    <w:multiLevelType w:val="hybridMultilevel"/>
    <w:tmpl w:val="951A6E30"/>
    <w:lvl w:ilvl="0" w:tplc="B9348F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7664847"/>
    <w:multiLevelType w:val="hybridMultilevel"/>
    <w:tmpl w:val="1786B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9A7499"/>
    <w:multiLevelType w:val="hybridMultilevel"/>
    <w:tmpl w:val="DCA2D3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4"/>
  </w:num>
  <w:num w:numId="3">
    <w:abstractNumId w:val="15"/>
  </w:num>
  <w:num w:numId="4">
    <w:abstractNumId w:val="36"/>
  </w:num>
  <w:num w:numId="5">
    <w:abstractNumId w:val="28"/>
  </w:num>
  <w:num w:numId="6">
    <w:abstractNumId w:val="32"/>
  </w:num>
  <w:num w:numId="7">
    <w:abstractNumId w:val="35"/>
  </w:num>
  <w:num w:numId="8">
    <w:abstractNumId w:val="38"/>
  </w:num>
  <w:num w:numId="9">
    <w:abstractNumId w:val="10"/>
  </w:num>
  <w:num w:numId="10">
    <w:abstractNumId w:val="37"/>
  </w:num>
  <w:num w:numId="11">
    <w:abstractNumId w:val="19"/>
  </w:num>
  <w:num w:numId="12">
    <w:abstractNumId w:val="9"/>
  </w:num>
  <w:num w:numId="13">
    <w:abstractNumId w:val="8"/>
  </w:num>
  <w:num w:numId="14">
    <w:abstractNumId w:val="33"/>
  </w:num>
  <w:num w:numId="15">
    <w:abstractNumId w:val="20"/>
  </w:num>
  <w:num w:numId="16">
    <w:abstractNumId w:val="25"/>
  </w:num>
  <w:num w:numId="17">
    <w:abstractNumId w:val="22"/>
  </w:num>
  <w:num w:numId="18">
    <w:abstractNumId w:val="26"/>
  </w:num>
  <w:num w:numId="19">
    <w:abstractNumId w:val="0"/>
  </w:num>
  <w:num w:numId="20">
    <w:abstractNumId w:val="5"/>
  </w:num>
  <w:num w:numId="21">
    <w:abstractNumId w:val="13"/>
  </w:num>
  <w:num w:numId="22">
    <w:abstractNumId w:val="1"/>
  </w:num>
  <w:num w:numId="23">
    <w:abstractNumId w:val="18"/>
  </w:num>
  <w:num w:numId="24">
    <w:abstractNumId w:val="23"/>
  </w:num>
  <w:num w:numId="25">
    <w:abstractNumId w:val="3"/>
  </w:num>
  <w:num w:numId="26">
    <w:abstractNumId w:val="34"/>
  </w:num>
  <w:num w:numId="27">
    <w:abstractNumId w:val="11"/>
  </w:num>
  <w:num w:numId="28">
    <w:abstractNumId w:val="2"/>
  </w:num>
  <w:num w:numId="29">
    <w:abstractNumId w:val="31"/>
  </w:num>
  <w:num w:numId="30">
    <w:abstractNumId w:val="24"/>
  </w:num>
  <w:num w:numId="31">
    <w:abstractNumId w:val="12"/>
  </w:num>
  <w:num w:numId="32">
    <w:abstractNumId w:val="17"/>
  </w:num>
  <w:num w:numId="33">
    <w:abstractNumId w:val="29"/>
  </w:num>
  <w:num w:numId="34">
    <w:abstractNumId w:val="16"/>
  </w:num>
  <w:num w:numId="35">
    <w:abstractNumId w:val="39"/>
  </w:num>
  <w:num w:numId="36">
    <w:abstractNumId w:val="30"/>
  </w:num>
  <w:num w:numId="37">
    <w:abstractNumId w:val="6"/>
  </w:num>
  <w:num w:numId="38">
    <w:abstractNumId w:val="21"/>
  </w:num>
  <w:num w:numId="39">
    <w:abstractNumId w:val="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5D6"/>
    <w:rsid w:val="000040BB"/>
    <w:rsid w:val="001705D6"/>
    <w:rsid w:val="0032005D"/>
    <w:rsid w:val="004332C1"/>
    <w:rsid w:val="007653DE"/>
    <w:rsid w:val="007670B0"/>
    <w:rsid w:val="009219C4"/>
    <w:rsid w:val="00AF45BA"/>
    <w:rsid w:val="00D228D2"/>
    <w:rsid w:val="00D607CB"/>
    <w:rsid w:val="00DC437C"/>
    <w:rsid w:val="00F74F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BFA12"/>
  <w15:chartTrackingRefBased/>
  <w15:docId w15:val="{8C57598A-2BD8-4CAF-9D92-F827C84FE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paragraph" w:styleId="Nagwek3">
    <w:name w:val="heading 3"/>
    <w:basedOn w:val="Normalny"/>
    <w:link w:val="Nagwek3Znak"/>
    <w:uiPriority w:val="9"/>
    <w:qFormat/>
    <w:pPr>
      <w:spacing w:before="100" w:beforeAutospacing="1" w:after="100" w:afterAutospacing="1"/>
      <w:outlineLvl w:val="2"/>
    </w:pPr>
    <w:rPr>
      <w:b/>
      <w:bCs/>
      <w:sz w:val="27"/>
      <w:szCs w:val="27"/>
    </w:rPr>
  </w:style>
  <w:style w:type="paragraph" w:styleId="Nagwek4">
    <w:name w:val="heading 4"/>
    <w:basedOn w:val="Normalny"/>
    <w:link w:val="Nagwek4Znak"/>
    <w:uiPriority w:val="9"/>
    <w:qFormat/>
    <w:pPr>
      <w:spacing w:before="100" w:beforeAutospacing="1" w:after="100" w:afterAutospacing="1"/>
      <w:outlineLvl w:val="3"/>
    </w:pPr>
    <w:rPr>
      <w:b/>
      <w:bCs/>
    </w:rPr>
  </w:style>
  <w:style w:type="paragraph" w:styleId="Nagwek5">
    <w:name w:val="heading 5"/>
    <w:basedOn w:val="Normalny"/>
    <w:link w:val="Nagwek5Znak"/>
    <w:uiPriority w:val="9"/>
    <w:qFormat/>
    <w:pPr>
      <w:spacing w:before="100" w:beforeAutospacing="1" w:after="100" w:afterAutospacing="1"/>
      <w:outlineLvl w:val="4"/>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2F5496" w:themeColor="accent1" w:themeShade="BF"/>
      <w:sz w:val="24"/>
      <w:szCs w:val="24"/>
    </w:rPr>
  </w:style>
  <w:style w:type="paragraph" w:styleId="NormalnyWeb">
    <w:name w:val="Normal (Web)"/>
    <w:basedOn w:val="Normalny"/>
    <w:uiPriority w:val="99"/>
    <w:semiHidden/>
    <w:unhideWhenUsed/>
    <w:pPr>
      <w:spacing w:before="100" w:beforeAutospacing="1" w:after="100" w:afterAutospacing="1"/>
    </w:pPr>
  </w:style>
  <w:style w:type="character" w:customStyle="1" w:styleId="Nagwek5Znak">
    <w:name w:val="Nagłówek 5 Znak"/>
    <w:basedOn w:val="Domylnaczcionkaakapitu"/>
    <w:link w:val="Nagwek5"/>
    <w:uiPriority w:val="9"/>
    <w:semiHidden/>
    <w:rPr>
      <w:rFonts w:asciiTheme="majorHAnsi" w:eastAsiaTheme="majorEastAsia" w:hAnsiTheme="majorHAnsi" w:cstheme="majorBidi"/>
      <w:color w:val="2F5496" w:themeColor="accent1" w:themeShade="BF"/>
      <w:sz w:val="24"/>
      <w:szCs w:val="24"/>
    </w:rPr>
  </w:style>
  <w:style w:type="paragraph" w:styleId="Akapitzlist">
    <w:name w:val="List Paragraph"/>
    <w:basedOn w:val="Normalny"/>
    <w:uiPriority w:val="34"/>
    <w:qFormat/>
    <w:rsid w:val="00D22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2801">
      <w:marLeft w:val="0"/>
      <w:marRight w:val="0"/>
      <w:marTop w:val="0"/>
      <w:marBottom w:val="0"/>
      <w:divBdr>
        <w:top w:val="none" w:sz="0" w:space="0" w:color="auto"/>
        <w:left w:val="none" w:sz="0" w:space="0" w:color="auto"/>
        <w:bottom w:val="none" w:sz="0" w:space="0" w:color="auto"/>
        <w:right w:val="none" w:sz="0" w:space="0" w:color="auto"/>
      </w:divBdr>
    </w:div>
    <w:div w:id="186410376">
      <w:marLeft w:val="0"/>
      <w:marRight w:val="0"/>
      <w:marTop w:val="0"/>
      <w:marBottom w:val="0"/>
      <w:divBdr>
        <w:top w:val="none" w:sz="0" w:space="0" w:color="auto"/>
        <w:left w:val="none" w:sz="0" w:space="0" w:color="auto"/>
        <w:bottom w:val="none" w:sz="0" w:space="0" w:color="auto"/>
        <w:right w:val="none" w:sz="0" w:space="0" w:color="auto"/>
      </w:divBdr>
    </w:div>
    <w:div w:id="230046182">
      <w:marLeft w:val="0"/>
      <w:marRight w:val="0"/>
      <w:marTop w:val="0"/>
      <w:marBottom w:val="0"/>
      <w:divBdr>
        <w:top w:val="none" w:sz="0" w:space="0" w:color="auto"/>
        <w:left w:val="none" w:sz="0" w:space="0" w:color="auto"/>
        <w:bottom w:val="none" w:sz="0" w:space="0" w:color="auto"/>
        <w:right w:val="none" w:sz="0" w:space="0" w:color="auto"/>
      </w:divBdr>
    </w:div>
    <w:div w:id="395974349">
      <w:marLeft w:val="0"/>
      <w:marRight w:val="0"/>
      <w:marTop w:val="0"/>
      <w:marBottom w:val="0"/>
      <w:divBdr>
        <w:top w:val="none" w:sz="0" w:space="0" w:color="auto"/>
        <w:left w:val="none" w:sz="0" w:space="0" w:color="auto"/>
        <w:bottom w:val="none" w:sz="0" w:space="0" w:color="auto"/>
        <w:right w:val="none" w:sz="0" w:space="0" w:color="auto"/>
      </w:divBdr>
    </w:div>
    <w:div w:id="463276604">
      <w:marLeft w:val="0"/>
      <w:marRight w:val="0"/>
      <w:marTop w:val="0"/>
      <w:marBottom w:val="0"/>
      <w:divBdr>
        <w:top w:val="none" w:sz="0" w:space="0" w:color="auto"/>
        <w:left w:val="none" w:sz="0" w:space="0" w:color="auto"/>
        <w:bottom w:val="none" w:sz="0" w:space="0" w:color="auto"/>
        <w:right w:val="none" w:sz="0" w:space="0" w:color="auto"/>
      </w:divBdr>
    </w:div>
    <w:div w:id="503325320">
      <w:marLeft w:val="0"/>
      <w:marRight w:val="0"/>
      <w:marTop w:val="0"/>
      <w:marBottom w:val="0"/>
      <w:divBdr>
        <w:top w:val="none" w:sz="0" w:space="0" w:color="auto"/>
        <w:left w:val="none" w:sz="0" w:space="0" w:color="auto"/>
        <w:bottom w:val="none" w:sz="0" w:space="0" w:color="auto"/>
        <w:right w:val="none" w:sz="0" w:space="0" w:color="auto"/>
      </w:divBdr>
    </w:div>
    <w:div w:id="510024827">
      <w:marLeft w:val="0"/>
      <w:marRight w:val="0"/>
      <w:marTop w:val="0"/>
      <w:marBottom w:val="0"/>
      <w:divBdr>
        <w:top w:val="none" w:sz="0" w:space="0" w:color="auto"/>
        <w:left w:val="none" w:sz="0" w:space="0" w:color="auto"/>
        <w:bottom w:val="none" w:sz="0" w:space="0" w:color="auto"/>
        <w:right w:val="none" w:sz="0" w:space="0" w:color="auto"/>
      </w:divBdr>
    </w:div>
    <w:div w:id="584581905">
      <w:marLeft w:val="0"/>
      <w:marRight w:val="0"/>
      <w:marTop w:val="0"/>
      <w:marBottom w:val="0"/>
      <w:divBdr>
        <w:top w:val="none" w:sz="0" w:space="0" w:color="auto"/>
        <w:left w:val="none" w:sz="0" w:space="0" w:color="auto"/>
        <w:bottom w:val="none" w:sz="0" w:space="0" w:color="auto"/>
        <w:right w:val="none" w:sz="0" w:space="0" w:color="auto"/>
      </w:divBdr>
    </w:div>
    <w:div w:id="587037410">
      <w:marLeft w:val="0"/>
      <w:marRight w:val="0"/>
      <w:marTop w:val="0"/>
      <w:marBottom w:val="0"/>
      <w:divBdr>
        <w:top w:val="none" w:sz="0" w:space="0" w:color="auto"/>
        <w:left w:val="none" w:sz="0" w:space="0" w:color="auto"/>
        <w:bottom w:val="none" w:sz="0" w:space="0" w:color="auto"/>
        <w:right w:val="none" w:sz="0" w:space="0" w:color="auto"/>
      </w:divBdr>
      <w:divsChild>
        <w:div w:id="1841310657">
          <w:marLeft w:val="0"/>
          <w:marRight w:val="0"/>
          <w:marTop w:val="0"/>
          <w:marBottom w:val="0"/>
          <w:divBdr>
            <w:top w:val="none" w:sz="0" w:space="0" w:color="auto"/>
            <w:left w:val="none" w:sz="0" w:space="0" w:color="auto"/>
            <w:bottom w:val="none" w:sz="0" w:space="0" w:color="auto"/>
            <w:right w:val="none" w:sz="0" w:space="0" w:color="auto"/>
          </w:divBdr>
        </w:div>
      </w:divsChild>
    </w:div>
    <w:div w:id="650595034">
      <w:marLeft w:val="0"/>
      <w:marRight w:val="0"/>
      <w:marTop w:val="0"/>
      <w:marBottom w:val="0"/>
      <w:divBdr>
        <w:top w:val="none" w:sz="0" w:space="0" w:color="auto"/>
        <w:left w:val="none" w:sz="0" w:space="0" w:color="auto"/>
        <w:bottom w:val="none" w:sz="0" w:space="0" w:color="auto"/>
        <w:right w:val="none" w:sz="0" w:space="0" w:color="auto"/>
      </w:divBdr>
    </w:div>
    <w:div w:id="683483590">
      <w:marLeft w:val="0"/>
      <w:marRight w:val="0"/>
      <w:marTop w:val="0"/>
      <w:marBottom w:val="0"/>
      <w:divBdr>
        <w:top w:val="none" w:sz="0" w:space="0" w:color="auto"/>
        <w:left w:val="none" w:sz="0" w:space="0" w:color="auto"/>
        <w:bottom w:val="none" w:sz="0" w:space="0" w:color="auto"/>
        <w:right w:val="none" w:sz="0" w:space="0" w:color="auto"/>
      </w:divBdr>
    </w:div>
    <w:div w:id="744180280">
      <w:marLeft w:val="0"/>
      <w:marRight w:val="0"/>
      <w:marTop w:val="0"/>
      <w:marBottom w:val="0"/>
      <w:divBdr>
        <w:top w:val="none" w:sz="0" w:space="0" w:color="auto"/>
        <w:left w:val="none" w:sz="0" w:space="0" w:color="auto"/>
        <w:bottom w:val="none" w:sz="0" w:space="0" w:color="auto"/>
        <w:right w:val="none" w:sz="0" w:space="0" w:color="auto"/>
      </w:divBdr>
      <w:divsChild>
        <w:div w:id="523597426">
          <w:marLeft w:val="0"/>
          <w:marRight w:val="0"/>
          <w:marTop w:val="0"/>
          <w:marBottom w:val="0"/>
          <w:divBdr>
            <w:top w:val="none" w:sz="0" w:space="0" w:color="auto"/>
            <w:left w:val="none" w:sz="0" w:space="0" w:color="auto"/>
            <w:bottom w:val="none" w:sz="0" w:space="0" w:color="auto"/>
            <w:right w:val="none" w:sz="0" w:space="0" w:color="auto"/>
          </w:divBdr>
          <w:divsChild>
            <w:div w:id="768696774">
              <w:marLeft w:val="0"/>
              <w:marRight w:val="0"/>
              <w:marTop w:val="0"/>
              <w:marBottom w:val="0"/>
              <w:divBdr>
                <w:top w:val="none" w:sz="0" w:space="0" w:color="auto"/>
                <w:left w:val="none" w:sz="0" w:space="0" w:color="auto"/>
                <w:bottom w:val="none" w:sz="0" w:space="0" w:color="auto"/>
                <w:right w:val="none" w:sz="0" w:space="0" w:color="auto"/>
              </w:divBdr>
              <w:divsChild>
                <w:div w:id="2007786305">
                  <w:marLeft w:val="0"/>
                  <w:marRight w:val="0"/>
                  <w:marTop w:val="0"/>
                  <w:marBottom w:val="0"/>
                  <w:divBdr>
                    <w:top w:val="none" w:sz="0" w:space="0" w:color="auto"/>
                    <w:left w:val="none" w:sz="0" w:space="0" w:color="auto"/>
                    <w:bottom w:val="none" w:sz="0" w:space="0" w:color="auto"/>
                    <w:right w:val="none" w:sz="0" w:space="0" w:color="auto"/>
                  </w:divBdr>
                </w:div>
                <w:div w:id="1802533412">
                  <w:marLeft w:val="0"/>
                  <w:marRight w:val="0"/>
                  <w:marTop w:val="0"/>
                  <w:marBottom w:val="0"/>
                  <w:divBdr>
                    <w:top w:val="none" w:sz="0" w:space="0" w:color="auto"/>
                    <w:left w:val="none" w:sz="0" w:space="0" w:color="auto"/>
                    <w:bottom w:val="none" w:sz="0" w:space="0" w:color="auto"/>
                    <w:right w:val="none" w:sz="0" w:space="0" w:color="auto"/>
                  </w:divBdr>
                </w:div>
                <w:div w:id="1566793238">
                  <w:marLeft w:val="0"/>
                  <w:marRight w:val="0"/>
                  <w:marTop w:val="0"/>
                  <w:marBottom w:val="0"/>
                  <w:divBdr>
                    <w:top w:val="none" w:sz="0" w:space="0" w:color="auto"/>
                    <w:left w:val="none" w:sz="0" w:space="0" w:color="auto"/>
                    <w:bottom w:val="none" w:sz="0" w:space="0" w:color="auto"/>
                    <w:right w:val="none" w:sz="0" w:space="0" w:color="auto"/>
                  </w:divBdr>
                </w:div>
                <w:div w:id="329407269">
                  <w:marLeft w:val="0"/>
                  <w:marRight w:val="0"/>
                  <w:marTop w:val="0"/>
                  <w:marBottom w:val="0"/>
                  <w:divBdr>
                    <w:top w:val="none" w:sz="0" w:space="0" w:color="auto"/>
                    <w:left w:val="none" w:sz="0" w:space="0" w:color="auto"/>
                    <w:bottom w:val="none" w:sz="0" w:space="0" w:color="auto"/>
                    <w:right w:val="none" w:sz="0" w:space="0" w:color="auto"/>
                  </w:divBdr>
                </w:div>
                <w:div w:id="1324117571">
                  <w:marLeft w:val="0"/>
                  <w:marRight w:val="0"/>
                  <w:marTop w:val="0"/>
                  <w:marBottom w:val="0"/>
                  <w:divBdr>
                    <w:top w:val="none" w:sz="0" w:space="0" w:color="auto"/>
                    <w:left w:val="none" w:sz="0" w:space="0" w:color="auto"/>
                    <w:bottom w:val="none" w:sz="0" w:space="0" w:color="auto"/>
                    <w:right w:val="none" w:sz="0" w:space="0" w:color="auto"/>
                  </w:divBdr>
                </w:div>
                <w:div w:id="1295598494">
                  <w:marLeft w:val="0"/>
                  <w:marRight w:val="0"/>
                  <w:marTop w:val="0"/>
                  <w:marBottom w:val="0"/>
                  <w:divBdr>
                    <w:top w:val="none" w:sz="0" w:space="0" w:color="auto"/>
                    <w:left w:val="none" w:sz="0" w:space="0" w:color="auto"/>
                    <w:bottom w:val="none" w:sz="0" w:space="0" w:color="auto"/>
                    <w:right w:val="none" w:sz="0" w:space="0" w:color="auto"/>
                  </w:divBdr>
                  <w:divsChild>
                    <w:div w:id="679771224">
                      <w:marLeft w:val="0"/>
                      <w:marRight w:val="0"/>
                      <w:marTop w:val="0"/>
                      <w:marBottom w:val="0"/>
                      <w:divBdr>
                        <w:top w:val="none" w:sz="0" w:space="0" w:color="auto"/>
                        <w:left w:val="none" w:sz="0" w:space="0" w:color="auto"/>
                        <w:bottom w:val="none" w:sz="0" w:space="0" w:color="auto"/>
                        <w:right w:val="none" w:sz="0" w:space="0" w:color="auto"/>
                      </w:divBdr>
                    </w:div>
                    <w:div w:id="1855001365">
                      <w:marLeft w:val="0"/>
                      <w:marRight w:val="0"/>
                      <w:marTop w:val="0"/>
                      <w:marBottom w:val="0"/>
                      <w:divBdr>
                        <w:top w:val="none" w:sz="0" w:space="0" w:color="auto"/>
                        <w:left w:val="none" w:sz="0" w:space="0" w:color="auto"/>
                        <w:bottom w:val="none" w:sz="0" w:space="0" w:color="auto"/>
                        <w:right w:val="none" w:sz="0" w:space="0" w:color="auto"/>
                      </w:divBdr>
                    </w:div>
                    <w:div w:id="490874802">
                      <w:marLeft w:val="0"/>
                      <w:marRight w:val="0"/>
                      <w:marTop w:val="0"/>
                      <w:marBottom w:val="0"/>
                      <w:divBdr>
                        <w:top w:val="none" w:sz="0" w:space="0" w:color="auto"/>
                        <w:left w:val="none" w:sz="0" w:space="0" w:color="auto"/>
                        <w:bottom w:val="none" w:sz="0" w:space="0" w:color="auto"/>
                        <w:right w:val="none" w:sz="0" w:space="0" w:color="auto"/>
                      </w:divBdr>
                    </w:div>
                    <w:div w:id="2016955144">
                      <w:marLeft w:val="0"/>
                      <w:marRight w:val="0"/>
                      <w:marTop w:val="0"/>
                      <w:marBottom w:val="0"/>
                      <w:divBdr>
                        <w:top w:val="none" w:sz="0" w:space="0" w:color="auto"/>
                        <w:left w:val="none" w:sz="0" w:space="0" w:color="auto"/>
                        <w:bottom w:val="none" w:sz="0" w:space="0" w:color="auto"/>
                        <w:right w:val="none" w:sz="0" w:space="0" w:color="auto"/>
                      </w:divBdr>
                    </w:div>
                    <w:div w:id="289633141">
                      <w:marLeft w:val="0"/>
                      <w:marRight w:val="0"/>
                      <w:marTop w:val="0"/>
                      <w:marBottom w:val="0"/>
                      <w:divBdr>
                        <w:top w:val="none" w:sz="0" w:space="0" w:color="auto"/>
                        <w:left w:val="none" w:sz="0" w:space="0" w:color="auto"/>
                        <w:bottom w:val="none" w:sz="0" w:space="0" w:color="auto"/>
                        <w:right w:val="none" w:sz="0" w:space="0" w:color="auto"/>
                      </w:divBdr>
                    </w:div>
                    <w:div w:id="12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9436">
              <w:marLeft w:val="0"/>
              <w:marRight w:val="0"/>
              <w:marTop w:val="0"/>
              <w:marBottom w:val="0"/>
              <w:divBdr>
                <w:top w:val="none" w:sz="0" w:space="0" w:color="auto"/>
                <w:left w:val="none" w:sz="0" w:space="0" w:color="auto"/>
                <w:bottom w:val="none" w:sz="0" w:space="0" w:color="auto"/>
                <w:right w:val="none" w:sz="0" w:space="0" w:color="auto"/>
              </w:divBdr>
              <w:divsChild>
                <w:div w:id="83842160">
                  <w:marLeft w:val="0"/>
                  <w:marRight w:val="0"/>
                  <w:marTop w:val="0"/>
                  <w:marBottom w:val="0"/>
                  <w:divBdr>
                    <w:top w:val="none" w:sz="0" w:space="0" w:color="auto"/>
                    <w:left w:val="none" w:sz="0" w:space="0" w:color="auto"/>
                    <w:bottom w:val="none" w:sz="0" w:space="0" w:color="auto"/>
                    <w:right w:val="none" w:sz="0" w:space="0" w:color="auto"/>
                  </w:divBdr>
                </w:div>
                <w:div w:id="1621646038">
                  <w:marLeft w:val="0"/>
                  <w:marRight w:val="0"/>
                  <w:marTop w:val="0"/>
                  <w:marBottom w:val="0"/>
                  <w:divBdr>
                    <w:top w:val="none" w:sz="0" w:space="0" w:color="auto"/>
                    <w:left w:val="none" w:sz="0" w:space="0" w:color="auto"/>
                    <w:bottom w:val="none" w:sz="0" w:space="0" w:color="auto"/>
                    <w:right w:val="none" w:sz="0" w:space="0" w:color="auto"/>
                  </w:divBdr>
                </w:div>
                <w:div w:id="1547794742">
                  <w:marLeft w:val="0"/>
                  <w:marRight w:val="0"/>
                  <w:marTop w:val="0"/>
                  <w:marBottom w:val="0"/>
                  <w:divBdr>
                    <w:top w:val="none" w:sz="0" w:space="0" w:color="auto"/>
                    <w:left w:val="none" w:sz="0" w:space="0" w:color="auto"/>
                    <w:bottom w:val="none" w:sz="0" w:space="0" w:color="auto"/>
                    <w:right w:val="none" w:sz="0" w:space="0" w:color="auto"/>
                  </w:divBdr>
                </w:div>
                <w:div w:id="839664522">
                  <w:marLeft w:val="0"/>
                  <w:marRight w:val="0"/>
                  <w:marTop w:val="0"/>
                  <w:marBottom w:val="0"/>
                  <w:divBdr>
                    <w:top w:val="none" w:sz="0" w:space="0" w:color="auto"/>
                    <w:left w:val="none" w:sz="0" w:space="0" w:color="auto"/>
                    <w:bottom w:val="none" w:sz="0" w:space="0" w:color="auto"/>
                    <w:right w:val="none" w:sz="0" w:space="0" w:color="auto"/>
                  </w:divBdr>
                </w:div>
                <w:div w:id="709182927">
                  <w:marLeft w:val="0"/>
                  <w:marRight w:val="0"/>
                  <w:marTop w:val="0"/>
                  <w:marBottom w:val="0"/>
                  <w:divBdr>
                    <w:top w:val="none" w:sz="0" w:space="0" w:color="auto"/>
                    <w:left w:val="none" w:sz="0" w:space="0" w:color="auto"/>
                    <w:bottom w:val="none" w:sz="0" w:space="0" w:color="auto"/>
                    <w:right w:val="none" w:sz="0" w:space="0" w:color="auto"/>
                  </w:divBdr>
                </w:div>
                <w:div w:id="1518541148">
                  <w:marLeft w:val="0"/>
                  <w:marRight w:val="0"/>
                  <w:marTop w:val="0"/>
                  <w:marBottom w:val="0"/>
                  <w:divBdr>
                    <w:top w:val="none" w:sz="0" w:space="0" w:color="auto"/>
                    <w:left w:val="none" w:sz="0" w:space="0" w:color="auto"/>
                    <w:bottom w:val="none" w:sz="0" w:space="0" w:color="auto"/>
                    <w:right w:val="none" w:sz="0" w:space="0" w:color="auto"/>
                  </w:divBdr>
                  <w:divsChild>
                    <w:div w:id="776095450">
                      <w:marLeft w:val="0"/>
                      <w:marRight w:val="0"/>
                      <w:marTop w:val="0"/>
                      <w:marBottom w:val="0"/>
                      <w:divBdr>
                        <w:top w:val="none" w:sz="0" w:space="0" w:color="auto"/>
                        <w:left w:val="none" w:sz="0" w:space="0" w:color="auto"/>
                        <w:bottom w:val="none" w:sz="0" w:space="0" w:color="auto"/>
                        <w:right w:val="none" w:sz="0" w:space="0" w:color="auto"/>
                      </w:divBdr>
                    </w:div>
                    <w:div w:id="1068531660">
                      <w:marLeft w:val="0"/>
                      <w:marRight w:val="0"/>
                      <w:marTop w:val="0"/>
                      <w:marBottom w:val="0"/>
                      <w:divBdr>
                        <w:top w:val="none" w:sz="0" w:space="0" w:color="auto"/>
                        <w:left w:val="none" w:sz="0" w:space="0" w:color="auto"/>
                        <w:bottom w:val="none" w:sz="0" w:space="0" w:color="auto"/>
                        <w:right w:val="none" w:sz="0" w:space="0" w:color="auto"/>
                      </w:divBdr>
                    </w:div>
                    <w:div w:id="1844541758">
                      <w:marLeft w:val="0"/>
                      <w:marRight w:val="0"/>
                      <w:marTop w:val="0"/>
                      <w:marBottom w:val="0"/>
                      <w:divBdr>
                        <w:top w:val="none" w:sz="0" w:space="0" w:color="auto"/>
                        <w:left w:val="none" w:sz="0" w:space="0" w:color="auto"/>
                        <w:bottom w:val="none" w:sz="0" w:space="0" w:color="auto"/>
                        <w:right w:val="none" w:sz="0" w:space="0" w:color="auto"/>
                      </w:divBdr>
                    </w:div>
                    <w:div w:id="1980374569">
                      <w:marLeft w:val="0"/>
                      <w:marRight w:val="0"/>
                      <w:marTop w:val="0"/>
                      <w:marBottom w:val="0"/>
                      <w:divBdr>
                        <w:top w:val="none" w:sz="0" w:space="0" w:color="auto"/>
                        <w:left w:val="none" w:sz="0" w:space="0" w:color="auto"/>
                        <w:bottom w:val="none" w:sz="0" w:space="0" w:color="auto"/>
                        <w:right w:val="none" w:sz="0" w:space="0" w:color="auto"/>
                      </w:divBdr>
                    </w:div>
                    <w:div w:id="607004338">
                      <w:marLeft w:val="0"/>
                      <w:marRight w:val="0"/>
                      <w:marTop w:val="0"/>
                      <w:marBottom w:val="0"/>
                      <w:divBdr>
                        <w:top w:val="none" w:sz="0" w:space="0" w:color="auto"/>
                        <w:left w:val="none" w:sz="0" w:space="0" w:color="auto"/>
                        <w:bottom w:val="none" w:sz="0" w:space="0" w:color="auto"/>
                        <w:right w:val="none" w:sz="0" w:space="0" w:color="auto"/>
                      </w:divBdr>
                    </w:div>
                    <w:div w:id="213263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74248">
              <w:marLeft w:val="0"/>
              <w:marRight w:val="0"/>
              <w:marTop w:val="0"/>
              <w:marBottom w:val="0"/>
              <w:divBdr>
                <w:top w:val="none" w:sz="0" w:space="0" w:color="auto"/>
                <w:left w:val="none" w:sz="0" w:space="0" w:color="auto"/>
                <w:bottom w:val="none" w:sz="0" w:space="0" w:color="auto"/>
                <w:right w:val="none" w:sz="0" w:space="0" w:color="auto"/>
              </w:divBdr>
              <w:divsChild>
                <w:div w:id="223564387">
                  <w:marLeft w:val="0"/>
                  <w:marRight w:val="0"/>
                  <w:marTop w:val="0"/>
                  <w:marBottom w:val="0"/>
                  <w:divBdr>
                    <w:top w:val="none" w:sz="0" w:space="0" w:color="auto"/>
                    <w:left w:val="none" w:sz="0" w:space="0" w:color="auto"/>
                    <w:bottom w:val="none" w:sz="0" w:space="0" w:color="auto"/>
                    <w:right w:val="none" w:sz="0" w:space="0" w:color="auto"/>
                  </w:divBdr>
                </w:div>
                <w:div w:id="1141849636">
                  <w:marLeft w:val="0"/>
                  <w:marRight w:val="0"/>
                  <w:marTop w:val="0"/>
                  <w:marBottom w:val="0"/>
                  <w:divBdr>
                    <w:top w:val="none" w:sz="0" w:space="0" w:color="auto"/>
                    <w:left w:val="none" w:sz="0" w:space="0" w:color="auto"/>
                    <w:bottom w:val="none" w:sz="0" w:space="0" w:color="auto"/>
                    <w:right w:val="none" w:sz="0" w:space="0" w:color="auto"/>
                  </w:divBdr>
                </w:div>
                <w:div w:id="128784840">
                  <w:marLeft w:val="0"/>
                  <w:marRight w:val="0"/>
                  <w:marTop w:val="0"/>
                  <w:marBottom w:val="0"/>
                  <w:divBdr>
                    <w:top w:val="none" w:sz="0" w:space="0" w:color="auto"/>
                    <w:left w:val="none" w:sz="0" w:space="0" w:color="auto"/>
                    <w:bottom w:val="none" w:sz="0" w:space="0" w:color="auto"/>
                    <w:right w:val="none" w:sz="0" w:space="0" w:color="auto"/>
                  </w:divBdr>
                </w:div>
                <w:div w:id="560092570">
                  <w:marLeft w:val="0"/>
                  <w:marRight w:val="0"/>
                  <w:marTop w:val="0"/>
                  <w:marBottom w:val="0"/>
                  <w:divBdr>
                    <w:top w:val="none" w:sz="0" w:space="0" w:color="auto"/>
                    <w:left w:val="none" w:sz="0" w:space="0" w:color="auto"/>
                    <w:bottom w:val="none" w:sz="0" w:space="0" w:color="auto"/>
                    <w:right w:val="none" w:sz="0" w:space="0" w:color="auto"/>
                  </w:divBdr>
                </w:div>
                <w:div w:id="253245931">
                  <w:marLeft w:val="0"/>
                  <w:marRight w:val="0"/>
                  <w:marTop w:val="0"/>
                  <w:marBottom w:val="0"/>
                  <w:divBdr>
                    <w:top w:val="none" w:sz="0" w:space="0" w:color="auto"/>
                    <w:left w:val="none" w:sz="0" w:space="0" w:color="auto"/>
                    <w:bottom w:val="none" w:sz="0" w:space="0" w:color="auto"/>
                    <w:right w:val="none" w:sz="0" w:space="0" w:color="auto"/>
                  </w:divBdr>
                </w:div>
                <w:div w:id="446199301">
                  <w:marLeft w:val="0"/>
                  <w:marRight w:val="0"/>
                  <w:marTop w:val="0"/>
                  <w:marBottom w:val="0"/>
                  <w:divBdr>
                    <w:top w:val="none" w:sz="0" w:space="0" w:color="auto"/>
                    <w:left w:val="none" w:sz="0" w:space="0" w:color="auto"/>
                    <w:bottom w:val="none" w:sz="0" w:space="0" w:color="auto"/>
                    <w:right w:val="none" w:sz="0" w:space="0" w:color="auto"/>
                  </w:divBdr>
                  <w:divsChild>
                    <w:div w:id="96340694">
                      <w:marLeft w:val="0"/>
                      <w:marRight w:val="0"/>
                      <w:marTop w:val="0"/>
                      <w:marBottom w:val="0"/>
                      <w:divBdr>
                        <w:top w:val="none" w:sz="0" w:space="0" w:color="auto"/>
                        <w:left w:val="none" w:sz="0" w:space="0" w:color="auto"/>
                        <w:bottom w:val="none" w:sz="0" w:space="0" w:color="auto"/>
                        <w:right w:val="none" w:sz="0" w:space="0" w:color="auto"/>
                      </w:divBdr>
                    </w:div>
                    <w:div w:id="898436518">
                      <w:marLeft w:val="0"/>
                      <w:marRight w:val="0"/>
                      <w:marTop w:val="0"/>
                      <w:marBottom w:val="0"/>
                      <w:divBdr>
                        <w:top w:val="none" w:sz="0" w:space="0" w:color="auto"/>
                        <w:left w:val="none" w:sz="0" w:space="0" w:color="auto"/>
                        <w:bottom w:val="none" w:sz="0" w:space="0" w:color="auto"/>
                        <w:right w:val="none" w:sz="0" w:space="0" w:color="auto"/>
                      </w:divBdr>
                    </w:div>
                    <w:div w:id="400762493">
                      <w:marLeft w:val="0"/>
                      <w:marRight w:val="0"/>
                      <w:marTop w:val="0"/>
                      <w:marBottom w:val="0"/>
                      <w:divBdr>
                        <w:top w:val="none" w:sz="0" w:space="0" w:color="auto"/>
                        <w:left w:val="none" w:sz="0" w:space="0" w:color="auto"/>
                        <w:bottom w:val="none" w:sz="0" w:space="0" w:color="auto"/>
                        <w:right w:val="none" w:sz="0" w:space="0" w:color="auto"/>
                      </w:divBdr>
                    </w:div>
                    <w:div w:id="250312917">
                      <w:marLeft w:val="0"/>
                      <w:marRight w:val="0"/>
                      <w:marTop w:val="0"/>
                      <w:marBottom w:val="0"/>
                      <w:divBdr>
                        <w:top w:val="none" w:sz="0" w:space="0" w:color="auto"/>
                        <w:left w:val="none" w:sz="0" w:space="0" w:color="auto"/>
                        <w:bottom w:val="none" w:sz="0" w:space="0" w:color="auto"/>
                        <w:right w:val="none" w:sz="0" w:space="0" w:color="auto"/>
                      </w:divBdr>
                    </w:div>
                    <w:div w:id="664162467">
                      <w:marLeft w:val="0"/>
                      <w:marRight w:val="0"/>
                      <w:marTop w:val="0"/>
                      <w:marBottom w:val="0"/>
                      <w:divBdr>
                        <w:top w:val="none" w:sz="0" w:space="0" w:color="auto"/>
                        <w:left w:val="none" w:sz="0" w:space="0" w:color="auto"/>
                        <w:bottom w:val="none" w:sz="0" w:space="0" w:color="auto"/>
                        <w:right w:val="none" w:sz="0" w:space="0" w:color="auto"/>
                      </w:divBdr>
                    </w:div>
                    <w:div w:id="66840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5308">
              <w:marLeft w:val="0"/>
              <w:marRight w:val="0"/>
              <w:marTop w:val="0"/>
              <w:marBottom w:val="0"/>
              <w:divBdr>
                <w:top w:val="none" w:sz="0" w:space="0" w:color="auto"/>
                <w:left w:val="none" w:sz="0" w:space="0" w:color="auto"/>
                <w:bottom w:val="none" w:sz="0" w:space="0" w:color="auto"/>
                <w:right w:val="none" w:sz="0" w:space="0" w:color="auto"/>
              </w:divBdr>
              <w:divsChild>
                <w:div w:id="1036660740">
                  <w:marLeft w:val="0"/>
                  <w:marRight w:val="0"/>
                  <w:marTop w:val="0"/>
                  <w:marBottom w:val="0"/>
                  <w:divBdr>
                    <w:top w:val="none" w:sz="0" w:space="0" w:color="auto"/>
                    <w:left w:val="none" w:sz="0" w:space="0" w:color="auto"/>
                    <w:bottom w:val="none" w:sz="0" w:space="0" w:color="auto"/>
                    <w:right w:val="none" w:sz="0" w:space="0" w:color="auto"/>
                  </w:divBdr>
                </w:div>
                <w:div w:id="466750579">
                  <w:marLeft w:val="0"/>
                  <w:marRight w:val="0"/>
                  <w:marTop w:val="0"/>
                  <w:marBottom w:val="0"/>
                  <w:divBdr>
                    <w:top w:val="none" w:sz="0" w:space="0" w:color="auto"/>
                    <w:left w:val="none" w:sz="0" w:space="0" w:color="auto"/>
                    <w:bottom w:val="none" w:sz="0" w:space="0" w:color="auto"/>
                    <w:right w:val="none" w:sz="0" w:space="0" w:color="auto"/>
                  </w:divBdr>
                </w:div>
                <w:div w:id="840433900">
                  <w:marLeft w:val="0"/>
                  <w:marRight w:val="0"/>
                  <w:marTop w:val="0"/>
                  <w:marBottom w:val="0"/>
                  <w:divBdr>
                    <w:top w:val="none" w:sz="0" w:space="0" w:color="auto"/>
                    <w:left w:val="none" w:sz="0" w:space="0" w:color="auto"/>
                    <w:bottom w:val="none" w:sz="0" w:space="0" w:color="auto"/>
                    <w:right w:val="none" w:sz="0" w:space="0" w:color="auto"/>
                  </w:divBdr>
                </w:div>
                <w:div w:id="1796945324">
                  <w:marLeft w:val="0"/>
                  <w:marRight w:val="0"/>
                  <w:marTop w:val="0"/>
                  <w:marBottom w:val="0"/>
                  <w:divBdr>
                    <w:top w:val="none" w:sz="0" w:space="0" w:color="auto"/>
                    <w:left w:val="none" w:sz="0" w:space="0" w:color="auto"/>
                    <w:bottom w:val="none" w:sz="0" w:space="0" w:color="auto"/>
                    <w:right w:val="none" w:sz="0" w:space="0" w:color="auto"/>
                  </w:divBdr>
                </w:div>
                <w:div w:id="432867799">
                  <w:marLeft w:val="0"/>
                  <w:marRight w:val="0"/>
                  <w:marTop w:val="0"/>
                  <w:marBottom w:val="0"/>
                  <w:divBdr>
                    <w:top w:val="none" w:sz="0" w:space="0" w:color="auto"/>
                    <w:left w:val="none" w:sz="0" w:space="0" w:color="auto"/>
                    <w:bottom w:val="none" w:sz="0" w:space="0" w:color="auto"/>
                    <w:right w:val="none" w:sz="0" w:space="0" w:color="auto"/>
                  </w:divBdr>
                </w:div>
                <w:div w:id="687564595">
                  <w:marLeft w:val="0"/>
                  <w:marRight w:val="0"/>
                  <w:marTop w:val="0"/>
                  <w:marBottom w:val="0"/>
                  <w:divBdr>
                    <w:top w:val="none" w:sz="0" w:space="0" w:color="auto"/>
                    <w:left w:val="none" w:sz="0" w:space="0" w:color="auto"/>
                    <w:bottom w:val="none" w:sz="0" w:space="0" w:color="auto"/>
                    <w:right w:val="none" w:sz="0" w:space="0" w:color="auto"/>
                  </w:divBdr>
                  <w:divsChild>
                    <w:div w:id="205416527">
                      <w:marLeft w:val="0"/>
                      <w:marRight w:val="0"/>
                      <w:marTop w:val="0"/>
                      <w:marBottom w:val="0"/>
                      <w:divBdr>
                        <w:top w:val="none" w:sz="0" w:space="0" w:color="auto"/>
                        <w:left w:val="none" w:sz="0" w:space="0" w:color="auto"/>
                        <w:bottom w:val="none" w:sz="0" w:space="0" w:color="auto"/>
                        <w:right w:val="none" w:sz="0" w:space="0" w:color="auto"/>
                      </w:divBdr>
                    </w:div>
                    <w:div w:id="1069155317">
                      <w:marLeft w:val="0"/>
                      <w:marRight w:val="0"/>
                      <w:marTop w:val="0"/>
                      <w:marBottom w:val="0"/>
                      <w:divBdr>
                        <w:top w:val="none" w:sz="0" w:space="0" w:color="auto"/>
                        <w:left w:val="none" w:sz="0" w:space="0" w:color="auto"/>
                        <w:bottom w:val="none" w:sz="0" w:space="0" w:color="auto"/>
                        <w:right w:val="none" w:sz="0" w:space="0" w:color="auto"/>
                      </w:divBdr>
                    </w:div>
                    <w:div w:id="1675764253">
                      <w:marLeft w:val="0"/>
                      <w:marRight w:val="0"/>
                      <w:marTop w:val="0"/>
                      <w:marBottom w:val="0"/>
                      <w:divBdr>
                        <w:top w:val="none" w:sz="0" w:space="0" w:color="auto"/>
                        <w:left w:val="none" w:sz="0" w:space="0" w:color="auto"/>
                        <w:bottom w:val="none" w:sz="0" w:space="0" w:color="auto"/>
                        <w:right w:val="none" w:sz="0" w:space="0" w:color="auto"/>
                      </w:divBdr>
                    </w:div>
                    <w:div w:id="1354960552">
                      <w:marLeft w:val="0"/>
                      <w:marRight w:val="0"/>
                      <w:marTop w:val="0"/>
                      <w:marBottom w:val="0"/>
                      <w:divBdr>
                        <w:top w:val="none" w:sz="0" w:space="0" w:color="auto"/>
                        <w:left w:val="none" w:sz="0" w:space="0" w:color="auto"/>
                        <w:bottom w:val="none" w:sz="0" w:space="0" w:color="auto"/>
                        <w:right w:val="none" w:sz="0" w:space="0" w:color="auto"/>
                      </w:divBdr>
                    </w:div>
                    <w:div w:id="1388333446">
                      <w:marLeft w:val="0"/>
                      <w:marRight w:val="0"/>
                      <w:marTop w:val="0"/>
                      <w:marBottom w:val="0"/>
                      <w:divBdr>
                        <w:top w:val="none" w:sz="0" w:space="0" w:color="auto"/>
                        <w:left w:val="none" w:sz="0" w:space="0" w:color="auto"/>
                        <w:bottom w:val="none" w:sz="0" w:space="0" w:color="auto"/>
                        <w:right w:val="none" w:sz="0" w:space="0" w:color="auto"/>
                      </w:divBdr>
                    </w:div>
                    <w:div w:id="11054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98555">
      <w:marLeft w:val="0"/>
      <w:marRight w:val="0"/>
      <w:marTop w:val="0"/>
      <w:marBottom w:val="0"/>
      <w:divBdr>
        <w:top w:val="none" w:sz="0" w:space="0" w:color="auto"/>
        <w:left w:val="none" w:sz="0" w:space="0" w:color="auto"/>
        <w:bottom w:val="none" w:sz="0" w:space="0" w:color="auto"/>
        <w:right w:val="none" w:sz="0" w:space="0" w:color="auto"/>
      </w:divBdr>
    </w:div>
    <w:div w:id="873932361">
      <w:marLeft w:val="0"/>
      <w:marRight w:val="0"/>
      <w:marTop w:val="0"/>
      <w:marBottom w:val="0"/>
      <w:divBdr>
        <w:top w:val="none" w:sz="0" w:space="0" w:color="auto"/>
        <w:left w:val="none" w:sz="0" w:space="0" w:color="auto"/>
        <w:bottom w:val="none" w:sz="0" w:space="0" w:color="auto"/>
        <w:right w:val="none" w:sz="0" w:space="0" w:color="auto"/>
      </w:divBdr>
      <w:divsChild>
        <w:div w:id="1666665754">
          <w:marLeft w:val="0"/>
          <w:marRight w:val="0"/>
          <w:marTop w:val="0"/>
          <w:marBottom w:val="0"/>
          <w:divBdr>
            <w:top w:val="none" w:sz="0" w:space="0" w:color="auto"/>
            <w:left w:val="none" w:sz="0" w:space="0" w:color="auto"/>
            <w:bottom w:val="none" w:sz="0" w:space="0" w:color="auto"/>
            <w:right w:val="none" w:sz="0" w:space="0" w:color="auto"/>
          </w:divBdr>
          <w:divsChild>
            <w:div w:id="884370442">
              <w:marLeft w:val="0"/>
              <w:marRight w:val="0"/>
              <w:marTop w:val="0"/>
              <w:marBottom w:val="0"/>
              <w:divBdr>
                <w:top w:val="none" w:sz="0" w:space="0" w:color="auto"/>
                <w:left w:val="none" w:sz="0" w:space="0" w:color="auto"/>
                <w:bottom w:val="none" w:sz="0" w:space="0" w:color="auto"/>
                <w:right w:val="none" w:sz="0" w:space="0" w:color="auto"/>
              </w:divBdr>
              <w:divsChild>
                <w:div w:id="1748768110">
                  <w:marLeft w:val="0"/>
                  <w:marRight w:val="0"/>
                  <w:marTop w:val="0"/>
                  <w:marBottom w:val="0"/>
                  <w:divBdr>
                    <w:top w:val="none" w:sz="0" w:space="0" w:color="auto"/>
                    <w:left w:val="none" w:sz="0" w:space="0" w:color="auto"/>
                    <w:bottom w:val="none" w:sz="0" w:space="0" w:color="auto"/>
                    <w:right w:val="none" w:sz="0" w:space="0" w:color="auto"/>
                  </w:divBdr>
                  <w:divsChild>
                    <w:div w:id="1379620913">
                      <w:marLeft w:val="0"/>
                      <w:marRight w:val="0"/>
                      <w:marTop w:val="0"/>
                      <w:marBottom w:val="0"/>
                      <w:divBdr>
                        <w:top w:val="none" w:sz="0" w:space="0" w:color="auto"/>
                        <w:left w:val="none" w:sz="0" w:space="0" w:color="auto"/>
                        <w:bottom w:val="none" w:sz="0" w:space="0" w:color="auto"/>
                        <w:right w:val="none" w:sz="0" w:space="0" w:color="auto"/>
                      </w:divBdr>
                      <w:divsChild>
                        <w:div w:id="11687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285951">
      <w:marLeft w:val="0"/>
      <w:marRight w:val="0"/>
      <w:marTop w:val="0"/>
      <w:marBottom w:val="0"/>
      <w:divBdr>
        <w:top w:val="none" w:sz="0" w:space="0" w:color="auto"/>
        <w:left w:val="none" w:sz="0" w:space="0" w:color="auto"/>
        <w:bottom w:val="none" w:sz="0" w:space="0" w:color="auto"/>
        <w:right w:val="none" w:sz="0" w:space="0" w:color="auto"/>
      </w:divBdr>
    </w:div>
    <w:div w:id="971715925">
      <w:marLeft w:val="0"/>
      <w:marRight w:val="0"/>
      <w:marTop w:val="0"/>
      <w:marBottom w:val="0"/>
      <w:divBdr>
        <w:top w:val="none" w:sz="0" w:space="0" w:color="auto"/>
        <w:left w:val="none" w:sz="0" w:space="0" w:color="auto"/>
        <w:bottom w:val="none" w:sz="0" w:space="0" w:color="auto"/>
        <w:right w:val="none" w:sz="0" w:space="0" w:color="auto"/>
      </w:divBdr>
    </w:div>
    <w:div w:id="1006591827">
      <w:marLeft w:val="0"/>
      <w:marRight w:val="0"/>
      <w:marTop w:val="0"/>
      <w:marBottom w:val="0"/>
      <w:divBdr>
        <w:top w:val="none" w:sz="0" w:space="0" w:color="auto"/>
        <w:left w:val="none" w:sz="0" w:space="0" w:color="auto"/>
        <w:bottom w:val="none" w:sz="0" w:space="0" w:color="auto"/>
        <w:right w:val="none" w:sz="0" w:space="0" w:color="auto"/>
      </w:divBdr>
    </w:div>
    <w:div w:id="1011564807">
      <w:marLeft w:val="0"/>
      <w:marRight w:val="0"/>
      <w:marTop w:val="0"/>
      <w:marBottom w:val="0"/>
      <w:divBdr>
        <w:top w:val="none" w:sz="0" w:space="0" w:color="auto"/>
        <w:left w:val="none" w:sz="0" w:space="0" w:color="auto"/>
        <w:bottom w:val="none" w:sz="0" w:space="0" w:color="auto"/>
        <w:right w:val="none" w:sz="0" w:space="0" w:color="auto"/>
      </w:divBdr>
    </w:div>
    <w:div w:id="1038823043">
      <w:marLeft w:val="0"/>
      <w:marRight w:val="0"/>
      <w:marTop w:val="0"/>
      <w:marBottom w:val="0"/>
      <w:divBdr>
        <w:top w:val="none" w:sz="0" w:space="0" w:color="auto"/>
        <w:left w:val="none" w:sz="0" w:space="0" w:color="auto"/>
        <w:bottom w:val="none" w:sz="0" w:space="0" w:color="auto"/>
        <w:right w:val="none" w:sz="0" w:space="0" w:color="auto"/>
      </w:divBdr>
    </w:div>
    <w:div w:id="1072973546">
      <w:marLeft w:val="0"/>
      <w:marRight w:val="0"/>
      <w:marTop w:val="0"/>
      <w:marBottom w:val="0"/>
      <w:divBdr>
        <w:top w:val="none" w:sz="0" w:space="0" w:color="auto"/>
        <w:left w:val="none" w:sz="0" w:space="0" w:color="auto"/>
        <w:bottom w:val="none" w:sz="0" w:space="0" w:color="auto"/>
        <w:right w:val="none" w:sz="0" w:space="0" w:color="auto"/>
      </w:divBdr>
    </w:div>
    <w:div w:id="1154030762">
      <w:marLeft w:val="0"/>
      <w:marRight w:val="0"/>
      <w:marTop w:val="0"/>
      <w:marBottom w:val="0"/>
      <w:divBdr>
        <w:top w:val="none" w:sz="0" w:space="0" w:color="auto"/>
        <w:left w:val="none" w:sz="0" w:space="0" w:color="auto"/>
        <w:bottom w:val="none" w:sz="0" w:space="0" w:color="auto"/>
        <w:right w:val="none" w:sz="0" w:space="0" w:color="auto"/>
      </w:divBdr>
    </w:div>
    <w:div w:id="1254971286">
      <w:marLeft w:val="0"/>
      <w:marRight w:val="0"/>
      <w:marTop w:val="0"/>
      <w:marBottom w:val="0"/>
      <w:divBdr>
        <w:top w:val="none" w:sz="0" w:space="0" w:color="auto"/>
        <w:left w:val="none" w:sz="0" w:space="0" w:color="auto"/>
        <w:bottom w:val="none" w:sz="0" w:space="0" w:color="auto"/>
        <w:right w:val="none" w:sz="0" w:space="0" w:color="auto"/>
      </w:divBdr>
    </w:div>
    <w:div w:id="1319265448">
      <w:marLeft w:val="0"/>
      <w:marRight w:val="0"/>
      <w:marTop w:val="0"/>
      <w:marBottom w:val="0"/>
      <w:divBdr>
        <w:top w:val="none" w:sz="0" w:space="0" w:color="auto"/>
        <w:left w:val="none" w:sz="0" w:space="0" w:color="auto"/>
        <w:bottom w:val="none" w:sz="0" w:space="0" w:color="auto"/>
        <w:right w:val="none" w:sz="0" w:space="0" w:color="auto"/>
      </w:divBdr>
    </w:div>
    <w:div w:id="1329403286">
      <w:marLeft w:val="0"/>
      <w:marRight w:val="0"/>
      <w:marTop w:val="0"/>
      <w:marBottom w:val="0"/>
      <w:divBdr>
        <w:top w:val="none" w:sz="0" w:space="0" w:color="auto"/>
        <w:left w:val="none" w:sz="0" w:space="0" w:color="auto"/>
        <w:bottom w:val="none" w:sz="0" w:space="0" w:color="auto"/>
        <w:right w:val="none" w:sz="0" w:space="0" w:color="auto"/>
      </w:divBdr>
    </w:div>
    <w:div w:id="162129918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3891</Words>
  <Characters>23347</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Drenkowska Marta</dc:creator>
  <cp:keywords/>
  <dc:description/>
  <cp:lastModifiedBy>Drenkowska Marta</cp:lastModifiedBy>
  <cp:revision>2</cp:revision>
  <dcterms:created xsi:type="dcterms:W3CDTF">2020-03-13T06:54:00Z</dcterms:created>
  <dcterms:modified xsi:type="dcterms:W3CDTF">2020-03-13T06:54:00Z</dcterms:modified>
</cp:coreProperties>
</file>