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4279" w14:textId="45008040" w:rsidR="00416268" w:rsidRPr="0050620D" w:rsidRDefault="00374767" w:rsidP="00581E65">
      <w:pPr>
        <w:spacing w:before="120" w:after="120"/>
        <w:jc w:val="center"/>
        <w:rPr>
          <w:rFonts w:cstheme="minorHAnsi"/>
          <w:sz w:val="36"/>
          <w:szCs w:val="36"/>
        </w:rPr>
      </w:pPr>
      <w:r w:rsidRPr="0050620D">
        <w:rPr>
          <w:rFonts w:cstheme="minorHAnsi"/>
          <w:b/>
          <w:sz w:val="36"/>
          <w:szCs w:val="36"/>
        </w:rPr>
        <w:t>Ministerstwo Zdrowia</w:t>
      </w:r>
    </w:p>
    <w:p w14:paraId="1BB7FDBE" w14:textId="3F44E4F4" w:rsidR="00416268" w:rsidRPr="00A44285" w:rsidRDefault="00416268" w:rsidP="00581E65">
      <w:pPr>
        <w:spacing w:before="120" w:after="120"/>
        <w:jc w:val="center"/>
        <w:rPr>
          <w:rFonts w:cstheme="minorHAnsi"/>
          <w:i/>
        </w:rPr>
      </w:pPr>
      <w:r w:rsidRPr="00A44285">
        <w:rPr>
          <w:rFonts w:cstheme="minorHAnsi"/>
          <w:i/>
        </w:rPr>
        <w:t>(nazwa ministerstwa przeprowadzającego konsultacje)</w:t>
      </w:r>
    </w:p>
    <w:p w14:paraId="7C8E1712" w14:textId="6ED0A954" w:rsidR="00A134CA" w:rsidRDefault="00A134CA" w:rsidP="00424F7D">
      <w:pPr>
        <w:spacing w:after="0" w:line="360" w:lineRule="auto"/>
        <w:outlineLvl w:val="0"/>
        <w:rPr>
          <w:rFonts w:cstheme="minorHAnsi"/>
          <w:b/>
        </w:rPr>
      </w:pPr>
    </w:p>
    <w:p w14:paraId="1D899E28" w14:textId="77777777" w:rsidR="00DF2E99" w:rsidRPr="00A44285" w:rsidRDefault="00DF2E99" w:rsidP="00416268">
      <w:pPr>
        <w:spacing w:after="0" w:line="360" w:lineRule="auto"/>
        <w:jc w:val="center"/>
        <w:outlineLvl w:val="0"/>
        <w:rPr>
          <w:rFonts w:cstheme="minorHAnsi"/>
          <w:b/>
        </w:rPr>
      </w:pPr>
      <w:r w:rsidRPr="00A44285">
        <w:rPr>
          <w:rFonts w:cstheme="minorHAnsi"/>
          <w:b/>
        </w:rPr>
        <w:t xml:space="preserve">Formularz </w:t>
      </w:r>
      <w:r w:rsidR="00F17FA5" w:rsidRPr="00A44285">
        <w:rPr>
          <w:rFonts w:cstheme="minorHAnsi"/>
          <w:b/>
        </w:rPr>
        <w:t>konsultacji z zainteresowanymi środowiskami</w:t>
      </w:r>
      <w:r w:rsidRPr="00A44285">
        <w:rPr>
          <w:rFonts w:cstheme="minorHAnsi"/>
        </w:rPr>
        <w:br/>
      </w:r>
      <w:r w:rsidR="000E2CD8" w:rsidRPr="00A44285">
        <w:rPr>
          <w:rFonts w:cstheme="minorHAnsi"/>
        </w:rPr>
        <w:t xml:space="preserve">przeprowadzonej </w:t>
      </w:r>
      <w:r w:rsidR="00F17FA5" w:rsidRPr="00A44285">
        <w:rPr>
          <w:rFonts w:cstheme="minorHAnsi"/>
        </w:rPr>
        <w:t>na podstawie art. 19 ust. 1</w:t>
      </w:r>
      <w:r w:rsidR="00424F7D" w:rsidRPr="00A44285">
        <w:rPr>
          <w:rFonts w:cstheme="minorHAnsi"/>
        </w:rPr>
        <w:t xml:space="preserve"> ustawy o ZSK</w:t>
      </w:r>
      <w:r w:rsidRPr="00A44285">
        <w:rPr>
          <w:rFonts w:cstheme="minorHAnsi"/>
        </w:rPr>
        <w:t xml:space="preserve"> </w:t>
      </w:r>
    </w:p>
    <w:p w14:paraId="43851B4E" w14:textId="77777777" w:rsidR="00E9321E" w:rsidRPr="00A44285" w:rsidRDefault="00E9321E" w:rsidP="00DF2E99">
      <w:pPr>
        <w:jc w:val="center"/>
        <w:rPr>
          <w:rFonts w:cstheme="minorHAnsi"/>
        </w:rPr>
      </w:pPr>
    </w:p>
    <w:tbl>
      <w:tblPr>
        <w:tblStyle w:val="Tabela-Siatka"/>
        <w:tblW w:w="4875" w:type="pct"/>
        <w:tblLook w:val="04A0" w:firstRow="1" w:lastRow="0" w:firstColumn="1" w:lastColumn="0" w:noHBand="0" w:noVBand="1"/>
      </w:tblPr>
      <w:tblGrid>
        <w:gridCol w:w="5185"/>
        <w:gridCol w:w="10422"/>
      </w:tblGrid>
      <w:tr w:rsidR="00EF075D" w:rsidRPr="00A44285" w14:paraId="154C0C90" w14:textId="77777777" w:rsidTr="00581E65">
        <w:trPr>
          <w:trHeight w:val="882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647550B5" w14:textId="77777777" w:rsidR="00E643BA" w:rsidRPr="00A44285" w:rsidRDefault="00E643BA" w:rsidP="00E643BA">
            <w:pPr>
              <w:spacing w:after="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03A613A3" w14:textId="791204A0" w:rsidR="00E643BA" w:rsidRPr="00A716DD" w:rsidRDefault="00F01F5E" w:rsidP="00F01F5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6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Prowadzenie terapii osób ze spektrum autyzmu</w:t>
            </w:r>
          </w:p>
        </w:tc>
      </w:tr>
      <w:tr w:rsidR="001E6392" w:rsidRPr="00A44285" w14:paraId="1FEF073D" w14:textId="77777777" w:rsidTr="00581E65">
        <w:trPr>
          <w:trHeight w:val="882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218ABA92" w14:textId="77777777" w:rsidR="001E6392" w:rsidRPr="00A44285" w:rsidRDefault="001E6392" w:rsidP="00E643BA">
            <w:pPr>
              <w:spacing w:after="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Wnioskodawca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622426BD" w14:textId="705B290F" w:rsidR="00F56665" w:rsidRPr="00A44285" w:rsidRDefault="00A6096C" w:rsidP="00CC0F1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>Dalej Razem sp. z o.o.</w:t>
            </w:r>
          </w:p>
        </w:tc>
      </w:tr>
      <w:tr w:rsidR="007311B3" w:rsidRPr="00A44285" w14:paraId="56D9AF3D" w14:textId="77777777" w:rsidTr="00423A10">
        <w:trPr>
          <w:trHeight w:val="130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2FF57C30" w14:textId="77777777" w:rsidR="007311B3" w:rsidRPr="00A44285" w:rsidRDefault="007311B3" w:rsidP="007037AF">
            <w:pPr>
              <w:spacing w:after="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Podmiot zgłaszający uwagi</w:t>
            </w:r>
          </w:p>
          <w:p w14:paraId="77AA0CC9" w14:textId="77777777" w:rsidR="007311B3" w:rsidRPr="00A44285" w:rsidRDefault="007311B3" w:rsidP="00A154B7">
            <w:pPr>
              <w:spacing w:after="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E-mail do kontaktów</w:t>
            </w:r>
          </w:p>
          <w:p w14:paraId="51B96292" w14:textId="77777777" w:rsidR="007311B3" w:rsidRPr="00A44285" w:rsidRDefault="007311B3" w:rsidP="00E643BA">
            <w:pPr>
              <w:spacing w:after="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 xml:space="preserve">Telefon kontaktowy </w:t>
            </w:r>
          </w:p>
        </w:tc>
        <w:tc>
          <w:tcPr>
            <w:tcW w:w="3339" w:type="pct"/>
            <w:shd w:val="clear" w:color="auto" w:fill="auto"/>
          </w:tcPr>
          <w:p w14:paraId="50075614" w14:textId="77777777" w:rsidR="007311B3" w:rsidRPr="00A44285" w:rsidRDefault="007311B3" w:rsidP="00432A92">
            <w:pPr>
              <w:spacing w:after="0"/>
              <w:rPr>
                <w:rFonts w:cstheme="minorHAnsi"/>
              </w:rPr>
            </w:pPr>
          </w:p>
          <w:p w14:paraId="447E0B57" w14:textId="77777777" w:rsidR="007311B3" w:rsidRPr="00A44285" w:rsidRDefault="007311B3" w:rsidP="008A5888">
            <w:pPr>
              <w:spacing w:after="0"/>
              <w:rPr>
                <w:rFonts w:cstheme="minorHAnsi"/>
              </w:rPr>
            </w:pPr>
          </w:p>
          <w:p w14:paraId="3285ECC9" w14:textId="77777777" w:rsidR="007311B3" w:rsidRPr="00A44285" w:rsidRDefault="007311B3" w:rsidP="008123E8">
            <w:pPr>
              <w:spacing w:after="0"/>
              <w:rPr>
                <w:rFonts w:cstheme="minorHAnsi"/>
              </w:rPr>
            </w:pPr>
          </w:p>
        </w:tc>
      </w:tr>
      <w:tr w:rsidR="00DF2E99" w:rsidRPr="00A44285" w14:paraId="2ECCF3CF" w14:textId="77777777" w:rsidTr="00581E65">
        <w:trPr>
          <w:trHeight w:val="61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24974A" w14:textId="65F37989" w:rsidR="0050620D" w:rsidRPr="00A44285" w:rsidRDefault="0050620D" w:rsidP="008A5888">
            <w:pPr>
              <w:spacing w:before="240" w:after="240"/>
              <w:rPr>
                <w:rFonts w:cstheme="minorHAnsi"/>
              </w:rPr>
            </w:pPr>
          </w:p>
        </w:tc>
      </w:tr>
    </w:tbl>
    <w:p w14:paraId="07B224D8" w14:textId="77777777" w:rsidR="00D314CC" w:rsidRPr="00A44285" w:rsidRDefault="00547C62" w:rsidP="00B44CE2">
      <w:pPr>
        <w:spacing w:before="240" w:after="240"/>
        <w:jc w:val="center"/>
        <w:rPr>
          <w:rFonts w:cstheme="minorHAnsi"/>
          <w:b/>
        </w:rPr>
      </w:pPr>
      <w:r w:rsidRPr="00A44285">
        <w:rPr>
          <w:rFonts w:cstheme="minorHAnsi"/>
          <w:b/>
        </w:rPr>
        <w:t>Uwagi do wybranych pól wniosku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9502"/>
        <w:gridCol w:w="5948"/>
      </w:tblGrid>
      <w:tr w:rsidR="004A6EFE" w:rsidRPr="00A44285" w14:paraId="6245ECF5" w14:textId="77777777" w:rsidTr="003B76ED">
        <w:trPr>
          <w:trHeight w:val="737"/>
        </w:trPr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583C215F" w14:textId="77777777" w:rsidR="00CC0F14" w:rsidRPr="00A44285" w:rsidRDefault="00CC0F14" w:rsidP="00416268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Lp.</w:t>
            </w:r>
          </w:p>
        </w:tc>
        <w:tc>
          <w:tcPr>
            <w:tcW w:w="2968" w:type="pct"/>
            <w:shd w:val="clear" w:color="auto" w:fill="F2F2F2" w:themeFill="background1" w:themeFillShade="F2"/>
            <w:vAlign w:val="center"/>
          </w:tcPr>
          <w:p w14:paraId="15D92E7A" w14:textId="77777777" w:rsidR="00CC0F14" w:rsidRPr="00A44285" w:rsidRDefault="00CC0F14" w:rsidP="00416268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Wybrane pole wniosku</w:t>
            </w:r>
          </w:p>
        </w:tc>
        <w:tc>
          <w:tcPr>
            <w:tcW w:w="1858" w:type="pct"/>
            <w:shd w:val="clear" w:color="auto" w:fill="F2F2F2" w:themeFill="background1" w:themeFillShade="F2"/>
            <w:vAlign w:val="center"/>
          </w:tcPr>
          <w:p w14:paraId="47D8C68D" w14:textId="77777777" w:rsidR="00CC0F14" w:rsidRPr="00A44285" w:rsidRDefault="00CC0F14" w:rsidP="008A5888">
            <w:pPr>
              <w:spacing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Uwaga - uzasadnienie</w:t>
            </w:r>
          </w:p>
        </w:tc>
      </w:tr>
      <w:tr w:rsidR="004A6EFE" w:rsidRPr="00A44285" w14:paraId="5CE20FF3" w14:textId="77777777" w:rsidTr="003B76ED">
        <w:trPr>
          <w:trHeight w:val="1084"/>
        </w:trPr>
        <w:tc>
          <w:tcPr>
            <w:tcW w:w="174" w:type="pct"/>
            <w:vAlign w:val="center"/>
          </w:tcPr>
          <w:p w14:paraId="2FA055C3" w14:textId="77777777" w:rsidR="00CC0F14" w:rsidRPr="00A44285" w:rsidRDefault="00CC0F14" w:rsidP="00416268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1.</w:t>
            </w:r>
          </w:p>
        </w:tc>
        <w:tc>
          <w:tcPr>
            <w:tcW w:w="2968" w:type="pct"/>
            <w:vAlign w:val="center"/>
          </w:tcPr>
          <w:p w14:paraId="3506DCC0" w14:textId="77777777" w:rsidR="00CC0F14" w:rsidRPr="00A44285" w:rsidRDefault="00CC0F14" w:rsidP="00416268">
            <w:pPr>
              <w:spacing w:before="120" w:after="120"/>
              <w:rPr>
                <w:rFonts w:eastAsia="Lato" w:cstheme="minorHAnsi"/>
                <w:b/>
              </w:rPr>
            </w:pPr>
            <w:r w:rsidRPr="00A44285">
              <w:rPr>
                <w:rFonts w:eastAsia="Lato" w:cstheme="minorHAnsi"/>
                <w:b/>
              </w:rPr>
              <w:t xml:space="preserve">Nazwa kwalifikacji </w:t>
            </w:r>
          </w:p>
          <w:p w14:paraId="634F9374" w14:textId="4FA994B2" w:rsidR="00CC0F14" w:rsidRPr="00A44285" w:rsidRDefault="00F01F5E" w:rsidP="00F01F5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>Prowadzenie terapii osób ze spektrum autyzmu</w:t>
            </w:r>
          </w:p>
        </w:tc>
        <w:tc>
          <w:tcPr>
            <w:tcW w:w="1858" w:type="pct"/>
            <w:vAlign w:val="center"/>
          </w:tcPr>
          <w:p w14:paraId="7ED8C3F2" w14:textId="77777777" w:rsidR="00CC0F14" w:rsidRPr="00A44285" w:rsidRDefault="00CC0F14" w:rsidP="008A5888">
            <w:pPr>
              <w:spacing w:after="120"/>
              <w:rPr>
                <w:rFonts w:cstheme="minorHAnsi"/>
              </w:rPr>
            </w:pPr>
          </w:p>
        </w:tc>
      </w:tr>
      <w:tr w:rsidR="004A6EFE" w:rsidRPr="00A44285" w14:paraId="61E483A2" w14:textId="77777777" w:rsidTr="003B76ED">
        <w:trPr>
          <w:trHeight w:val="1084"/>
        </w:trPr>
        <w:tc>
          <w:tcPr>
            <w:tcW w:w="174" w:type="pct"/>
            <w:vAlign w:val="center"/>
          </w:tcPr>
          <w:p w14:paraId="678AD2FD" w14:textId="77777777" w:rsidR="00CC0F14" w:rsidRPr="00A44285" w:rsidRDefault="00CC0F14" w:rsidP="00416268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lastRenderedPageBreak/>
              <w:t>2</w:t>
            </w:r>
          </w:p>
        </w:tc>
        <w:tc>
          <w:tcPr>
            <w:tcW w:w="2968" w:type="pct"/>
            <w:vAlign w:val="center"/>
          </w:tcPr>
          <w:p w14:paraId="53CD1B76" w14:textId="77777777" w:rsidR="00CC0F14" w:rsidRPr="00A44285" w:rsidRDefault="00CC0F14" w:rsidP="002812FE">
            <w:pPr>
              <w:spacing w:before="120" w:after="120"/>
              <w:jc w:val="both"/>
              <w:rPr>
                <w:rFonts w:eastAsia="Lato" w:cstheme="minorHAnsi"/>
                <w:b/>
              </w:rPr>
            </w:pPr>
            <w:r w:rsidRPr="00A44285">
              <w:rPr>
                <w:rFonts w:eastAsia="Lato" w:cstheme="minorHAnsi"/>
                <w:b/>
              </w:rPr>
              <w:t>Krótka charakterystyka kwaliﬁkacji oraz orientacyjny koszt uzyskania dokumentu potwierdzającego otrzymanie danej kwaliﬁkacji</w:t>
            </w:r>
          </w:p>
          <w:p w14:paraId="2908A9BB" w14:textId="77777777" w:rsidR="00F01F5E" w:rsidRPr="00A44285" w:rsidRDefault="00F01F5E" w:rsidP="00F01F5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>Osoba posiadająca kwalifikację analizuje dokumentację osoby z ASD – zapoznaje się z diagnozą nozologiczną, dokumentami psychologiczno-pedagogicznymi, medycznymi np. od psychiatry. Przeprowadza diagnozę funkcjonalną obejmującą wywiad, obserwację swobodną, kierowaną oraz badanie dostępnymi na rynku narzędziami lub na podstawie własnych kwestionariuszy. Analizuje środowisko bliskie osobie z ASD – rodzina, szkoła, przedszkole, placówka, miejsce pracy. Na tej podstawie określa mocne i słabe strony osoby ze spektrum autyzmu we wszystkich sferach jej funkcjonowania. Przy współpracy z rodzicem / opiekunem prawnym tworzy wielospecjalistyczną ocenę poziomu funkcjonowania oraz Indywidualny Program Terapeutyczny (IPT). Przygotowuje się do działań terapeutycznych zgodnie z potrzebami podopiecznego. Stosując metodykę pracy sprawdzoną w działaniach terapeutycznych z osobami z ASD, ze szczególnym uwzględnieniem pracy nad trudnymi zachowaniami, komunikacją alternatywną i wspomagającą oraz terapią integracji sensorycznej. Określa cele zajęć, nad którymi pracuje, świadomie dobiera metody i ćwiczenia zgodnie z celami zawartymi w Indywidualnym Programie Terapeutycznym. Monitoruje i modyfikuje swoje działania w zależności od potrzeb osoby poddawanej terapii i jej otoczenia.</w:t>
            </w:r>
          </w:p>
          <w:p w14:paraId="5CB9D574" w14:textId="420A657F" w:rsidR="00CC0F14" w:rsidRPr="00A44285" w:rsidRDefault="00F01F5E" w:rsidP="00F01F5E">
            <w:pPr>
              <w:pStyle w:val="Normalny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Koszt uzyskania dokumentu potwierdzającego otrzymanie kwalifikacji szacowany jest na kwotę 2250 zł. </w:t>
            </w:r>
          </w:p>
        </w:tc>
        <w:tc>
          <w:tcPr>
            <w:tcW w:w="1858" w:type="pct"/>
          </w:tcPr>
          <w:p w14:paraId="603EBCF9" w14:textId="77777777" w:rsidR="00CC0F14" w:rsidRPr="00A44285" w:rsidRDefault="00CC0F14" w:rsidP="008A5888">
            <w:pPr>
              <w:spacing w:after="120"/>
              <w:rPr>
                <w:rFonts w:cstheme="minorHAnsi"/>
              </w:rPr>
            </w:pPr>
          </w:p>
        </w:tc>
      </w:tr>
      <w:tr w:rsidR="004A6EFE" w:rsidRPr="00A44285" w14:paraId="4F7FCEB6" w14:textId="77777777" w:rsidTr="003B76ED">
        <w:trPr>
          <w:trHeight w:val="1036"/>
        </w:trPr>
        <w:tc>
          <w:tcPr>
            <w:tcW w:w="174" w:type="pct"/>
            <w:vAlign w:val="center"/>
          </w:tcPr>
          <w:p w14:paraId="169ABC44" w14:textId="77777777" w:rsidR="00CC0F14" w:rsidRPr="00A44285" w:rsidRDefault="00CC0F14" w:rsidP="00416268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3.</w:t>
            </w:r>
          </w:p>
        </w:tc>
        <w:tc>
          <w:tcPr>
            <w:tcW w:w="2968" w:type="pct"/>
            <w:vAlign w:val="center"/>
          </w:tcPr>
          <w:p w14:paraId="49352B15" w14:textId="77777777" w:rsidR="00CC0F14" w:rsidRPr="00A44285" w:rsidRDefault="00CC0F14" w:rsidP="002812FE">
            <w:pPr>
              <w:spacing w:before="120" w:after="120"/>
              <w:rPr>
                <w:rFonts w:eastAsia="Lato" w:cstheme="minorHAnsi"/>
                <w:b/>
              </w:rPr>
            </w:pPr>
            <w:r w:rsidRPr="00A44285">
              <w:rPr>
                <w:rFonts w:eastAsia="Lato" w:cstheme="minorHAnsi"/>
                <w:b/>
              </w:rPr>
              <w:t>Grupy osób, które mogą być zainteresowane uzyskaniem kwalifikacji</w:t>
            </w:r>
          </w:p>
          <w:p w14:paraId="17C2AF2E" w14:textId="04391BD0" w:rsidR="00CC0F14" w:rsidRPr="00A44285" w:rsidRDefault="00F01F5E" w:rsidP="00774E6F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Osoby z wyższym wykształceniem, w szczególności absolwenci kierunków: psychologia, pedagogika, studia humanistyczne ze specjalnością pedagogiczną. Osoby wykonujące zawód nauczyciela, terapeutów integracji sensorycznej, logopedzi, neurologopedzi, oligofrenopedagodzy. </w:t>
            </w:r>
          </w:p>
        </w:tc>
        <w:tc>
          <w:tcPr>
            <w:tcW w:w="1858" w:type="pct"/>
            <w:vAlign w:val="center"/>
          </w:tcPr>
          <w:p w14:paraId="22C7366E" w14:textId="77777777" w:rsidR="00CC0F14" w:rsidRPr="00A44285" w:rsidRDefault="00CC0F14" w:rsidP="008A5888">
            <w:pPr>
              <w:spacing w:after="120"/>
              <w:rPr>
                <w:rFonts w:cstheme="minorHAnsi"/>
              </w:rPr>
            </w:pPr>
          </w:p>
        </w:tc>
      </w:tr>
      <w:tr w:rsidR="004A6EFE" w:rsidRPr="00A44285" w14:paraId="0F02AAE3" w14:textId="77777777" w:rsidTr="003B76ED">
        <w:tc>
          <w:tcPr>
            <w:tcW w:w="174" w:type="pct"/>
            <w:vAlign w:val="center"/>
          </w:tcPr>
          <w:p w14:paraId="7529F128" w14:textId="77777777" w:rsidR="00CC0F14" w:rsidRPr="00A44285" w:rsidRDefault="00CC0F14" w:rsidP="00416268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4.</w:t>
            </w:r>
          </w:p>
        </w:tc>
        <w:tc>
          <w:tcPr>
            <w:tcW w:w="2968" w:type="pct"/>
            <w:vAlign w:val="center"/>
          </w:tcPr>
          <w:p w14:paraId="651591F3" w14:textId="77777777" w:rsidR="00CC0F14" w:rsidRPr="00A44285" w:rsidRDefault="00CC0F14" w:rsidP="002812FE">
            <w:pPr>
              <w:spacing w:before="120" w:after="120"/>
              <w:rPr>
                <w:rFonts w:eastAsia="Lato" w:cstheme="minorHAnsi"/>
                <w:b/>
              </w:rPr>
            </w:pPr>
            <w:r w:rsidRPr="00A44285">
              <w:rPr>
                <w:rFonts w:eastAsia="Lato" w:cstheme="minorHAnsi"/>
                <w:b/>
              </w:rPr>
              <w:t>Wymagane kwalifikacje poprzedzające</w:t>
            </w:r>
          </w:p>
          <w:p w14:paraId="078D1263" w14:textId="012B38E1" w:rsidR="00CC0F14" w:rsidRPr="00A44285" w:rsidRDefault="00F01F5E" w:rsidP="001F61E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Wykształcenie wyższe licencjackie lub magisterskie psychologiczne, pedagogiczne, humanistyczne ze specjalnością pedagogiczną. </w:t>
            </w:r>
          </w:p>
        </w:tc>
        <w:tc>
          <w:tcPr>
            <w:tcW w:w="1858" w:type="pct"/>
            <w:vAlign w:val="center"/>
          </w:tcPr>
          <w:p w14:paraId="4A072426" w14:textId="77777777" w:rsidR="00CC0F14" w:rsidRPr="00A44285" w:rsidRDefault="00CC0F14" w:rsidP="008A5888">
            <w:pPr>
              <w:spacing w:after="120"/>
              <w:rPr>
                <w:rFonts w:cstheme="minorHAnsi"/>
              </w:rPr>
            </w:pPr>
          </w:p>
        </w:tc>
      </w:tr>
      <w:tr w:rsidR="004A6EFE" w:rsidRPr="00A44285" w14:paraId="715E9627" w14:textId="77777777" w:rsidTr="003B76ED">
        <w:tc>
          <w:tcPr>
            <w:tcW w:w="174" w:type="pct"/>
            <w:vAlign w:val="center"/>
          </w:tcPr>
          <w:p w14:paraId="74627B36" w14:textId="77777777" w:rsidR="00CC0F14" w:rsidRPr="00A44285" w:rsidRDefault="00CC0F14" w:rsidP="00416268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 xml:space="preserve">5. </w:t>
            </w:r>
          </w:p>
        </w:tc>
        <w:tc>
          <w:tcPr>
            <w:tcW w:w="2968" w:type="pct"/>
            <w:vAlign w:val="center"/>
          </w:tcPr>
          <w:p w14:paraId="011DC207" w14:textId="77777777" w:rsidR="00CC0F14" w:rsidRPr="00A44285" w:rsidRDefault="00CC0F14" w:rsidP="00933B37">
            <w:pPr>
              <w:spacing w:before="120" w:after="120"/>
              <w:rPr>
                <w:rFonts w:eastAsia="Lato" w:cstheme="minorHAnsi"/>
                <w:b/>
              </w:rPr>
            </w:pPr>
            <w:r w:rsidRPr="00A44285">
              <w:rPr>
                <w:rFonts w:eastAsia="Lato" w:cstheme="minorHAnsi"/>
                <w:b/>
              </w:rPr>
              <w:t>W razie potrzeby warunki, jakie musi spełniać osoba przystępująca do walidacji:</w:t>
            </w:r>
          </w:p>
          <w:p w14:paraId="6DA9404F" w14:textId="13EF88DB" w:rsidR="00CC0F14" w:rsidRPr="00A44285" w:rsidRDefault="00F01F5E" w:rsidP="001F61E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Wykształcenie wyższe licencjackie lub magisterskie psychologiczne, pedagogiczne, humanistyczne ze specjalnością pedagogiczną. Dwuletni okres pracy pomocowej lub terapeutycznej lub edukacyjnej w instytucjach świadczących usługi terapeutyczne lub edukacyjne dla osób z niepełnosprawnościami i/lub całościowymi zaburzeniami rozwoju. </w:t>
            </w:r>
            <w:r w:rsidR="00CC0F14"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58" w:type="pct"/>
            <w:vAlign w:val="center"/>
          </w:tcPr>
          <w:p w14:paraId="111518A1" w14:textId="77777777" w:rsidR="00CC0F14" w:rsidRPr="00A44285" w:rsidRDefault="00CC0F14" w:rsidP="008A5888">
            <w:pPr>
              <w:spacing w:after="120"/>
              <w:rPr>
                <w:rFonts w:cstheme="minorHAnsi"/>
              </w:rPr>
            </w:pPr>
          </w:p>
        </w:tc>
      </w:tr>
      <w:tr w:rsidR="004A6EFE" w:rsidRPr="00A44285" w14:paraId="1680D819" w14:textId="77777777" w:rsidTr="003B76ED">
        <w:tc>
          <w:tcPr>
            <w:tcW w:w="174" w:type="pct"/>
            <w:vAlign w:val="center"/>
          </w:tcPr>
          <w:p w14:paraId="54B342D0" w14:textId="77777777" w:rsidR="00CC0F14" w:rsidRPr="00A44285" w:rsidRDefault="00CC0F14" w:rsidP="00416268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 xml:space="preserve">6. </w:t>
            </w:r>
          </w:p>
        </w:tc>
        <w:tc>
          <w:tcPr>
            <w:tcW w:w="2968" w:type="pct"/>
            <w:vAlign w:val="center"/>
          </w:tcPr>
          <w:p w14:paraId="7C170E16" w14:textId="77777777" w:rsidR="00CC0F14" w:rsidRPr="00A44285" w:rsidRDefault="00CC0F14" w:rsidP="0019574B">
            <w:pPr>
              <w:spacing w:before="120" w:after="120"/>
              <w:jc w:val="both"/>
              <w:rPr>
                <w:rFonts w:eastAsia="Lato" w:cstheme="minorHAnsi"/>
              </w:rPr>
            </w:pPr>
            <w:r w:rsidRPr="00A44285">
              <w:rPr>
                <w:rFonts w:eastAsia="Lato" w:cstheme="minorHAnsi"/>
                <w:b/>
              </w:rPr>
              <w:t>Zapotrzebowanie na kwalifikację</w:t>
            </w:r>
            <w:r w:rsidRPr="00A44285">
              <w:rPr>
                <w:rFonts w:eastAsia="Lato" w:cstheme="minorHAnsi"/>
              </w:rPr>
              <w:t xml:space="preserve"> </w:t>
            </w:r>
          </w:p>
          <w:p w14:paraId="1B844ABF" w14:textId="45707868" w:rsidR="00CC0F14" w:rsidRPr="00A44285" w:rsidRDefault="00F01F5E" w:rsidP="001F61E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Autyzm uznaje się za jedno z najcięższych zaburzeń rozwojowych. Liczba osób z tym zaburzeniem zwiększa się w bardzo szybkim tempie. W latach 80-tych autyzm na świecie diagnozowano u jednego dziecka na 2000 (0,05 proc.) (2) W ostatnich latach za sprawą lepszego dostępu do diagnozy obserwuje się przyrost ilości osób z ASD. Światowa Organizacja Zdrowia podaje, że 1 na 160 urodzonych dzieci ma zaburzenia ze spektrum autyzmu (4). Według danych Autism Europe 0,6 % populacji Unii Europejskiej dotkniętych jest autyzmem, co stanowi około 5 milionów osób (szacunki z 2009 r.). Z kolei z szacunków dotyczących Stanów Zjednoczonych wynika, iż jedno na 166 urodzonych dzieci jest dotkniętych tym rodzajem niepełnosprawności. Centrum Kontroli i Zapobiegania Chorobom (CDC) szacuje, że w 2016 roku w Stanach Zjednoczonych u 1 na 54 dzieci w wieku 8 lat miało ASD. Częstość występowania ASD w USA wzrosła ponad dwukrotnie w latach 2000–2002 i 2010–2012, ustabilizowała się bez statystycznie istotnego wzrostu w latach 2014–2016 (5, 6) W 2008 rok ONZ uznał autyzm za jeden z największych problemów zdrowotnych świata (3). Nie ma dokładnych danych co do liczby osób z autyzmem w Polsce. Jednak przyjmując dane z badań epidemiologicznych przeprowadzanych w różnych krajach (w Polsce takich badań nie było) należy ocenić, iż w naszym kraju osób tych może być co najmniej 30 000, a nawet dużo więcej (3). Analiza danych z lat szkolnych 2016/2017 - 2018/2019 przeprowadzonych w Polsce przez NIK, pokazuje, że liczba uczniów, u których rozpoznano autyzm i zespół Aspergera zwiększała się corocznie o 20 proc. W roku szkolnym 2018/2019 z kształcenia specjalnego w szkołach i przedszkolach korzystało ponad 54 tys. dzieci z tymi niepełnosprawnościami. Oznacza to, że zdiagnozowano autyzm lub zespół Aspergera u jednego ucznia na 115 (0,87 proc.) (2). W Stowarzyszeniu Pomocy Osobom Autystycznym w Zielonej Górze jest aktualnie ok 240 beneficjentów z ASD. Rocznie przybywa ok 20 nowych. Do diagnozy zaburzeń ze spektrum autyzmu zgłaszanych jest rocznie ponad 100 osób. Na podstawie informacji z różnych instytucji i placówek, własnych statystyk Fundacji SYNAPSIS oraz pilotażowych badań liczby orzeczeń o niepełnosprawności na Mazowszu w 2006 r., liczbę dzieci i młodzieży dotkniętych autyzmem na terenie woj. mazowieckiego (bez osób dorosłych) w 2008 r. szacowano na powyżej 1000 osób. Dodatkowo w bazie Fundacji znajduje się ponad 300 zidentyfikowanych dorosłych osób z autyzmem w woj. mazowieckiego. Osób tych musi być znacznie więcej, ponieważ Fundacja nie prowadziła działań identyfikujących mających na celu </w:t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stworzenie takiej listy, a jej powstanie wyniknęło ze zgłoszeń samych rodziców osób z autyzmem zainteresowanych pomocą ze strony Fundacji(3). Osoby z ASD po 24 roku życia bardzo często pozostają bez wsparcia. Większość osób z autyzmem lub zespołem Aspergera wymaga, po zakończeniu edukacji, pomocy w przygotowaniu do pracy i samodzielnego życia. Bowiem sam fakt zakończenia nauki nie powoduje, że te osoby pozbywają się problemów wynikających z ich schorzeń. Warsztaty Terapii Zajęciowej oraz Domy Pomocy Społecznej są nieprzygotowane na przyjęcie takich osób ze względu na brak miejsc i specjalistów. Warto również wspomnieć, że przy braku specjalistycznego wsparcia wzrasta prawdopodobieństwo wystąpienia zachowań agresywnych u osób ze spektrum autyzmu. Ma to też wpływ na małą samodzielność i duże uzależnienie od osób trzecich. Po zakończeniu edukacji osoby autystyczne lub z zespołem Aspergera mogą podjąć zatrudnienie na tzw. otwartym rynku pracy. Badania społeczne pokazują, że przy odpowiednim wsparciu jest możliwe osiągnięcie przez osoby, u których nie wystąpiły deficyty intelektualne, znacznego poziomu samodzielności. Jednak wskaźnik zatrudnienia osób z tymi zaburzeniami w Polsce jest niższy od jednego procenta, podczas gdy w krajach Europy Zachodniej wynosi nawet kilkanaście procent (2). Wszystkie te dane wskazują, że wsparcie terapeutów osób z autyzmem jest potrzebne osobom z ASD i ich rodzinom na każdym etapie życia osoby z tą niepełnosprawnością. Z racji tego, że obserwujemy wzrost zdiagnozowanych osób z ASD, zapotrzebowanie na specjalistów w tej dziedzinie również będzie wzrastało. Wprowadzenie kwalifikacji Prowadzenie terapii osób ze spektrum autyzmu jest niezbędne ze względu na coraz większe występowanie zaburzeń w tym obszarze, a tym samym zwiększającą się liczbę osób, pracujących z takimi pacjentami. Standaryzacja kwalifikacji ma na celu wprowadzenie spójnych wymagań i standardów pracy dla kandydatów na terapeutów osób z ASD pracujących w całym kraju. Taka kwalifikacja znacząco podniesie jakość świadczonych usług wykonywanych przez terapeutów. </w:t>
            </w:r>
            <w:r w:rsidR="00A4428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1. Epidemiology of Autism Spectrum Disorder (2014) </w:t>
            </w:r>
            <w:r w:rsidR="00A4428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2. https://www.nik.gov.pl/aktualnosci/wsparcie-osob-z-autyzmem-i-zespolem-aspergera.html 3. https://synapsis.org.pl/autyzm/ </w:t>
            </w:r>
            <w:r w:rsidR="00A4428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4. https://www.who.int/news-room/fact-sheets/detail/autism-spectrum-disorders </w:t>
            </w:r>
            <w:r w:rsidR="00A4428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5. The Prevalence of Parent-Reported Autism Spectrum Disorder Among US Children. Kogan MD, Vladutiu CJ, Schieve LA, Ghandour RM, Blumberg SJ, Zablotsky B, Perrin JM, Shattuck P, Kuhlthau KA, Harwood RL, Pediatrics. 2018 Dec; 142(6) </w:t>
            </w:r>
            <w:r w:rsidR="00A4428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6. Translational Pediatric, Autism spectrum disorder: definition, epidemiology, causes, and clinical evaluation, 2020 Feb; 9(Suppl 1) oraz CDC Centers for Disease Control end Prevention 27 marca 2020 </w:t>
            </w:r>
          </w:p>
        </w:tc>
        <w:tc>
          <w:tcPr>
            <w:tcW w:w="1858" w:type="pct"/>
          </w:tcPr>
          <w:p w14:paraId="3D343277" w14:textId="77777777" w:rsidR="00CC0F14" w:rsidRPr="00A44285" w:rsidRDefault="00CC0F14" w:rsidP="008A5888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EFE" w:rsidRPr="00A44285" w14:paraId="4118BCE3" w14:textId="77777777" w:rsidTr="003B76ED">
        <w:tc>
          <w:tcPr>
            <w:tcW w:w="174" w:type="pct"/>
            <w:vAlign w:val="center"/>
          </w:tcPr>
          <w:p w14:paraId="67EEFAE4" w14:textId="77777777" w:rsidR="00CC0F14" w:rsidRPr="00A44285" w:rsidRDefault="00CC0F14" w:rsidP="00416268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lastRenderedPageBreak/>
              <w:t>7.</w:t>
            </w:r>
          </w:p>
        </w:tc>
        <w:tc>
          <w:tcPr>
            <w:tcW w:w="2968" w:type="pct"/>
            <w:vAlign w:val="center"/>
          </w:tcPr>
          <w:p w14:paraId="561BE56D" w14:textId="2F810249" w:rsidR="00CC0F14" w:rsidRPr="00A44285" w:rsidRDefault="00CC0F14" w:rsidP="002812FE">
            <w:pPr>
              <w:spacing w:before="120" w:after="120"/>
              <w:jc w:val="both"/>
              <w:rPr>
                <w:rFonts w:eastAsia="Lato" w:cstheme="minorHAnsi"/>
                <w:b/>
              </w:rPr>
            </w:pPr>
            <w:r w:rsidRPr="00A44285">
              <w:rPr>
                <w:rFonts w:eastAsia="Lato" w:cstheme="minorHAnsi"/>
                <w:b/>
              </w:rPr>
              <w:t xml:space="preserve">Odniesienie do kwalifikacji o zbliżonym charakterze oraz wskazanie kwalifikacji ujętych </w:t>
            </w:r>
            <w:r w:rsidR="003B76ED">
              <w:rPr>
                <w:rFonts w:eastAsia="Lato" w:cstheme="minorHAnsi"/>
                <w:b/>
              </w:rPr>
              <w:br/>
            </w:r>
            <w:r w:rsidRPr="00A44285">
              <w:rPr>
                <w:rFonts w:eastAsia="Lato" w:cstheme="minorHAnsi"/>
                <w:b/>
              </w:rPr>
              <w:t>w ZRK zawierających wspólne zestawy efektów uczenia się</w:t>
            </w:r>
          </w:p>
          <w:p w14:paraId="073D7652" w14:textId="7CF5261B" w:rsidR="00CC0F14" w:rsidRPr="00A44285" w:rsidRDefault="00F01F5E" w:rsidP="001F61E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Obecnie w rejestrze ZRK nie ma kwalifikacji obejmujących zagadnienie terapii osób z autyzmem. </w:t>
            </w:r>
          </w:p>
        </w:tc>
        <w:tc>
          <w:tcPr>
            <w:tcW w:w="1858" w:type="pct"/>
          </w:tcPr>
          <w:p w14:paraId="5BF0D498" w14:textId="77777777" w:rsidR="00CC0F14" w:rsidRPr="00A44285" w:rsidRDefault="00CC0F14" w:rsidP="008A5888">
            <w:pPr>
              <w:spacing w:after="120"/>
              <w:rPr>
                <w:rFonts w:cstheme="minorHAnsi"/>
              </w:rPr>
            </w:pPr>
          </w:p>
        </w:tc>
      </w:tr>
      <w:tr w:rsidR="004A6EFE" w:rsidRPr="00A44285" w14:paraId="16E34E08" w14:textId="77777777" w:rsidTr="003B76ED">
        <w:tc>
          <w:tcPr>
            <w:tcW w:w="174" w:type="pct"/>
            <w:vAlign w:val="center"/>
          </w:tcPr>
          <w:p w14:paraId="6D1318FE" w14:textId="77777777" w:rsidR="00CC0F14" w:rsidRPr="00A44285" w:rsidRDefault="00CC0F14" w:rsidP="00416268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8.</w:t>
            </w:r>
          </w:p>
        </w:tc>
        <w:tc>
          <w:tcPr>
            <w:tcW w:w="2968" w:type="pct"/>
            <w:vAlign w:val="center"/>
          </w:tcPr>
          <w:p w14:paraId="10B2C1E3" w14:textId="77777777" w:rsidR="00CC0F14" w:rsidRPr="00A44285" w:rsidRDefault="00CC0F14" w:rsidP="002812FE">
            <w:pPr>
              <w:spacing w:before="120" w:after="120"/>
              <w:jc w:val="both"/>
              <w:rPr>
                <w:rFonts w:eastAsia="Lato" w:cstheme="minorHAnsi"/>
                <w:b/>
              </w:rPr>
            </w:pPr>
            <w:r w:rsidRPr="00A44285">
              <w:rPr>
                <w:rFonts w:eastAsia="Lato" w:cstheme="minorHAnsi"/>
                <w:b/>
              </w:rPr>
              <w:t>Typowe możliwości wykorzystania kwalifikacji</w:t>
            </w:r>
          </w:p>
          <w:p w14:paraId="7F4391A1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Osoba uzyskująca kwalifikację może znaleźć zatrudnienie (pod warunkiem spełnienia innych wymagań do pracy w danym typie placówki, np. uprawnień pedagogicznych) w: </w:t>
            </w:r>
          </w:p>
          <w:p w14:paraId="765E5DFA" w14:textId="397A7726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placówkach dziennych wsparcia osób z zaburzeniami rozwoju; </w:t>
            </w:r>
            <w:r w:rsidR="003B76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placówkach wczesnego wspomagania rozwoju; </w:t>
            </w:r>
            <w:r w:rsidR="003B76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przedszkolach publicznych i niepublicznych; </w:t>
            </w:r>
          </w:p>
          <w:p w14:paraId="774B9DD1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przedszkolach specjalnych; </w:t>
            </w:r>
          </w:p>
          <w:p w14:paraId="2FAFE686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szkołach publicznych i niepublicznych; </w:t>
            </w:r>
          </w:p>
          <w:p w14:paraId="57491167" w14:textId="37A0662A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>- specjalnych ośrodkach szkolno-wychowawczych;</w:t>
            </w:r>
          </w:p>
          <w:p w14:paraId="3B6B8CD2" w14:textId="77777777" w:rsidR="00A44285" w:rsidRP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Kwalifikacja może być także przydatna osobom pełniącym funkcje: </w:t>
            </w:r>
          </w:p>
          <w:p w14:paraId="0CE89EE9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Nauczyciela wspomagającego w przedszkolu; </w:t>
            </w:r>
          </w:p>
          <w:p w14:paraId="4DAEAFD9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Nauczyciela w przedszkolu; </w:t>
            </w:r>
          </w:p>
          <w:p w14:paraId="3D57A080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Nauczyciela w szkołach specjalnych; </w:t>
            </w:r>
          </w:p>
          <w:p w14:paraId="728B9B42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Nauczyciela w szkole; </w:t>
            </w:r>
          </w:p>
          <w:p w14:paraId="7A6B69F1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Terapeuty zajmującego się wczesnym wspomaganiem rozwoju; </w:t>
            </w:r>
          </w:p>
          <w:p w14:paraId="08E1AF96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Logopedy oraz neurologopedy; </w:t>
            </w:r>
          </w:p>
          <w:p w14:paraId="59BEC83C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Terapeuty integracji sensorycznej; </w:t>
            </w:r>
          </w:p>
          <w:p w14:paraId="3CDB0F10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Opiekuna w domach pomocy społecznej; </w:t>
            </w:r>
          </w:p>
          <w:p w14:paraId="64CB3178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Opiekuna warsztatów terapii zajęciowej; </w:t>
            </w:r>
          </w:p>
          <w:p w14:paraId="41D88923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Pracownik socjalny, asystent rodziny; </w:t>
            </w:r>
          </w:p>
          <w:p w14:paraId="6992698E" w14:textId="77777777" w:rsid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>- Instruktora terapii zajęciowej;</w:t>
            </w:r>
          </w:p>
          <w:p w14:paraId="34C4CD73" w14:textId="30E8587C" w:rsidR="00CC0F14" w:rsidRPr="00A44285" w:rsidRDefault="00F01F5E" w:rsidP="00A44285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Trenerzy samodzielności w mieszkaniach treningowych. </w:t>
            </w:r>
          </w:p>
        </w:tc>
        <w:tc>
          <w:tcPr>
            <w:tcW w:w="1858" w:type="pct"/>
          </w:tcPr>
          <w:p w14:paraId="7D0A8027" w14:textId="77777777" w:rsidR="00CC0F14" w:rsidRPr="00A44285" w:rsidRDefault="00CC0F14" w:rsidP="008A5888">
            <w:pPr>
              <w:spacing w:after="120"/>
              <w:rPr>
                <w:rFonts w:cstheme="minorHAnsi"/>
              </w:rPr>
            </w:pPr>
          </w:p>
        </w:tc>
      </w:tr>
      <w:tr w:rsidR="004A6EFE" w:rsidRPr="00A44285" w14:paraId="0F39245E" w14:textId="77777777" w:rsidTr="003B76ED">
        <w:trPr>
          <w:trHeight w:val="80"/>
        </w:trPr>
        <w:tc>
          <w:tcPr>
            <w:tcW w:w="174" w:type="pct"/>
            <w:vAlign w:val="center"/>
          </w:tcPr>
          <w:p w14:paraId="2935581B" w14:textId="77777777" w:rsidR="00382881" w:rsidRPr="00A44285" w:rsidRDefault="00382881" w:rsidP="00843069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lastRenderedPageBreak/>
              <w:t>9.</w:t>
            </w:r>
          </w:p>
        </w:tc>
        <w:tc>
          <w:tcPr>
            <w:tcW w:w="2968" w:type="pct"/>
            <w:vAlign w:val="center"/>
          </w:tcPr>
          <w:p w14:paraId="7E81DD6B" w14:textId="77777777" w:rsidR="00382881" w:rsidRPr="00A44285" w:rsidRDefault="00382881" w:rsidP="003B76ED">
            <w:pPr>
              <w:spacing w:after="0" w:line="360" w:lineRule="auto"/>
              <w:rPr>
                <w:rFonts w:eastAsia="Lato" w:cstheme="minorHAnsi"/>
                <w:b/>
              </w:rPr>
            </w:pPr>
            <w:r w:rsidRPr="00A44285">
              <w:rPr>
                <w:rFonts w:eastAsia="Lato" w:cstheme="minorHAnsi"/>
                <w:b/>
              </w:rPr>
              <w:t>Wymagania dotyczące walidacji i podmiotów przeprowadzających walidację</w:t>
            </w:r>
          </w:p>
          <w:p w14:paraId="3DD994ED" w14:textId="5F330FF4" w:rsidR="00F01F5E" w:rsidRPr="00A44285" w:rsidRDefault="00F01F5E" w:rsidP="003B76ED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Etapy weryfikacji </w:t>
            </w:r>
          </w:p>
          <w:p w14:paraId="772ECF7D" w14:textId="77777777" w:rsidR="00F01F5E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Weryfikacja efektów uczenia się wymaganych dla opisanej kwalifikacji złożona jest z dwóch części: części teoretycznej oraz części praktycznej. </w:t>
            </w:r>
          </w:p>
          <w:p w14:paraId="3F79895A" w14:textId="5132FB00" w:rsidR="00F01F5E" w:rsidRPr="00A44285" w:rsidRDefault="00F01F5E" w:rsidP="003B76ED">
            <w:pPr>
              <w:pStyle w:val="NormalnyWeb"/>
              <w:numPr>
                <w:ilvl w:val="1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Metody </w:t>
            </w:r>
          </w:p>
          <w:p w14:paraId="63518183" w14:textId="77777777" w:rsidR="003B76ED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Do weryfikacji efektów uczenia się zastosowane zostaną następujące metody: </w:t>
            </w:r>
            <w:r w:rsidR="003B76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test teoretyczny; </w:t>
            </w:r>
            <w:r w:rsidR="003B76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analiza dowodów i deklaracji (plan pracy z osobą z ASD obejmujący minimum: opis podopiecznego na podstawie wywiadu i obserwacji, mocne strony i obszary wymagające szczególnego wsparcia, wyniki diagnozy funkcjonalnej, cele terapeutyczne, strategie: komunikacyjne, pracy z trudnymi zachowaniami, strukturalizacji czasu i przestrzeni, metodykę pracy; 40-minutowe nagranie z zajęć z podopiecznym, podczas których realizowany jest plan pracy z osobą z ASD); </w:t>
            </w:r>
            <w:r w:rsidR="003B76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obserwacja w warunkach symulowanych; </w:t>
            </w:r>
            <w:r w:rsidR="003B76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- wywiad swobodny lub ustrukturyzowany. </w:t>
            </w:r>
            <w:r w:rsidR="003B76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B76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teoretyczna </w:t>
            </w:r>
            <w:r w:rsidR="003B76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W części teoretycznej stosuje się metodę testu teoretycznego. </w:t>
            </w:r>
          </w:p>
          <w:p w14:paraId="10ECE8C9" w14:textId="77777777" w:rsidR="003B76ED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76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praktyczna</w:t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76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Warunkiem przystąpienia do części praktycznej jest pozytywny wynik testu teoretycznego. Podczas części praktycznej stosuje się metody: obserwacji w warunkach symulowanych, analizy dowodów i deklaracji oraz wywiadu swobodnego. </w:t>
            </w:r>
          </w:p>
          <w:p w14:paraId="6BF1AD98" w14:textId="687830C2" w:rsidR="00F01F5E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Osoba przystępująca do weryfikacji efektów uczenia się będzie zobowiązana do opracowania i przedstawienia komisji planu pracy z osobą z ASD na podstawie własnej praktyki. Należy w nim uwzględnić strategie pracy związane z rozwojem poszczególnych sfer funkcjonowania, trudnymi zachowaniami, komunikacją alternatywną i wspomagającą, współpracą z rodziną oraz </w:t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dołączyć 40 minutowe nagranie z zajęć z podopiecznym. Dodatkowo komisja egzaminacyjna podczas części praktycznej przeprowadza wywiad swobodny z osobą przystępującą do weryfikacji efektów uczenia się, odnosząc się do analizy materiałów dostarczonych przez osobę przystępującą do walidacji. Instytucja certyfikująca ma obowiązek poinformować kandydatów (np. na swojej stronie internetowej) o szczegółowych wymaganiach dotyczących materiałów, które będą weryfikowane w ramach metody analizy dowodów i deklaracji </w:t>
            </w:r>
            <w:r w:rsidR="0050620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(np. na temat planu pracy z osobą ASD, nagrania, innych dokumentów). </w:t>
            </w:r>
          </w:p>
          <w:p w14:paraId="026E970B" w14:textId="67A5373E" w:rsidR="00F01F5E" w:rsidRPr="00A44285" w:rsidRDefault="00F01F5E" w:rsidP="003B76ED">
            <w:pPr>
              <w:pStyle w:val="NormalnyWeb"/>
              <w:numPr>
                <w:ilvl w:val="1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Zasoby kadrowe </w:t>
            </w:r>
          </w:p>
          <w:p w14:paraId="21BC79D6" w14:textId="43FF3EC4" w:rsidR="00F01F5E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>Weryfikację efektów kształcenia przeprowadza komisja składająca się z co najmniej dwóch osób – przewodniczącego oraz członka komisji. Komisja wspólnie podejmuje decyzję o pozytywnym zakończeniu części praktycznej, decydujący głos należy do przewodniczącego komisji. Członkowie komisji powinni spełniać następujące warunki: posiadać wykształcenie wyższe magisterskie (kwalifikacja pełna na poziomie 7 PRK zgodnie z art. 8 ustawy o ZSK)</w:t>
            </w:r>
            <w:r w:rsidR="003B76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psychologiczne, pedagogiczne lub humanistyczne posiadać poświadczony co najmniej pięcioletni staż pracy w instytucjach pracujących z osobami z ASD poświadczyć ukończenie </w:t>
            </w:r>
            <w:r w:rsidR="003B76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co najmniej 200 godzin szkoleniowych </w:t>
            </w:r>
          </w:p>
          <w:p w14:paraId="0DA0F193" w14:textId="72603ECF" w:rsidR="00F01F5E" w:rsidRPr="00A44285" w:rsidRDefault="00F01F5E" w:rsidP="003B76ED">
            <w:pPr>
              <w:pStyle w:val="NormalnyWeb"/>
              <w:numPr>
                <w:ilvl w:val="1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Sposób organizacji walidacji oraz warunki organizacyjne i materialne: </w:t>
            </w:r>
          </w:p>
          <w:p w14:paraId="1F150CD7" w14:textId="77777777" w:rsidR="00F01F5E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Instytucja certyfikująca prowadząca weryfikację efektów uczenia się powinna zapewnić: test teoretyczny obejmujący swoim zakresem efekty uczenia się opisane w zestawie 01, komputer, flipchart, rzutnik multimedialny, salę egzaminacyjną umożliwiająca przeprowadzenie testu teoretycznego, miejsca do przeprowadzenia indywidualnych wywiadów z osobami podlegającymi weryfikacji na etapie egzaminu praktycznego. </w:t>
            </w:r>
          </w:p>
          <w:p w14:paraId="0EBE0281" w14:textId="2A72D6B9" w:rsidR="00F01F5E" w:rsidRPr="00A44285" w:rsidRDefault="00F01F5E" w:rsidP="003B76ED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Etapy identyfikowania i dokumentowania efektów uczenia się </w:t>
            </w:r>
          </w:p>
          <w:p w14:paraId="4022E071" w14:textId="77777777" w:rsidR="00F01F5E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Instytucja certyfikująca może zapewniać wsparcie dla kandydatów prowadzone przez doradcę walidacyjnego w zakresie identyfikowania oraz dokumentowania posiadanych efektów uczenia się. Korzystanie z tego wsparcia nie jest obowiązkowe. </w:t>
            </w:r>
          </w:p>
          <w:p w14:paraId="1D7ACD18" w14:textId="0B1ADA1A" w:rsidR="00F01F5E" w:rsidRPr="00A44285" w:rsidRDefault="00F01F5E" w:rsidP="003B76ED">
            <w:pPr>
              <w:pStyle w:val="NormalnyWeb"/>
              <w:numPr>
                <w:ilvl w:val="1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Metody </w:t>
            </w:r>
          </w:p>
          <w:p w14:paraId="1A7AB2A1" w14:textId="77777777" w:rsidR="00F01F5E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Etap identyfikowania i dokumentowania może być realizowany w oparciu o dowolne metody służące zidentyfikowaniu posiadanych efektów uczenia się. </w:t>
            </w:r>
          </w:p>
          <w:p w14:paraId="1F112278" w14:textId="6F642757" w:rsidR="00F01F5E" w:rsidRPr="00A44285" w:rsidRDefault="00F01F5E" w:rsidP="003B76ED">
            <w:pPr>
              <w:pStyle w:val="NormalnyWeb"/>
              <w:numPr>
                <w:ilvl w:val="1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Zasoby kadrowe </w:t>
            </w:r>
          </w:p>
          <w:p w14:paraId="4B9F11FC" w14:textId="77777777" w:rsidR="00F01F5E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Zadaniem doradcy walidacyjnego jest wsparcie osoby przystępującej do procesu walidacji. Doradca walidacyjny pomaga w zidentyfikowaniu wymaganego doświadczenia i posiadanych efektów uczenia się oraz w ich rzetelnym udokumentowaniu na potrzeby walidacji. Udziela informacji dotyczących przebiegu walidacji, wymagań związanych z przystąpieniem do weryfikacji efektów uczenia się oraz kryteriów i sposobów oceny. </w:t>
            </w:r>
          </w:p>
          <w:p w14:paraId="7E49891E" w14:textId="77777777" w:rsidR="00F01F5E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Funkcję doradcy walidacyjnego może pełnić osoba, która posiada: </w:t>
            </w:r>
          </w:p>
          <w:p w14:paraId="2F9DC86C" w14:textId="77777777" w:rsidR="00F01F5E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● poświadczony co najmniej pięcioletni staż pracy w instytucjach pracujących z osobami z ASD, doświadczenie w weryfikowaniu efektów uczenia się lub ocenie kompetencji, </w:t>
            </w:r>
          </w:p>
          <w:p w14:paraId="584E7C2C" w14:textId="77777777" w:rsidR="00F01F5E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● umiejętność stosowania metod i narzędzi wykorzystywanych przy identyfikowaniu i dokumentowaniu kompetencji. </w:t>
            </w:r>
          </w:p>
          <w:p w14:paraId="2169DF97" w14:textId="77777777" w:rsidR="00F01F5E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ind w:firstLine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2.3. Sposób organizacji etapu identyfikowania i dokumentowania </w:t>
            </w:r>
          </w:p>
          <w:p w14:paraId="31D02F1B" w14:textId="1DECB250" w:rsidR="00382881" w:rsidRPr="00A44285" w:rsidRDefault="00F01F5E" w:rsidP="003B76ED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 xml:space="preserve">Instytucja certyfikująca może zapewnić osobom przystępującym do walidacji wsparcie na etapie identyfikowania i dokumentowania. Etap ten może być również realizowany przez te osoby samodzielnie. Instytucja certyfikująca, która zdecyduje się na wsparcie osób w procesie identyfikowania i dokumentowania powinna zapewnić warunki umożliwiające im indywidualną rozmowę z doradcą walidacyjnym. </w:t>
            </w:r>
          </w:p>
        </w:tc>
        <w:tc>
          <w:tcPr>
            <w:tcW w:w="1858" w:type="pct"/>
            <w:vAlign w:val="center"/>
          </w:tcPr>
          <w:p w14:paraId="1AABF102" w14:textId="77777777" w:rsidR="00382881" w:rsidRPr="00A44285" w:rsidRDefault="00382881" w:rsidP="0084306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9972B" w14:textId="77777777" w:rsidR="00382881" w:rsidRPr="00A44285" w:rsidRDefault="00382881" w:rsidP="0084306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897" w:rsidRPr="00A44285" w14:paraId="0C39BB9C" w14:textId="77777777" w:rsidTr="003B76ED">
        <w:tc>
          <w:tcPr>
            <w:tcW w:w="174" w:type="pct"/>
            <w:vAlign w:val="center"/>
          </w:tcPr>
          <w:p w14:paraId="75E515CD" w14:textId="282F6278" w:rsidR="005F6897" w:rsidRPr="00A44285" w:rsidRDefault="005F6897" w:rsidP="005F6897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lastRenderedPageBreak/>
              <w:t>10</w:t>
            </w:r>
          </w:p>
        </w:tc>
        <w:tc>
          <w:tcPr>
            <w:tcW w:w="2968" w:type="pct"/>
            <w:vAlign w:val="center"/>
          </w:tcPr>
          <w:p w14:paraId="1B244F1E" w14:textId="00792EA6" w:rsidR="005F6897" w:rsidRPr="00A44285" w:rsidRDefault="005F6897" w:rsidP="003B76ED">
            <w:pPr>
              <w:spacing w:before="120" w:after="120"/>
              <w:jc w:val="both"/>
              <w:rPr>
                <w:rFonts w:eastAsia="Lato" w:cstheme="minorHAnsi"/>
                <w:b/>
              </w:rPr>
            </w:pPr>
            <w:r w:rsidRPr="00A44285">
              <w:rPr>
                <w:rFonts w:eastAsia="Lato" w:cstheme="minorHAnsi"/>
                <w:b/>
              </w:rPr>
              <w:t xml:space="preserve">Opis efektów uczenia się obejmujący syntetyczna charakterystykę efektów uczenia się, zestawy efektów uczenia się, poszczególne efekty uczenia się </w:t>
            </w:r>
            <w:r w:rsidR="003B76ED">
              <w:rPr>
                <w:rFonts w:eastAsia="Lato" w:cstheme="minorHAnsi"/>
                <w:b/>
              </w:rPr>
              <w:t xml:space="preserve"> </w:t>
            </w:r>
            <w:r w:rsidRPr="00A44285">
              <w:rPr>
                <w:rFonts w:eastAsia="Lato" w:cstheme="minorHAnsi"/>
                <w:b/>
              </w:rPr>
              <w:t xml:space="preserve">w zestawach wraz </w:t>
            </w:r>
            <w:r w:rsidR="003B76ED">
              <w:rPr>
                <w:rFonts w:eastAsia="Lato" w:cstheme="minorHAnsi"/>
                <w:b/>
              </w:rPr>
              <w:br/>
            </w:r>
            <w:r w:rsidRPr="00A44285">
              <w:rPr>
                <w:rFonts w:eastAsia="Lato" w:cstheme="minorHAnsi"/>
                <w:b/>
              </w:rPr>
              <w:t>z kryteriami weryfikacji ich osiągnięcia</w:t>
            </w:r>
          </w:p>
          <w:p w14:paraId="5AFC048B" w14:textId="77777777" w:rsidR="005F6897" w:rsidRPr="00A44285" w:rsidRDefault="005F6897" w:rsidP="005F6897">
            <w:pPr>
              <w:spacing w:before="120" w:after="120"/>
              <w:jc w:val="both"/>
              <w:rPr>
                <w:rFonts w:eastAsia="Lato" w:cstheme="minorHAnsi"/>
                <w:b/>
              </w:rPr>
            </w:pPr>
            <w:r w:rsidRPr="00A44285">
              <w:rPr>
                <w:rFonts w:eastAsia="Lato" w:cstheme="minorHAnsi"/>
                <w:b/>
              </w:rPr>
              <w:t>Syntetyczna charakterystyka efektów uczenia się</w:t>
            </w:r>
          </w:p>
          <w:p w14:paraId="11472FC0" w14:textId="06787E73" w:rsidR="005F6897" w:rsidRPr="00A44285" w:rsidRDefault="005F6897" w:rsidP="005F689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>Osoba posiadająca kwalifikację “Prowadzenie terapii osób ze spektrum autyzmu” jest przygotowana do samodzielnej i holistycznej pracy z osobą ze spektrum autyzmu. Przeprowadza diagnozę funkcjonalną osoby z ASD, na tej podstawie tworzy i wdraża Indywidualny Program Terapeutyczny. Pracuje zgodnie z metodyką terapii osób z zaburzeniami ze spektrum autyzmu, w tym stosuje zasady strukturalizacji zajęć i przestrzeni. Pracuje nad trudnymi zachowaniami podopiecznych, stosuje alternatywne i wspomagające metody komunikacji, dostrzega zaburzenia sensoryczne u podopiecznego i dostosowuje do nich przebieg terapii, samodzielnie przygotowuje i przeprowadza zajęcia oraz konsultacje z rodzicami, po to by zachować ciągłość terapii na terenie domu i placówki. Doskonali swój warsztat pracy poprzez współpracę z innymi specjalistami (wielospecjalistyczne podejście). Poprzez współpracę z rodzicami i specjalistami zapewnia generalizację umiejętności zdobytych przez osoby ze spektrum autyzmu</w:t>
            </w:r>
          </w:p>
          <w:p w14:paraId="70825241" w14:textId="0EA22300" w:rsidR="005F6897" w:rsidRPr="00357E5C" w:rsidRDefault="005F6897" w:rsidP="00357E5C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285">
              <w:rPr>
                <w:rFonts w:asciiTheme="minorHAnsi" w:eastAsia="Lato" w:hAnsiTheme="minorHAnsi" w:cstheme="minorHAnsi"/>
                <w:b/>
                <w:sz w:val="22"/>
                <w:szCs w:val="22"/>
              </w:rPr>
              <w:t>Poszczególne efekty uczenia się w zestawach</w:t>
            </w:r>
          </w:p>
        </w:tc>
        <w:tc>
          <w:tcPr>
            <w:tcW w:w="1858" w:type="pct"/>
            <w:vAlign w:val="center"/>
          </w:tcPr>
          <w:p w14:paraId="529A8052" w14:textId="77777777" w:rsidR="005F6897" w:rsidRPr="00A44285" w:rsidRDefault="005F6897" w:rsidP="005F6897">
            <w:pPr>
              <w:spacing w:after="120"/>
              <w:rPr>
                <w:rFonts w:cstheme="minorHAnsi"/>
              </w:rPr>
            </w:pPr>
          </w:p>
        </w:tc>
      </w:tr>
      <w:tr w:rsidR="00357E5C" w:rsidRPr="00A44285" w14:paraId="4F2F8B7E" w14:textId="77777777" w:rsidTr="00357E5C">
        <w:tc>
          <w:tcPr>
            <w:tcW w:w="174" w:type="pct"/>
            <w:vAlign w:val="center"/>
          </w:tcPr>
          <w:p w14:paraId="55DD0589" w14:textId="77777777" w:rsidR="00357E5C" w:rsidRPr="00A44285" w:rsidRDefault="00357E5C" w:rsidP="005F6897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4826" w:type="pct"/>
            <w:gridSpan w:val="2"/>
            <w:vAlign w:val="center"/>
          </w:tcPr>
          <w:tbl>
            <w:tblPr>
              <w:tblW w:w="196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6414"/>
              <w:gridCol w:w="10212"/>
            </w:tblGrid>
            <w:tr w:rsidR="00357E5C" w:rsidRPr="00A44285" w14:paraId="564CE5CC" w14:textId="77777777" w:rsidTr="003B76ED">
              <w:trPr>
                <w:trHeight w:val="567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7B50256" w14:textId="77777777" w:rsidR="00357E5C" w:rsidRPr="00A44285" w:rsidRDefault="00357E5C" w:rsidP="00357E5C">
                  <w:pPr>
                    <w:pStyle w:val="Normalny1"/>
                    <w:keepNext/>
                    <w:keepLines/>
                    <w:spacing w:before="120" w:after="120" w:line="276" w:lineRule="auto"/>
                    <w:rPr>
                      <w:rFonts w:asciiTheme="minorHAnsi" w:eastAsia="Lato" w:hAnsiTheme="minorHAnsi" w:cstheme="minorHAnsi"/>
                      <w:b/>
                      <w:sz w:val="22"/>
                      <w:szCs w:val="22"/>
                    </w:rPr>
                  </w:pPr>
                  <w:r w:rsidRPr="00A44285">
                    <w:rPr>
                      <w:rFonts w:asciiTheme="minorHAnsi" w:eastAsia="Lato" w:hAnsiTheme="minorHAnsi" w:cstheme="minorHAnsi"/>
                      <w:b/>
                      <w:sz w:val="22"/>
                      <w:szCs w:val="22"/>
                    </w:rPr>
                    <w:t>Zestaw efektów uczenia się:</w:t>
                  </w: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</w:tcPr>
                <w:p w14:paraId="062776C9" w14:textId="77777777" w:rsidR="00357E5C" w:rsidRPr="00A44285" w:rsidRDefault="00357E5C" w:rsidP="00357E5C">
                  <w:pPr>
                    <w:rPr>
                      <w:rFonts w:eastAsia="Times New Roman" w:cstheme="minorHAnsi"/>
                      <w:b/>
                    </w:rPr>
                  </w:pPr>
                  <w:r w:rsidRPr="00A44285">
                    <w:rPr>
                      <w:rFonts w:eastAsia="Lato" w:cstheme="minorHAnsi"/>
                      <w:b/>
                    </w:rPr>
                    <w:t xml:space="preserve"> </w:t>
                  </w:r>
                  <w:r w:rsidRPr="00A44285">
                    <w:rPr>
                      <w:rFonts w:eastAsia="Arial Narrow" w:cstheme="minorHAnsi"/>
                      <w:b/>
                    </w:rPr>
                    <w:t xml:space="preserve">01. </w:t>
                  </w:r>
                  <w:r w:rsidRPr="00A44285">
                    <w:rPr>
                      <w:rFonts w:eastAsia="Times New Roman" w:cstheme="minorHAnsi"/>
                      <w:b/>
                    </w:rPr>
                    <w:t>Posługiwanie się wiedzą z zakresu diagnozy, funkcjonowania i terapii osób z zaburzeniami ze spektrum autyzmu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</w:tcPr>
                <w:p w14:paraId="3304B2D2" w14:textId="77777777" w:rsidR="00357E5C" w:rsidRPr="00A44285" w:rsidRDefault="00357E5C" w:rsidP="00357E5C">
                  <w:pPr>
                    <w:rPr>
                      <w:rFonts w:eastAsia="Lato" w:cstheme="minorHAnsi"/>
                    </w:rPr>
                  </w:pPr>
                </w:p>
              </w:tc>
            </w:tr>
            <w:tr w:rsidR="00357E5C" w:rsidRPr="00A44285" w14:paraId="0404B8AF" w14:textId="77777777" w:rsidTr="003B76ED">
              <w:trPr>
                <w:trHeight w:val="567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F18B633" w14:textId="77777777" w:rsidR="00357E5C" w:rsidRPr="00A44285" w:rsidRDefault="00357E5C" w:rsidP="00357E5C">
                  <w:pPr>
                    <w:pStyle w:val="Normalny1"/>
                    <w:keepNext/>
                    <w:keepLines/>
                    <w:spacing w:before="120" w:after="120" w:line="276" w:lineRule="auto"/>
                    <w:rPr>
                      <w:rFonts w:asciiTheme="minorHAnsi" w:eastAsia="Lato" w:hAnsiTheme="minorHAnsi" w:cstheme="minorHAnsi"/>
                      <w:b/>
                      <w:sz w:val="22"/>
                      <w:szCs w:val="22"/>
                    </w:rPr>
                  </w:pPr>
                  <w:r w:rsidRPr="00A44285">
                    <w:rPr>
                      <w:rFonts w:asciiTheme="minorHAnsi" w:eastAsia="Lato" w:hAnsiTheme="minorHAnsi" w:cstheme="minorHAnsi"/>
                      <w:b/>
                      <w:sz w:val="22"/>
                      <w:szCs w:val="22"/>
                    </w:rPr>
                    <w:t>Umiejętności</w:t>
                  </w: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2129C5E" w14:textId="77777777" w:rsidR="00357E5C" w:rsidRPr="00A44285" w:rsidRDefault="00357E5C" w:rsidP="00357E5C">
                  <w:pPr>
                    <w:pStyle w:val="Normalny1"/>
                    <w:keepNext/>
                    <w:keepLines/>
                    <w:spacing w:before="120" w:after="120" w:line="276" w:lineRule="auto"/>
                    <w:rPr>
                      <w:rFonts w:asciiTheme="minorHAnsi" w:eastAsia="Lato" w:hAnsiTheme="minorHAnsi" w:cstheme="minorHAnsi"/>
                      <w:b/>
                      <w:sz w:val="22"/>
                      <w:szCs w:val="22"/>
                    </w:rPr>
                  </w:pPr>
                  <w:r w:rsidRPr="00A44285">
                    <w:rPr>
                      <w:rFonts w:asciiTheme="minorHAnsi" w:eastAsia="Lato" w:hAnsiTheme="minorHAnsi" w:cstheme="minorHAnsi"/>
                      <w:b/>
                      <w:sz w:val="22"/>
                      <w:szCs w:val="22"/>
                    </w:rPr>
                    <w:t>Kryteria weryfikacji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F0593D2" w14:textId="77777777" w:rsidR="00357E5C" w:rsidRPr="00A44285" w:rsidRDefault="00357E5C" w:rsidP="00357E5C">
                  <w:pPr>
                    <w:pStyle w:val="Normalny1"/>
                    <w:keepNext/>
                    <w:keepLines/>
                    <w:spacing w:before="120" w:after="120" w:line="276" w:lineRule="auto"/>
                    <w:rPr>
                      <w:rFonts w:asciiTheme="minorHAnsi" w:eastAsia="Lato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57E5C" w:rsidRPr="00A44285" w14:paraId="5AAE309F" w14:textId="77777777" w:rsidTr="003B76ED">
              <w:trPr>
                <w:trHeight w:val="1561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14:paraId="442DB970" w14:textId="77777777" w:rsidR="00357E5C" w:rsidRPr="003B76ED" w:rsidRDefault="00357E5C" w:rsidP="00357E5C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3B76ED">
                    <w:rPr>
                      <w:rFonts w:eastAsia="Times New Roman" w:cstheme="minorHAnsi"/>
                      <w:b/>
                      <w:bCs/>
                    </w:rPr>
                    <w:t xml:space="preserve">1. Posługuje się aktualną wiedzą na temat zaburzeń ze spektrum autyzmu </w:t>
                  </w:r>
                </w:p>
                <w:p w14:paraId="292FC971" w14:textId="77777777" w:rsidR="00357E5C" w:rsidRPr="00A44285" w:rsidRDefault="00357E5C" w:rsidP="00357E5C">
                  <w:pPr>
                    <w:pStyle w:val="Normalny1"/>
                    <w:keepNext/>
                    <w:keepLines/>
                    <w:widowControl w:val="0"/>
                    <w:spacing w:before="120" w:after="120" w:line="276" w:lineRule="auto"/>
                    <w:rPr>
                      <w:rFonts w:asciiTheme="minorHAnsi" w:eastAsia="Arial Narrow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</w:tcPr>
                <w:p w14:paraId="294FC008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definiuje pojęcie autyzmu w różnych ujęciach; </w:t>
                  </w:r>
                </w:p>
                <w:p w14:paraId="7386AD6C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przedstawia i analizuje etiologię i epidemiologię występowania zaburzenia na podstawie różnych źródeł; </w:t>
                  </w:r>
                </w:p>
                <w:p w14:paraId="10B8031F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przedstawia i analizuje miejsce zaburzeń ze spektrum autyzmu w klasyfikacjach nozologicznych (ICD, DSM); </w:t>
                  </w:r>
                </w:p>
                <w:p w14:paraId="7E5C6B8A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lastRenderedPageBreak/>
                    <w:t>- przedstawia i analizuje zaburzenia ze spektrum autyzmu w kontekście niepełnosprawności intelektualnej oraz innych zaburzeń i niepełnosprawności;</w:t>
                  </w:r>
                </w:p>
                <w:p w14:paraId="3A967E93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 - przestawia i podaje przykłady zaburzeń osiowych w ASD według klasyfikacji ICD – 10; </w:t>
                  </w:r>
                </w:p>
                <w:p w14:paraId="3A82A78B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wyjaśnia i podaje przykłady znaczenia zaburzeń integracji sensorycznych w kontekście funkcjonowania osób z ASD; </w:t>
                  </w:r>
                </w:p>
                <w:p w14:paraId="416246AE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wyjaśnia i podaje przykłady znaczenia zaburzeń w teorii umysłu i centralnej koherencji w kontekście funkcjonowania osób z ASD. 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</w:tcPr>
                <w:p w14:paraId="723E4A1D" w14:textId="77777777" w:rsidR="00357E5C" w:rsidRPr="00A44285" w:rsidRDefault="00357E5C" w:rsidP="00357E5C">
                  <w:pPr>
                    <w:ind w:right="315"/>
                    <w:rPr>
                      <w:rFonts w:eastAsia="Times New Roman" w:cstheme="minorHAnsi"/>
                    </w:rPr>
                  </w:pPr>
                </w:p>
              </w:tc>
            </w:tr>
            <w:tr w:rsidR="00357E5C" w:rsidRPr="00A44285" w14:paraId="7F53D99B" w14:textId="77777777" w:rsidTr="00846469">
              <w:trPr>
                <w:trHeight w:val="406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14:paraId="678C27CA" w14:textId="77777777" w:rsidR="00357E5C" w:rsidRPr="003B76ED" w:rsidRDefault="00357E5C" w:rsidP="00357E5C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inorHAnsi" w:eastAsia="Arial Narrow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B76ED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</w:rPr>
                    <w:t>2. Posługuje się wiedzą dotyczącą wczesnego wykrywania zaburzeń ze spektrum autyzmu</w:t>
                  </w: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</w:tcPr>
                <w:p w14:paraId="06DF5D08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metody i narzędzia diagnostyczne ADI – R i ADOS oraz narzędzia wczesnego wykrywania zaburzeń ze spektrum autyzmu SACS, CHAT, MCHAT - R; </w:t>
                  </w:r>
                </w:p>
                <w:p w14:paraId="4200BDEB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przedstawia i analizuje wczesne symptomy autyzmu. 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</w:tcPr>
                <w:p w14:paraId="3182BB2F" w14:textId="77777777" w:rsidR="00357E5C" w:rsidRPr="00A44285" w:rsidRDefault="00357E5C" w:rsidP="00357E5C">
                  <w:pPr>
                    <w:ind w:right="176"/>
                    <w:rPr>
                      <w:rFonts w:eastAsia="Times New Roman" w:cstheme="minorHAnsi"/>
                    </w:rPr>
                  </w:pPr>
                </w:p>
              </w:tc>
            </w:tr>
            <w:tr w:rsidR="00357E5C" w:rsidRPr="00A44285" w14:paraId="04943A91" w14:textId="77777777" w:rsidTr="00846469">
              <w:trPr>
                <w:trHeight w:val="753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ECFFFDA" w14:textId="77777777" w:rsidR="00357E5C" w:rsidRPr="00A44285" w:rsidRDefault="00357E5C" w:rsidP="00357E5C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inorHAnsi" w:eastAsia="Arial Narrow" w:hAnsiTheme="minorHAnsi" w:cstheme="minorHAnsi"/>
                      <w:b/>
                      <w:sz w:val="22"/>
                      <w:szCs w:val="22"/>
                    </w:rPr>
                  </w:pPr>
                  <w:r w:rsidRPr="00A44285">
                    <w:rPr>
                      <w:rFonts w:asciiTheme="minorHAnsi" w:eastAsia="Lato" w:hAnsiTheme="minorHAnsi" w:cstheme="minorHAnsi"/>
                      <w:b/>
                      <w:sz w:val="22"/>
                      <w:szCs w:val="22"/>
                    </w:rPr>
                    <w:t>Zestaw efektów uczenia się:</w:t>
                  </w: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  <w:shd w:val="clear" w:color="auto" w:fill="F2F2F2" w:themeFill="background2" w:themeFillShade="F2"/>
                </w:tcPr>
                <w:p w14:paraId="1C972171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Lato" w:cstheme="minorHAnsi"/>
                      <w:b/>
                    </w:rPr>
                    <w:t xml:space="preserve">02. </w:t>
                  </w:r>
                  <w:r w:rsidRPr="00A44285">
                    <w:rPr>
                      <w:rFonts w:eastAsia="Times New Roman" w:cstheme="minorHAnsi"/>
                      <w:b/>
                      <w:bCs/>
                    </w:rPr>
                    <w:t>Tworzenie programów terapeutycznych dla osób z ASD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  <w:shd w:val="clear" w:color="auto" w:fill="F2F2F2" w:themeFill="background2" w:themeFillShade="F2"/>
                </w:tcPr>
                <w:p w14:paraId="6CEABE52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357E5C" w:rsidRPr="00A44285" w14:paraId="73F483BB" w14:textId="77777777" w:rsidTr="003B76ED">
              <w:trPr>
                <w:trHeight w:val="567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5977A02" w14:textId="77777777" w:rsidR="00357E5C" w:rsidRPr="00A44285" w:rsidRDefault="00357E5C" w:rsidP="00357E5C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inorHAnsi" w:eastAsia="Arial Narrow" w:hAnsiTheme="minorHAnsi" w:cstheme="minorHAnsi"/>
                      <w:b/>
                      <w:sz w:val="22"/>
                      <w:szCs w:val="22"/>
                    </w:rPr>
                  </w:pPr>
                  <w:r w:rsidRPr="00A44285">
                    <w:rPr>
                      <w:rFonts w:asciiTheme="minorHAnsi" w:eastAsia="Lato" w:hAnsiTheme="minorHAnsi" w:cstheme="minorHAnsi"/>
                      <w:b/>
                      <w:sz w:val="22"/>
                      <w:szCs w:val="22"/>
                    </w:rPr>
                    <w:t>Umiejętności</w:t>
                  </w: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F307471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Lato" w:cstheme="minorHAnsi"/>
                      <w:b/>
                    </w:rPr>
                    <w:t>Kryteria weryfikacji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  <w:shd w:val="clear" w:color="auto" w:fill="F2F2F2" w:themeFill="background2" w:themeFillShade="F2"/>
                </w:tcPr>
                <w:p w14:paraId="60F00B75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357E5C" w:rsidRPr="00A44285" w14:paraId="028CF9BD" w14:textId="77777777" w:rsidTr="003B76ED">
              <w:trPr>
                <w:trHeight w:val="742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14:paraId="066EA349" w14:textId="77777777" w:rsidR="00357E5C" w:rsidRPr="003B76ED" w:rsidRDefault="00357E5C" w:rsidP="00357E5C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3B76ED">
                    <w:rPr>
                      <w:rFonts w:eastAsia="Times New Roman" w:cstheme="minorHAnsi"/>
                      <w:b/>
                      <w:bCs/>
                    </w:rPr>
                    <w:t>1. Opracowuje wielospecjalistyczną ocenę poziomu funkcjonowania oraz Indywidualny Program Terapeutyczny</w:t>
                  </w:r>
                </w:p>
                <w:p w14:paraId="5D7ACEDB" w14:textId="77777777" w:rsidR="00357E5C" w:rsidRPr="00A44285" w:rsidRDefault="00357E5C" w:rsidP="00357E5C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</w:tcPr>
                <w:p w14:paraId="267CE9C3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definiuje cel główny i cele szczegółowe programu terapeutycznego; </w:t>
                  </w:r>
                </w:p>
                <w:p w14:paraId="7BEC05A5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przedstawia cele w poszczególnych sferach rozwojowych podopiecznego, adekwatnie do wieku rozwojowego; </w:t>
                  </w:r>
                </w:p>
                <w:p w14:paraId="54AF46DD" w14:textId="32497B5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identyfikuje i uwzględnia potrzeby rodzica/opiekuna prawnego, po to by zachować ciągłość terapii na terenie domu </w:t>
                  </w:r>
                  <w:r w:rsidR="00846469">
                    <w:rPr>
                      <w:rFonts w:eastAsia="Times New Roman" w:cstheme="minorHAnsi"/>
                    </w:rPr>
                    <w:br/>
                  </w:r>
                  <w:r w:rsidRPr="00A44285">
                    <w:rPr>
                      <w:rFonts w:eastAsia="Times New Roman" w:cstheme="minorHAnsi"/>
                    </w:rPr>
                    <w:t xml:space="preserve">i placówki; </w:t>
                  </w:r>
                </w:p>
                <w:p w14:paraId="6F6FE24C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lastRenderedPageBreak/>
                    <w:t xml:space="preserve">- konsultuje z innymi specjalistami (wielospecjalistyczne podejście); </w:t>
                  </w:r>
                </w:p>
                <w:p w14:paraId="4B5E8F42" w14:textId="633E7DE0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projektuje plan wsparcia na przykładzie studium przypadku. 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</w:tcPr>
                <w:p w14:paraId="05AABFCE" w14:textId="77777777" w:rsidR="00357E5C" w:rsidRPr="00A44285" w:rsidRDefault="00357E5C" w:rsidP="00357E5C">
                  <w:pPr>
                    <w:rPr>
                      <w:rFonts w:eastAsia="Lato" w:cstheme="minorHAnsi"/>
                      <w:b/>
                    </w:rPr>
                  </w:pPr>
                </w:p>
              </w:tc>
            </w:tr>
            <w:tr w:rsidR="00357E5C" w:rsidRPr="00A44285" w14:paraId="26AAA1E0" w14:textId="77777777" w:rsidTr="003B76ED">
              <w:trPr>
                <w:trHeight w:val="755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14:paraId="7555681A" w14:textId="77777777" w:rsidR="00357E5C" w:rsidRPr="003B76ED" w:rsidRDefault="00357E5C" w:rsidP="00357E5C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3B76ED">
                    <w:rPr>
                      <w:rFonts w:eastAsia="Times New Roman" w:cstheme="minorHAnsi"/>
                      <w:b/>
                      <w:bCs/>
                    </w:rPr>
                    <w:t>2. Przeprowadza diagnozę funkcjonalną podopiecznego</w:t>
                  </w:r>
                </w:p>
                <w:p w14:paraId="6887A03C" w14:textId="77777777" w:rsidR="00357E5C" w:rsidRPr="00A44285" w:rsidRDefault="00357E5C" w:rsidP="00357E5C">
                  <w:pPr>
                    <w:pStyle w:val="Normalny1"/>
                    <w:spacing w:before="120" w:after="120" w:line="276" w:lineRule="auto"/>
                    <w:rPr>
                      <w:rFonts w:asciiTheme="minorHAnsi" w:eastAsia="Lato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</w:tcPr>
                <w:p w14:paraId="4A8CFE89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określa deficyty i mocne strony podopiecznego; </w:t>
                  </w:r>
                </w:p>
                <w:p w14:paraId="0DCF92BE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pojęcie i etapy diagnozy funkcjonalnej; </w:t>
                  </w:r>
                </w:p>
                <w:p w14:paraId="1B691247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narzędzia do diagnozy funkcjonalnej; </w:t>
                  </w:r>
                </w:p>
                <w:p w14:paraId="6FE5DE7E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>- przeprowadza wywiad z osobami ze środowiska podopiecznego;</w:t>
                  </w:r>
                </w:p>
                <w:p w14:paraId="5E4EF790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planuje obserwację; </w:t>
                  </w:r>
                </w:p>
                <w:p w14:paraId="36DE70D6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przeprowadza badanie narzędziami do diagnozy funkcjonalnej; </w:t>
                  </w:r>
                </w:p>
                <w:p w14:paraId="361B1934" w14:textId="167C3A8A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>- wyznacza cele terapeutyczne do pracy z podopiecznym.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48A2BFF3" w14:textId="77777777" w:rsidR="00357E5C" w:rsidRPr="00D80C78" w:rsidRDefault="00357E5C" w:rsidP="00357E5C"/>
              </w:tc>
            </w:tr>
            <w:tr w:rsidR="00357E5C" w:rsidRPr="00A44285" w14:paraId="4DABCC3B" w14:textId="77777777" w:rsidTr="003B76ED">
              <w:trPr>
                <w:trHeight w:val="567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B10C49F" w14:textId="77777777" w:rsidR="00357E5C" w:rsidRPr="00A44285" w:rsidRDefault="00357E5C" w:rsidP="00357E5C">
                  <w:pPr>
                    <w:pStyle w:val="Normalny1"/>
                    <w:spacing w:before="120" w:after="120" w:line="276" w:lineRule="auto"/>
                    <w:rPr>
                      <w:rFonts w:asciiTheme="minorHAnsi" w:eastAsia="Lato" w:hAnsiTheme="minorHAnsi" w:cstheme="minorHAnsi"/>
                      <w:b/>
                      <w:sz w:val="22"/>
                      <w:szCs w:val="22"/>
                    </w:rPr>
                  </w:pPr>
                  <w:r w:rsidRPr="00A44285">
                    <w:rPr>
                      <w:rFonts w:asciiTheme="minorHAnsi" w:eastAsia="Arial Narrow" w:hAnsiTheme="minorHAnsi" w:cstheme="minorHAnsi"/>
                      <w:b/>
                      <w:sz w:val="22"/>
                      <w:szCs w:val="22"/>
                    </w:rPr>
                    <w:t>Zestaw efektów uczenia się:</w:t>
                  </w: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  <w:shd w:val="clear" w:color="auto" w:fill="F2F2F2" w:themeFill="background2" w:themeFillShade="F2"/>
                </w:tcPr>
                <w:p w14:paraId="4D53F515" w14:textId="77777777" w:rsidR="00357E5C" w:rsidRPr="00A44285" w:rsidRDefault="00357E5C" w:rsidP="00357E5C">
                  <w:pPr>
                    <w:rPr>
                      <w:rFonts w:eastAsia="Times New Roman" w:cstheme="minorHAnsi"/>
                      <w:b/>
                    </w:rPr>
                  </w:pPr>
                  <w:r w:rsidRPr="00A44285">
                    <w:rPr>
                      <w:rFonts w:eastAsia="Arial Narrow" w:cstheme="minorHAnsi"/>
                      <w:b/>
                    </w:rPr>
                    <w:t xml:space="preserve">03. </w:t>
                  </w:r>
                  <w:r w:rsidRPr="00A44285">
                    <w:rPr>
                      <w:rFonts w:eastAsia="Times New Roman" w:cstheme="minorHAnsi"/>
                      <w:b/>
                    </w:rPr>
                    <w:t>Wdrażanie i realizacja planu terapeutycznego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  <w:shd w:val="clear" w:color="auto" w:fill="F2F2F2" w:themeFill="background2" w:themeFillShade="F2"/>
                </w:tcPr>
                <w:p w14:paraId="28EE0112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357E5C" w:rsidRPr="00A44285" w14:paraId="16CC9B5A" w14:textId="77777777" w:rsidTr="003B76ED">
              <w:trPr>
                <w:trHeight w:val="567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2C6D238" w14:textId="77777777" w:rsidR="00357E5C" w:rsidRPr="00A44285" w:rsidRDefault="00357E5C" w:rsidP="00357E5C">
                  <w:pPr>
                    <w:pStyle w:val="Normalny1"/>
                    <w:widowControl w:val="0"/>
                    <w:spacing w:before="120" w:after="120" w:line="276" w:lineRule="auto"/>
                    <w:rPr>
                      <w:rFonts w:asciiTheme="minorHAnsi" w:eastAsia="Arial Narrow" w:hAnsiTheme="minorHAnsi" w:cstheme="minorHAnsi"/>
                      <w:b/>
                      <w:sz w:val="22"/>
                      <w:szCs w:val="22"/>
                    </w:rPr>
                  </w:pPr>
                  <w:r w:rsidRPr="00A44285">
                    <w:rPr>
                      <w:rFonts w:asciiTheme="minorHAnsi" w:eastAsia="Arial Narrow" w:hAnsiTheme="minorHAnsi" w:cstheme="minorHAnsi"/>
                      <w:b/>
                      <w:sz w:val="22"/>
                      <w:szCs w:val="22"/>
                    </w:rPr>
                    <w:t>Umiejętności</w:t>
                  </w: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  <w:shd w:val="clear" w:color="auto" w:fill="F2F2F2" w:themeFill="background2" w:themeFillShade="F2"/>
                </w:tcPr>
                <w:p w14:paraId="307B7F91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Arial Narrow" w:cstheme="minorHAnsi"/>
                      <w:b/>
                    </w:rPr>
                    <w:t>Kryteria weryfikacji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  <w:shd w:val="clear" w:color="auto" w:fill="F2F2F2" w:themeFill="background2" w:themeFillShade="F2"/>
                </w:tcPr>
                <w:p w14:paraId="0CD9B39F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357E5C" w:rsidRPr="00A44285" w14:paraId="2C8820FF" w14:textId="77777777" w:rsidTr="003B76ED">
              <w:trPr>
                <w:trHeight w:val="823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14:paraId="42709533" w14:textId="77777777" w:rsidR="00357E5C" w:rsidRPr="003B76ED" w:rsidRDefault="00357E5C" w:rsidP="00357E5C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3B76ED">
                    <w:rPr>
                      <w:rFonts w:eastAsia="Times New Roman" w:cstheme="minorHAnsi"/>
                      <w:b/>
                      <w:bCs/>
                    </w:rPr>
                    <w:t>1. Pracuje nad rozwojem poszczególnych sfer funkcjonowania osoby ze spektrum autyzmu</w:t>
                  </w:r>
                </w:p>
                <w:p w14:paraId="7418A6A2" w14:textId="77777777" w:rsidR="00357E5C" w:rsidRPr="00A44285" w:rsidRDefault="00357E5C" w:rsidP="00357E5C">
                  <w:pPr>
                    <w:rPr>
                      <w:rFonts w:eastAsia="Times New Roman" w:cstheme="minorHAnsi"/>
                      <w:b/>
                    </w:rPr>
                  </w:pPr>
                </w:p>
                <w:p w14:paraId="70BD7E46" w14:textId="77777777" w:rsidR="00357E5C" w:rsidRPr="00A44285" w:rsidRDefault="00357E5C" w:rsidP="00357E5C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</w:tcPr>
                <w:p w14:paraId="030E3068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utrzymuje dobrą relację terapeutyczną z podopiecznym; </w:t>
                  </w:r>
                </w:p>
                <w:p w14:paraId="58B55468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uwzględnia w swojej pracy działania innych specjalistów; </w:t>
                  </w:r>
                </w:p>
                <w:p w14:paraId="5EF9C50F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układa zajęcia zgodnie z potrzebami podopiecznego; </w:t>
                  </w:r>
                </w:p>
                <w:p w14:paraId="25D01144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uzasadnia cele zajęć, nad którymi pracuje; </w:t>
                  </w:r>
                </w:p>
                <w:p w14:paraId="567428DF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wskazuje na metody i ćwiczenia zgodnie z celami zajęć; </w:t>
                  </w:r>
                </w:p>
                <w:p w14:paraId="539EBB11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lastRenderedPageBreak/>
                    <w:t xml:space="preserve">- omawia zasady strukturalizacji czasu i przestrzeni, w miarę potrzeb potrafi pracować zgodnie z tymi zasadami; </w:t>
                  </w:r>
                </w:p>
                <w:p w14:paraId="1468386A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metody pracy z osobami z ASD (teacch, SAZ, AAC); </w:t>
                  </w:r>
                </w:p>
                <w:p w14:paraId="72FB416A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modyfikuje działania terapeutyczne w zależności od zachowania podopiecznego; </w:t>
                  </w:r>
                </w:p>
                <w:p w14:paraId="30A23326" w14:textId="7D48F566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>- organizuje wsparcie terapeutyczne dla osób w różnym wieku i o różnym poziomie funkcjonowania.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</w:tcPr>
                <w:p w14:paraId="59910C0C" w14:textId="77777777" w:rsidR="00357E5C" w:rsidRPr="00A44285" w:rsidRDefault="00357E5C" w:rsidP="00357E5C">
                  <w:pPr>
                    <w:rPr>
                      <w:rFonts w:eastAsia="Arial Narrow" w:cstheme="minorHAnsi"/>
                      <w:b/>
                    </w:rPr>
                  </w:pPr>
                </w:p>
              </w:tc>
            </w:tr>
            <w:tr w:rsidR="00357E5C" w:rsidRPr="00A44285" w14:paraId="26BADCEB" w14:textId="77777777" w:rsidTr="003B76ED">
              <w:trPr>
                <w:trHeight w:val="575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14:paraId="7D669B0B" w14:textId="77777777" w:rsidR="00357E5C" w:rsidRPr="003B76ED" w:rsidRDefault="00357E5C" w:rsidP="00357E5C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3B76ED">
                    <w:rPr>
                      <w:rFonts w:eastAsia="Times New Roman" w:cstheme="minorHAnsi"/>
                      <w:b/>
                      <w:bCs/>
                    </w:rPr>
                    <w:t>2. Pracuje nad rozwojem mowy i komunikacji u osoby z ASD, stosuje alternatywne i wspomagające metody komunikacji</w:t>
                  </w:r>
                </w:p>
                <w:p w14:paraId="6456EEFA" w14:textId="77777777" w:rsidR="00357E5C" w:rsidRPr="00A44285" w:rsidRDefault="00357E5C" w:rsidP="00357E5C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</w:tcPr>
                <w:p w14:paraId="7FC0A58A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specyfikę rozwoju mowy i komunikacji u osób z ASD; </w:t>
                  </w:r>
                </w:p>
                <w:p w14:paraId="170BF123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uzasadnia potrzebę i sposoby pracy nad rozwojem mowy funkcjonalnej; </w:t>
                  </w:r>
                </w:p>
                <w:p w14:paraId="527370BD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stosuje techniki wspierania podopiecznego w stosowaniu AAC dobierając je do potrzeb i możliwości podopiecznego; </w:t>
                  </w:r>
                </w:p>
                <w:p w14:paraId="761AE1EE" w14:textId="402E7CB8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>- wspiera generalizację umiejętności komunikacyjnych na wszystkie miejsca w których przebywa osoba.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  <w:shd w:val="clear" w:color="auto" w:fill="FFFFFF" w:themeFill="background1"/>
                </w:tcPr>
                <w:p w14:paraId="005A63FF" w14:textId="77777777" w:rsidR="00357E5C" w:rsidRPr="00A44285" w:rsidRDefault="00357E5C" w:rsidP="00357E5C">
                  <w:pPr>
                    <w:rPr>
                      <w:rFonts w:eastAsia="Arial Narrow" w:cstheme="minorHAnsi"/>
                      <w:b/>
                    </w:rPr>
                  </w:pPr>
                </w:p>
              </w:tc>
            </w:tr>
            <w:tr w:rsidR="00357E5C" w:rsidRPr="00A44285" w14:paraId="77432D05" w14:textId="77777777" w:rsidTr="003B76ED">
              <w:trPr>
                <w:trHeight w:val="1329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14:paraId="69B9EE73" w14:textId="77777777" w:rsidR="00357E5C" w:rsidRPr="003B76ED" w:rsidRDefault="00357E5C" w:rsidP="00357E5C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3B76ED">
                    <w:rPr>
                      <w:rFonts w:eastAsia="Times New Roman" w:cstheme="minorHAnsi"/>
                      <w:b/>
                      <w:bCs/>
                    </w:rPr>
                    <w:t>3. Pracuje nad trudnymi zachowaniami osoby z ASD</w:t>
                  </w:r>
                </w:p>
                <w:p w14:paraId="1CFD9A28" w14:textId="77777777" w:rsidR="00357E5C" w:rsidRPr="00A44285" w:rsidRDefault="00357E5C" w:rsidP="00357E5C">
                  <w:pPr>
                    <w:rPr>
                      <w:rFonts w:eastAsia="Times New Roman" w:cstheme="minorHAnsi"/>
                      <w:b/>
                    </w:rPr>
                  </w:pP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</w:tcPr>
                <w:p w14:paraId="1F00A8DE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przyczyny i funkcje trudnych zachowań; </w:t>
                  </w:r>
                </w:p>
                <w:p w14:paraId="7CEF1174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współpracuje z rodzicem i innymi specjalistami w celu niwelowania trudnych zachowań; </w:t>
                  </w:r>
                </w:p>
                <w:p w14:paraId="480FA4FB" w14:textId="775B1986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>- projektuje i monitoruje wprowadzanie strategii proaktywnych i reaktywnych dostosowanych do potrzeb i możliwości podopiecznego.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</w:tcPr>
                <w:p w14:paraId="1B3910B8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357E5C" w:rsidRPr="00A44285" w14:paraId="65F9D856" w14:textId="77777777" w:rsidTr="003B76ED">
              <w:trPr>
                <w:trHeight w:val="821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14:paraId="67231246" w14:textId="77777777" w:rsidR="00357E5C" w:rsidRPr="003B76ED" w:rsidRDefault="00357E5C" w:rsidP="00357E5C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3B76ED">
                    <w:rPr>
                      <w:rFonts w:eastAsia="Times New Roman" w:cstheme="minorHAnsi"/>
                      <w:b/>
                      <w:bCs/>
                    </w:rPr>
                    <w:t>4. Pracuje zgodnie z metodyką terapii osób z zaburzeniami ze spektrum autyzmu</w:t>
                  </w: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</w:tcPr>
                <w:p w14:paraId="3B7E50E9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uzasadnia potrzebę dostosowania przebiegu terapii do zaburzeń sensorycznych podopiecznego; </w:t>
                  </w:r>
                </w:p>
                <w:p w14:paraId="3772C5E1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lastRenderedPageBreak/>
                    <w:t>- przeprowadza konsultacje z rodzicami, po to by zachować ciągłość terapii na terenie domu i placówki, uwzględnia w swojej pracy potrzebę pracy z systemem rodzinnym;</w:t>
                  </w:r>
                </w:p>
                <w:p w14:paraId="3EA10072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metody przydatne we wczesnym wspomaganiu dziecka z ASD; </w:t>
                  </w:r>
                </w:p>
                <w:p w14:paraId="27F28504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metody stosowane w pracy z osobami z ASD; </w:t>
                  </w:r>
                </w:p>
                <w:p w14:paraId="6C94E7EB" w14:textId="279205BA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strukturalizuje czas i przestrzeń dostosowując je do potrzeb i możliwości podopiecznych; </w:t>
                  </w:r>
                </w:p>
                <w:p w14:paraId="10FBF631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potrzebę i sposób realizacji pracy nad rozwojem umiejętności społecznych; </w:t>
                  </w:r>
                </w:p>
                <w:p w14:paraId="4F6AFADA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możliwości dostosowania działań terapeutycznych na terenie placówki edukacyjnej i w miejscu pracy osoby z ASD; </w:t>
                  </w:r>
                </w:p>
                <w:p w14:paraId="19AED162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problematykę wsparcia, samodzielności i uzawodowienia osób dorosłych z ASD; </w:t>
                  </w:r>
                </w:p>
                <w:p w14:paraId="4780F234" w14:textId="562662F2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>- omawia podstawowe zagadnienia dotyczące seksualności osób z ASD.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</w:tcPr>
                <w:p w14:paraId="38D88883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</w:p>
              </w:tc>
            </w:tr>
            <w:tr w:rsidR="00357E5C" w:rsidRPr="00A44285" w14:paraId="0B9BBAE5" w14:textId="77777777" w:rsidTr="003B76ED">
              <w:trPr>
                <w:trHeight w:val="1260"/>
              </w:trPr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14:paraId="3CED57C6" w14:textId="77777777" w:rsidR="00357E5C" w:rsidRPr="003B76ED" w:rsidRDefault="00357E5C" w:rsidP="00357E5C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 w:rsidRPr="003B76ED">
                    <w:rPr>
                      <w:rFonts w:eastAsia="Times New Roman" w:cstheme="minorHAnsi"/>
                      <w:b/>
                      <w:bCs/>
                    </w:rPr>
                    <w:t>5. Monitoruje i modyfikuje działania terapeutyczne</w:t>
                  </w:r>
                </w:p>
              </w:tc>
              <w:tc>
                <w:tcPr>
                  <w:tcW w:w="6414" w:type="dxa"/>
                  <w:tcBorders>
                    <w:bottom w:val="single" w:sz="4" w:space="0" w:color="000000"/>
                  </w:tcBorders>
                </w:tcPr>
                <w:p w14:paraId="2DBCC704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monitoruje postępy podopiecznego; </w:t>
                  </w:r>
                </w:p>
                <w:p w14:paraId="2F66B276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omawia potrzebę przeprowadzania raz w roku diagnozy funkcjonalnej; </w:t>
                  </w:r>
                </w:p>
                <w:p w14:paraId="542D7EEB" w14:textId="77777777" w:rsidR="00846469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 xml:space="preserve">- modyfikuje cele terapeutyczne jeżeli zachodzi taka potrzeba; </w:t>
                  </w:r>
                </w:p>
                <w:p w14:paraId="784D1C6B" w14:textId="11D930B0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  <w:r w:rsidRPr="00A44285">
                    <w:rPr>
                      <w:rFonts w:eastAsia="Times New Roman" w:cstheme="minorHAnsi"/>
                    </w:rPr>
                    <w:t>- dostosowuje na bieżąco program do aktualnych potrzeb podopiecznego i jego otoczenia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</w:tcPr>
                <w:p w14:paraId="41483EBD" w14:textId="77777777" w:rsidR="00357E5C" w:rsidRPr="00A44285" w:rsidRDefault="00357E5C" w:rsidP="00357E5C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3BA54AB3" w14:textId="77777777" w:rsidR="00357E5C" w:rsidRPr="00A44285" w:rsidRDefault="00357E5C" w:rsidP="005F6897">
            <w:pPr>
              <w:spacing w:after="120"/>
              <w:rPr>
                <w:rFonts w:cstheme="minorHAnsi"/>
              </w:rPr>
            </w:pPr>
          </w:p>
        </w:tc>
      </w:tr>
      <w:tr w:rsidR="004A6EFE" w:rsidRPr="00A44285" w14:paraId="45B3289F" w14:textId="77777777" w:rsidTr="00846469">
        <w:trPr>
          <w:trHeight w:val="1378"/>
        </w:trPr>
        <w:tc>
          <w:tcPr>
            <w:tcW w:w="174" w:type="pct"/>
            <w:vAlign w:val="center"/>
          </w:tcPr>
          <w:p w14:paraId="338A6992" w14:textId="6AE9E6C5" w:rsidR="005F6897" w:rsidRPr="00A44285" w:rsidRDefault="005F6897" w:rsidP="005F6897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lastRenderedPageBreak/>
              <w:t>11</w:t>
            </w:r>
          </w:p>
        </w:tc>
        <w:tc>
          <w:tcPr>
            <w:tcW w:w="2968" w:type="pct"/>
            <w:vAlign w:val="center"/>
          </w:tcPr>
          <w:p w14:paraId="599641D1" w14:textId="77777777" w:rsidR="005F6897" w:rsidRPr="00A44285" w:rsidRDefault="005F6897" w:rsidP="005F6897">
            <w:pPr>
              <w:spacing w:before="120" w:after="120"/>
              <w:rPr>
                <w:rFonts w:eastAsia="Lato" w:cstheme="minorHAnsi"/>
              </w:rPr>
            </w:pPr>
            <w:r w:rsidRPr="00A44285">
              <w:rPr>
                <w:rFonts w:eastAsia="Lato" w:cstheme="minorHAnsi"/>
                <w:b/>
              </w:rPr>
              <w:t>Okres ważności dokumentu potwierdzającego nadanie kwalifikacji i warunki przedłużenia jego ważności</w:t>
            </w:r>
          </w:p>
          <w:p w14:paraId="32EA06A5" w14:textId="30FD4311" w:rsidR="005F6897" w:rsidRPr="00846469" w:rsidRDefault="005F6897" w:rsidP="005F689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hAnsiTheme="minorHAnsi" w:cstheme="minorHAnsi"/>
                <w:sz w:val="22"/>
                <w:szCs w:val="22"/>
              </w:rPr>
              <w:t>Certyfikat ważny bezterminowo.</w:t>
            </w:r>
          </w:p>
        </w:tc>
        <w:tc>
          <w:tcPr>
            <w:tcW w:w="1858" w:type="pct"/>
            <w:vAlign w:val="center"/>
          </w:tcPr>
          <w:p w14:paraId="570DC108" w14:textId="77777777" w:rsidR="005F6897" w:rsidRPr="00A44285" w:rsidRDefault="005F6897" w:rsidP="005F6897">
            <w:pPr>
              <w:spacing w:after="120"/>
              <w:rPr>
                <w:rFonts w:cstheme="minorHAnsi"/>
              </w:rPr>
            </w:pPr>
          </w:p>
        </w:tc>
      </w:tr>
      <w:tr w:rsidR="004A6EFE" w:rsidRPr="00A44285" w14:paraId="51BDB46D" w14:textId="77777777" w:rsidTr="003B76ED">
        <w:tc>
          <w:tcPr>
            <w:tcW w:w="174" w:type="pct"/>
            <w:vAlign w:val="center"/>
          </w:tcPr>
          <w:p w14:paraId="20631879" w14:textId="0352A3CE" w:rsidR="005F6897" w:rsidRPr="00A44285" w:rsidRDefault="005F6897" w:rsidP="005F6897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12</w:t>
            </w:r>
          </w:p>
        </w:tc>
        <w:tc>
          <w:tcPr>
            <w:tcW w:w="2968" w:type="pct"/>
          </w:tcPr>
          <w:p w14:paraId="334AD32C" w14:textId="77777777" w:rsidR="005F6897" w:rsidRPr="00A44285" w:rsidRDefault="005F6897" w:rsidP="005F6897">
            <w:pPr>
              <w:spacing w:before="120" w:after="120"/>
              <w:rPr>
                <w:rFonts w:eastAsia="Lato" w:cstheme="minorHAnsi"/>
              </w:rPr>
            </w:pPr>
            <w:r w:rsidRPr="00A44285">
              <w:rPr>
                <w:rFonts w:eastAsia="Lato" w:cstheme="minorHAnsi"/>
                <w:b/>
              </w:rPr>
              <w:t>Uprawnienia związane z posiadaniem kwalifikacji</w:t>
            </w:r>
          </w:p>
          <w:p w14:paraId="0BC19B78" w14:textId="42EB3AF2" w:rsidR="005F6897" w:rsidRPr="00A44285" w:rsidRDefault="005F6897" w:rsidP="005F689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eastAsia="Lato" w:hAnsiTheme="minorHAnsi" w:cstheme="minorHAnsi"/>
                <w:sz w:val="22"/>
                <w:szCs w:val="22"/>
              </w:rPr>
              <w:t>Nie dotyczy</w:t>
            </w:r>
          </w:p>
        </w:tc>
        <w:tc>
          <w:tcPr>
            <w:tcW w:w="1858" w:type="pct"/>
            <w:vAlign w:val="center"/>
          </w:tcPr>
          <w:p w14:paraId="1D75F827" w14:textId="77777777" w:rsidR="005F6897" w:rsidRPr="00A44285" w:rsidRDefault="005F6897" w:rsidP="005F6897">
            <w:pPr>
              <w:spacing w:after="120"/>
              <w:rPr>
                <w:rFonts w:cstheme="minorHAnsi"/>
                <w:b/>
              </w:rPr>
            </w:pPr>
          </w:p>
        </w:tc>
      </w:tr>
      <w:tr w:rsidR="004A6EFE" w:rsidRPr="00A44285" w14:paraId="350095B1" w14:textId="77777777" w:rsidTr="003B76ED">
        <w:tc>
          <w:tcPr>
            <w:tcW w:w="174" w:type="pct"/>
            <w:vAlign w:val="center"/>
          </w:tcPr>
          <w:p w14:paraId="75BFA5A4" w14:textId="2A900DBC" w:rsidR="005F6897" w:rsidRPr="00A44285" w:rsidRDefault="005F6897" w:rsidP="005F6897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13</w:t>
            </w:r>
          </w:p>
        </w:tc>
        <w:tc>
          <w:tcPr>
            <w:tcW w:w="2968" w:type="pct"/>
          </w:tcPr>
          <w:p w14:paraId="15F60E8D" w14:textId="77777777" w:rsidR="005F6897" w:rsidRPr="00A44285" w:rsidRDefault="005F6897" w:rsidP="005F6897">
            <w:pPr>
              <w:spacing w:before="120" w:after="120"/>
              <w:rPr>
                <w:rFonts w:eastAsia="Lato" w:cstheme="minorHAnsi"/>
              </w:rPr>
            </w:pPr>
            <w:r w:rsidRPr="00A44285">
              <w:rPr>
                <w:rFonts w:eastAsia="Lato" w:cstheme="minorHAnsi"/>
                <w:b/>
              </w:rPr>
              <w:t>Nazwa dokumentu potwierdzającego nadanie kwalifikacji</w:t>
            </w:r>
          </w:p>
          <w:p w14:paraId="167F8352" w14:textId="1B98E681" w:rsidR="005F6897" w:rsidRPr="00A44285" w:rsidRDefault="005F6897" w:rsidP="005F6897">
            <w:pPr>
              <w:spacing w:before="120" w:after="120"/>
              <w:rPr>
                <w:rFonts w:eastAsia="Lato" w:cstheme="minorHAnsi"/>
              </w:rPr>
            </w:pPr>
            <w:r w:rsidRPr="00A44285">
              <w:rPr>
                <w:rFonts w:eastAsia="Lato" w:cstheme="minorHAnsi"/>
              </w:rPr>
              <w:t>Certyfikat</w:t>
            </w:r>
          </w:p>
        </w:tc>
        <w:tc>
          <w:tcPr>
            <w:tcW w:w="1858" w:type="pct"/>
          </w:tcPr>
          <w:p w14:paraId="34DD9DEE" w14:textId="77777777" w:rsidR="005F6897" w:rsidRPr="00A44285" w:rsidRDefault="005F6897" w:rsidP="005F6897">
            <w:pPr>
              <w:spacing w:after="120"/>
              <w:rPr>
                <w:rFonts w:cstheme="minorHAnsi"/>
              </w:rPr>
            </w:pPr>
          </w:p>
        </w:tc>
      </w:tr>
      <w:tr w:rsidR="004A6EFE" w:rsidRPr="00A44285" w14:paraId="08FD00B5" w14:textId="77777777" w:rsidTr="003B76ED">
        <w:tc>
          <w:tcPr>
            <w:tcW w:w="174" w:type="pct"/>
            <w:vAlign w:val="center"/>
          </w:tcPr>
          <w:p w14:paraId="727B8628" w14:textId="02D929B5" w:rsidR="005F6897" w:rsidRPr="00A44285" w:rsidRDefault="005F6897" w:rsidP="005F6897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14</w:t>
            </w:r>
          </w:p>
        </w:tc>
        <w:tc>
          <w:tcPr>
            <w:tcW w:w="2968" w:type="pct"/>
          </w:tcPr>
          <w:p w14:paraId="1DF4B42D" w14:textId="77777777" w:rsidR="005F6897" w:rsidRPr="00A44285" w:rsidRDefault="005F6897" w:rsidP="005F6897">
            <w:pPr>
              <w:spacing w:before="120" w:after="120"/>
              <w:rPr>
                <w:rFonts w:eastAsia="Lato" w:cstheme="minorHAnsi"/>
              </w:rPr>
            </w:pPr>
            <w:r w:rsidRPr="00A44285">
              <w:rPr>
                <w:rFonts w:eastAsia="Lato" w:cstheme="minorHAnsi"/>
                <w:b/>
              </w:rPr>
              <w:t>Kod dziedziny kształcenia</w:t>
            </w:r>
          </w:p>
          <w:p w14:paraId="516E3CE3" w14:textId="4FB0E6C2" w:rsidR="005F6897" w:rsidRPr="00A44285" w:rsidRDefault="005F6897" w:rsidP="005F6897">
            <w:pPr>
              <w:spacing w:before="120" w:after="120"/>
              <w:rPr>
                <w:rFonts w:eastAsia="Lato" w:cstheme="minorHAnsi"/>
              </w:rPr>
            </w:pPr>
            <w:r w:rsidRPr="00A44285">
              <w:rPr>
                <w:rFonts w:cstheme="minorHAnsi"/>
              </w:rPr>
              <w:t>14 - Pedagogika</w:t>
            </w:r>
          </w:p>
        </w:tc>
        <w:tc>
          <w:tcPr>
            <w:tcW w:w="1858" w:type="pct"/>
          </w:tcPr>
          <w:p w14:paraId="0D22BEC3" w14:textId="77777777" w:rsidR="005F6897" w:rsidRPr="00A44285" w:rsidRDefault="005F6897" w:rsidP="005F6897">
            <w:pPr>
              <w:spacing w:after="120"/>
              <w:rPr>
                <w:rFonts w:cstheme="minorHAnsi"/>
                <w:b/>
              </w:rPr>
            </w:pPr>
          </w:p>
        </w:tc>
      </w:tr>
      <w:tr w:rsidR="005F6897" w:rsidRPr="00A44285" w14:paraId="00378894" w14:textId="77777777" w:rsidTr="003B76ED">
        <w:tc>
          <w:tcPr>
            <w:tcW w:w="174" w:type="pct"/>
            <w:vAlign w:val="center"/>
          </w:tcPr>
          <w:p w14:paraId="16251D58" w14:textId="094679DF" w:rsidR="005F6897" w:rsidRPr="00A44285" w:rsidRDefault="005F6897" w:rsidP="005F6897">
            <w:pPr>
              <w:spacing w:before="120" w:after="120"/>
              <w:rPr>
                <w:rFonts w:cstheme="minorHAnsi"/>
                <w:b/>
              </w:rPr>
            </w:pPr>
            <w:r w:rsidRPr="00A44285">
              <w:rPr>
                <w:rFonts w:cstheme="minorHAnsi"/>
                <w:b/>
              </w:rPr>
              <w:t>15</w:t>
            </w:r>
          </w:p>
        </w:tc>
        <w:tc>
          <w:tcPr>
            <w:tcW w:w="2968" w:type="pct"/>
          </w:tcPr>
          <w:p w14:paraId="08E5999C" w14:textId="7A9E77EE" w:rsidR="005F6897" w:rsidRPr="00A44285" w:rsidRDefault="005F6897" w:rsidP="005F6897">
            <w:pPr>
              <w:pStyle w:val="Nagwek4"/>
              <w:outlineLvl w:val="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44285">
              <w:rPr>
                <w:rFonts w:asciiTheme="minorHAnsi" w:eastAsia="Times New Roman" w:hAnsiTheme="minorHAnsi" w:cstheme="minorHAnsi"/>
                <w:sz w:val="22"/>
                <w:szCs w:val="22"/>
              </w:rPr>
              <w:t>Kod PKD</w:t>
            </w:r>
          </w:p>
          <w:p w14:paraId="28E3748A" w14:textId="2C6BD70E" w:rsidR="005F6897" w:rsidRPr="00A44285" w:rsidRDefault="005F6897" w:rsidP="005F6897">
            <w:pPr>
              <w:spacing w:before="120" w:after="120"/>
              <w:rPr>
                <w:rFonts w:eastAsia="Lato" w:cstheme="minorHAnsi"/>
                <w:b/>
              </w:rPr>
            </w:pPr>
            <w:r w:rsidRPr="00A44285">
              <w:rPr>
                <w:rFonts w:cstheme="minorHAnsi"/>
              </w:rPr>
              <w:t xml:space="preserve">85.6 Działalność wspomagająca edukację </w:t>
            </w:r>
            <w:r w:rsidRPr="00A44285">
              <w:rPr>
                <w:rFonts w:cstheme="minorHAnsi"/>
              </w:rPr>
              <w:br/>
              <w:t>86.9 Pozostała działalność w zakresie opieki zdrowotnej</w:t>
            </w:r>
          </w:p>
        </w:tc>
        <w:tc>
          <w:tcPr>
            <w:tcW w:w="1858" w:type="pct"/>
          </w:tcPr>
          <w:p w14:paraId="38FA951F" w14:textId="77777777" w:rsidR="005F6897" w:rsidRPr="00A44285" w:rsidRDefault="005F6897" w:rsidP="005F6897">
            <w:pPr>
              <w:spacing w:after="120"/>
              <w:rPr>
                <w:rFonts w:cstheme="minorHAnsi"/>
                <w:b/>
              </w:rPr>
            </w:pPr>
          </w:p>
        </w:tc>
      </w:tr>
      <w:tr w:rsidR="005F6897" w:rsidRPr="00A44285" w14:paraId="09A0CEC5" w14:textId="77777777" w:rsidTr="00A716DD">
        <w:trPr>
          <w:trHeight w:val="737"/>
        </w:trPr>
        <w:tc>
          <w:tcPr>
            <w:tcW w:w="5000" w:type="pct"/>
            <w:gridSpan w:val="3"/>
            <w:shd w:val="clear" w:color="auto" w:fill="F2F2F2" w:themeFill="background2" w:themeFillShade="F2"/>
            <w:vAlign w:val="center"/>
          </w:tcPr>
          <w:p w14:paraId="49562A47" w14:textId="7D60928D" w:rsidR="005F6897" w:rsidRPr="00A716DD" w:rsidRDefault="00A716DD" w:rsidP="005F6897">
            <w:pPr>
              <w:spacing w:after="120"/>
              <w:jc w:val="center"/>
              <w:rPr>
                <w:rFonts w:cstheme="minorHAnsi"/>
                <w:b/>
              </w:rPr>
            </w:pPr>
            <w:r w:rsidRPr="00A716DD">
              <w:rPr>
                <w:rFonts w:ascii="Arial" w:hAnsi="Arial" w:cs="Arial"/>
                <w:b/>
              </w:rPr>
              <w:t>Inne uwagi</w:t>
            </w:r>
          </w:p>
        </w:tc>
      </w:tr>
      <w:tr w:rsidR="005F6897" w:rsidRPr="00A44285" w14:paraId="39F32AFC" w14:textId="77777777" w:rsidTr="00D80C78">
        <w:trPr>
          <w:trHeight w:val="1019"/>
        </w:trPr>
        <w:tc>
          <w:tcPr>
            <w:tcW w:w="5000" w:type="pct"/>
            <w:gridSpan w:val="3"/>
            <w:vAlign w:val="center"/>
          </w:tcPr>
          <w:p w14:paraId="5E13358B" w14:textId="77777777" w:rsidR="005F6897" w:rsidRDefault="005F6897" w:rsidP="005F6897">
            <w:pPr>
              <w:spacing w:after="120"/>
              <w:rPr>
                <w:rFonts w:cstheme="minorHAnsi"/>
                <w:b/>
              </w:rPr>
            </w:pPr>
          </w:p>
          <w:p w14:paraId="1002DE04" w14:textId="77777777" w:rsidR="0050620D" w:rsidRDefault="0050620D" w:rsidP="005F6897">
            <w:pPr>
              <w:spacing w:after="120"/>
              <w:rPr>
                <w:rFonts w:cstheme="minorHAnsi"/>
                <w:b/>
              </w:rPr>
            </w:pPr>
          </w:p>
          <w:p w14:paraId="3B8199FA" w14:textId="77777777" w:rsidR="0050620D" w:rsidRDefault="0050620D" w:rsidP="005F6897">
            <w:pPr>
              <w:spacing w:after="120"/>
              <w:rPr>
                <w:rFonts w:cstheme="minorHAnsi"/>
                <w:b/>
              </w:rPr>
            </w:pPr>
          </w:p>
          <w:p w14:paraId="01625D50" w14:textId="77777777" w:rsidR="0050620D" w:rsidRDefault="0050620D" w:rsidP="005F6897">
            <w:pPr>
              <w:spacing w:after="120"/>
              <w:rPr>
                <w:rFonts w:cstheme="minorHAnsi"/>
                <w:b/>
              </w:rPr>
            </w:pPr>
          </w:p>
          <w:p w14:paraId="3528F44A" w14:textId="77777777" w:rsidR="0050620D" w:rsidRDefault="0050620D" w:rsidP="005F6897">
            <w:pPr>
              <w:spacing w:after="120"/>
              <w:rPr>
                <w:rFonts w:cstheme="minorHAnsi"/>
                <w:b/>
              </w:rPr>
            </w:pPr>
          </w:p>
          <w:p w14:paraId="04F47853" w14:textId="77777777" w:rsidR="0050620D" w:rsidRDefault="0050620D" w:rsidP="005F6897">
            <w:pPr>
              <w:spacing w:after="120"/>
              <w:rPr>
                <w:rFonts w:cstheme="minorHAnsi"/>
                <w:b/>
              </w:rPr>
            </w:pPr>
          </w:p>
          <w:p w14:paraId="79292165" w14:textId="7F308F40" w:rsidR="0050620D" w:rsidRPr="00A44285" w:rsidRDefault="0050620D" w:rsidP="005F6897">
            <w:pPr>
              <w:spacing w:after="120"/>
              <w:rPr>
                <w:rFonts w:cstheme="minorHAnsi"/>
                <w:b/>
              </w:rPr>
            </w:pPr>
          </w:p>
        </w:tc>
      </w:tr>
    </w:tbl>
    <w:p w14:paraId="40C4D2CC" w14:textId="77777777" w:rsidR="00B44CE2" w:rsidRPr="00A44285" w:rsidRDefault="00B44CE2" w:rsidP="00B44CE2">
      <w:pPr>
        <w:spacing w:after="0" w:line="360" w:lineRule="auto"/>
        <w:jc w:val="center"/>
        <w:rPr>
          <w:rFonts w:cstheme="minorHAnsi"/>
        </w:rPr>
      </w:pPr>
    </w:p>
    <w:p w14:paraId="59D7C05D" w14:textId="32E199C2" w:rsidR="007037AF" w:rsidRPr="00A44285" w:rsidRDefault="007037AF" w:rsidP="00D314CC">
      <w:pPr>
        <w:spacing w:before="240" w:after="240"/>
        <w:jc w:val="center"/>
        <w:rPr>
          <w:rFonts w:cstheme="minorHAnsi"/>
          <w:b/>
        </w:rPr>
      </w:pPr>
      <w:r w:rsidRPr="00A44285">
        <w:rPr>
          <w:rFonts w:cstheme="minorHAnsi"/>
          <w:b/>
        </w:rPr>
        <w:lastRenderedPageBreak/>
        <w:t>Ogólne uwagi na temat kwalifikacji</w:t>
      </w:r>
      <w:r w:rsidR="00432A92" w:rsidRPr="00A44285">
        <w:rPr>
          <w:rFonts w:cstheme="minorHAnsi"/>
          <w:b/>
        </w:rPr>
        <w:t xml:space="preserve"> „</w:t>
      </w:r>
      <w:r w:rsidR="00A716DD" w:rsidRPr="00A716DD">
        <w:rPr>
          <w:rFonts w:cstheme="minorHAnsi"/>
          <w:b/>
          <w:bCs/>
        </w:rPr>
        <w:t>Prowadzenie terapii osób ze spektrum autyzmu</w:t>
      </w:r>
      <w:r w:rsidR="00432A92" w:rsidRPr="00A44285">
        <w:rPr>
          <w:rFonts w:cstheme="minorHAnsi"/>
          <w:b/>
        </w:rPr>
        <w:t>”.</w:t>
      </w:r>
    </w:p>
    <w:tbl>
      <w:tblPr>
        <w:tblStyle w:val="Tabela-Siatka"/>
        <w:tblW w:w="4988" w:type="pct"/>
        <w:tblLook w:val="04A0" w:firstRow="1" w:lastRow="0" w:firstColumn="1" w:lastColumn="0" w:noHBand="0" w:noVBand="1"/>
      </w:tblPr>
      <w:tblGrid>
        <w:gridCol w:w="15969"/>
      </w:tblGrid>
      <w:tr w:rsidR="00D314CC" w:rsidRPr="00A44285" w14:paraId="010F4E79" w14:textId="77777777" w:rsidTr="00423A10">
        <w:trPr>
          <w:trHeight w:val="1242"/>
        </w:trPr>
        <w:tc>
          <w:tcPr>
            <w:tcW w:w="5000" w:type="pct"/>
          </w:tcPr>
          <w:p w14:paraId="44FB8AF9" w14:textId="77777777" w:rsidR="001979CC" w:rsidRPr="00A44285" w:rsidRDefault="001979CC" w:rsidP="000D0F97">
            <w:pPr>
              <w:spacing w:after="12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43422D88" w14:textId="77777777" w:rsidR="00D314CC" w:rsidRPr="00A44285" w:rsidRDefault="00547C62" w:rsidP="00D314CC">
      <w:pPr>
        <w:spacing w:before="240" w:after="240"/>
        <w:jc w:val="center"/>
        <w:rPr>
          <w:rFonts w:cstheme="minorHAnsi"/>
          <w:b/>
        </w:rPr>
      </w:pPr>
      <w:r w:rsidRPr="00A44285">
        <w:rPr>
          <w:rFonts w:cstheme="minorHAnsi"/>
          <w:b/>
        </w:rPr>
        <w:t>Podsumowanie powyższych uwag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07"/>
      </w:tblGrid>
      <w:tr w:rsidR="00547C62" w:rsidRPr="00A44285" w14:paraId="36F45EA9" w14:textId="77777777" w:rsidTr="00423A10">
        <w:trPr>
          <w:trHeight w:val="1447"/>
        </w:trPr>
        <w:tc>
          <w:tcPr>
            <w:tcW w:w="5000" w:type="pct"/>
          </w:tcPr>
          <w:p w14:paraId="5CD98F60" w14:textId="77777777" w:rsidR="00547C62" w:rsidRPr="00A44285" w:rsidRDefault="00416268" w:rsidP="00416268">
            <w:pPr>
              <w:spacing w:before="240" w:after="240"/>
              <w:jc w:val="center"/>
              <w:rPr>
                <w:rFonts w:eastAsia="MS Gothic" w:cstheme="minorHAnsi"/>
              </w:rPr>
            </w:pPr>
            <w:r w:rsidRPr="00A44285">
              <w:rPr>
                <w:rFonts w:cstheme="minorHAnsi"/>
                <w:b/>
              </w:rPr>
              <w:t>Dalsza praca nad kwalifikacją jest u</w:t>
            </w:r>
            <w:r w:rsidR="00547C62" w:rsidRPr="00A44285">
              <w:rPr>
                <w:rFonts w:cstheme="minorHAnsi"/>
                <w:b/>
              </w:rPr>
              <w:t>zasadniona</w:t>
            </w:r>
            <w:r w:rsidRPr="00A44285">
              <w:rPr>
                <w:rFonts w:cstheme="minorHAnsi"/>
                <w:b/>
              </w:rPr>
              <w:t xml:space="preserve"> </w:t>
            </w:r>
            <w:r w:rsidR="00547C62" w:rsidRPr="00A44285">
              <w:rPr>
                <w:rFonts w:cstheme="minorHAnsi"/>
                <w:b/>
              </w:rPr>
              <w:t>– głos aprobujący</w:t>
            </w:r>
            <w:r w:rsidRPr="00A44285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A442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15E3A6E" w14:textId="77777777" w:rsidR="004E381E" w:rsidRPr="00A44285" w:rsidRDefault="004E381E" w:rsidP="00432A92">
            <w:pPr>
              <w:pStyle w:val="Akapitzlist"/>
              <w:spacing w:after="120"/>
              <w:rPr>
                <w:rFonts w:cstheme="minorHAnsi"/>
              </w:rPr>
            </w:pPr>
          </w:p>
        </w:tc>
      </w:tr>
      <w:tr w:rsidR="00547C62" w:rsidRPr="00A44285" w14:paraId="4319E50B" w14:textId="77777777" w:rsidTr="00423A10">
        <w:trPr>
          <w:trHeight w:val="1640"/>
        </w:trPr>
        <w:tc>
          <w:tcPr>
            <w:tcW w:w="5000" w:type="pct"/>
          </w:tcPr>
          <w:p w14:paraId="57E044EC" w14:textId="77777777" w:rsidR="00547C62" w:rsidRPr="00A44285" w:rsidRDefault="00416268" w:rsidP="00416268">
            <w:pPr>
              <w:spacing w:before="240" w:after="240"/>
              <w:jc w:val="center"/>
              <w:rPr>
                <w:rFonts w:eastAsia="MS Gothic" w:cstheme="minorHAnsi"/>
              </w:rPr>
            </w:pPr>
            <w:r w:rsidRPr="00A44285">
              <w:rPr>
                <w:rFonts w:cstheme="minorHAnsi"/>
                <w:b/>
              </w:rPr>
              <w:t xml:space="preserve">Dalsza praca nad kwalifikacją jest nieuzasadniona </w:t>
            </w:r>
            <w:r w:rsidR="00547C62" w:rsidRPr="00A44285">
              <w:rPr>
                <w:rFonts w:cstheme="minorHAnsi"/>
                <w:b/>
              </w:rPr>
              <w:t>– głos negujący</w:t>
            </w:r>
            <w:r w:rsidR="00E90533" w:rsidRPr="00A44285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A442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1C0EF2B" w14:textId="77777777" w:rsidR="004E381E" w:rsidRPr="00A44285" w:rsidRDefault="004E381E" w:rsidP="00D11310">
            <w:pPr>
              <w:spacing w:after="0"/>
              <w:ind w:left="738" w:hanging="425"/>
              <w:rPr>
                <w:rFonts w:cstheme="minorHAnsi"/>
              </w:rPr>
            </w:pPr>
          </w:p>
          <w:p w14:paraId="71A431DD" w14:textId="77777777" w:rsidR="004E381E" w:rsidRPr="00A44285" w:rsidRDefault="004E381E" w:rsidP="004E381E">
            <w:pPr>
              <w:spacing w:after="0"/>
              <w:rPr>
                <w:rFonts w:cstheme="minorHAnsi"/>
              </w:rPr>
            </w:pPr>
          </w:p>
        </w:tc>
      </w:tr>
    </w:tbl>
    <w:p w14:paraId="5374B747" w14:textId="77777777" w:rsidR="00482A76" w:rsidRPr="00A44285" w:rsidRDefault="00482A76" w:rsidP="006C3170">
      <w:pPr>
        <w:spacing w:before="240" w:after="240"/>
        <w:rPr>
          <w:rFonts w:cstheme="minorHAnsi"/>
        </w:rPr>
      </w:pPr>
    </w:p>
    <w:sectPr w:rsidR="00482A76" w:rsidRPr="00A44285" w:rsidSect="0050620D">
      <w:footerReference w:type="default" r:id="rId8"/>
      <w:pgSz w:w="16838" w:h="11906" w:orient="landscape"/>
      <w:pgMar w:top="1134" w:right="395" w:bottom="709" w:left="426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10B5" w14:textId="77777777" w:rsidR="00585969" w:rsidRDefault="00585969" w:rsidP="009F72A9">
      <w:pPr>
        <w:spacing w:after="0" w:line="240" w:lineRule="auto"/>
      </w:pPr>
      <w:r>
        <w:separator/>
      </w:r>
    </w:p>
  </w:endnote>
  <w:endnote w:type="continuationSeparator" w:id="0">
    <w:p w14:paraId="16836F69" w14:textId="77777777" w:rsidR="00585969" w:rsidRDefault="0058596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1613478772"/>
      <w:docPartObj>
        <w:docPartGallery w:val="Page Numbers (Bottom of Page)"/>
        <w:docPartUnique/>
      </w:docPartObj>
    </w:sdtPr>
    <w:sdtEndPr/>
    <w:sdtContent>
      <w:p w14:paraId="22A06E0E" w14:textId="77777777" w:rsidR="00B672FE" w:rsidRPr="00E544F1" w:rsidRDefault="00B672FE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F9468B">
          <w:rPr>
            <w:noProof/>
            <w:sz w:val="16"/>
          </w:rPr>
          <w:t>1</w:t>
        </w:r>
        <w:r w:rsidRPr="00E544F1">
          <w:rPr>
            <w:sz w:val="16"/>
          </w:rPr>
          <w:fldChar w:fldCharType="end"/>
        </w:r>
      </w:p>
    </w:sdtContent>
  </w:sdt>
  <w:p w14:paraId="7FAADB22" w14:textId="77777777" w:rsidR="00B672FE" w:rsidRDefault="00B67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CC4E" w14:textId="77777777" w:rsidR="00585969" w:rsidRDefault="00585969" w:rsidP="009F72A9">
      <w:pPr>
        <w:spacing w:after="0" w:line="240" w:lineRule="auto"/>
      </w:pPr>
      <w:r>
        <w:separator/>
      </w:r>
    </w:p>
  </w:footnote>
  <w:footnote w:type="continuationSeparator" w:id="0">
    <w:p w14:paraId="1E6E4089" w14:textId="77777777" w:rsidR="00585969" w:rsidRDefault="00585969" w:rsidP="009F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B67"/>
    <w:multiLevelType w:val="hybridMultilevel"/>
    <w:tmpl w:val="7386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F3D"/>
    <w:multiLevelType w:val="multilevel"/>
    <w:tmpl w:val="3AECE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769F9"/>
    <w:multiLevelType w:val="multilevel"/>
    <w:tmpl w:val="813427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977CE9"/>
    <w:multiLevelType w:val="hybridMultilevel"/>
    <w:tmpl w:val="9278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3990"/>
    <w:multiLevelType w:val="multilevel"/>
    <w:tmpl w:val="1AB60B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E42A9C"/>
    <w:multiLevelType w:val="multilevel"/>
    <w:tmpl w:val="BAD621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060911"/>
    <w:multiLevelType w:val="hybridMultilevel"/>
    <w:tmpl w:val="167E2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7E33"/>
    <w:multiLevelType w:val="hybridMultilevel"/>
    <w:tmpl w:val="D3EEEB1A"/>
    <w:lvl w:ilvl="0" w:tplc="C1DE1C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7FA9"/>
    <w:multiLevelType w:val="multilevel"/>
    <w:tmpl w:val="B958F4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1C7B65"/>
    <w:multiLevelType w:val="multilevel"/>
    <w:tmpl w:val="2E9438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C65693"/>
    <w:multiLevelType w:val="multilevel"/>
    <w:tmpl w:val="FD0A28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D45299"/>
    <w:multiLevelType w:val="multilevel"/>
    <w:tmpl w:val="105E2C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CB63B1"/>
    <w:multiLevelType w:val="hybridMultilevel"/>
    <w:tmpl w:val="DB12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3285A"/>
    <w:multiLevelType w:val="multilevel"/>
    <w:tmpl w:val="66FC2B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F77514"/>
    <w:multiLevelType w:val="multilevel"/>
    <w:tmpl w:val="4420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F50F87"/>
    <w:multiLevelType w:val="multilevel"/>
    <w:tmpl w:val="C3AC41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44301D"/>
    <w:multiLevelType w:val="multilevel"/>
    <w:tmpl w:val="223E04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344A78"/>
    <w:multiLevelType w:val="multilevel"/>
    <w:tmpl w:val="515EFD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4451FD1"/>
    <w:multiLevelType w:val="multilevel"/>
    <w:tmpl w:val="7ED2D7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762020"/>
    <w:multiLevelType w:val="hybridMultilevel"/>
    <w:tmpl w:val="A82A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D3416"/>
    <w:multiLevelType w:val="multilevel"/>
    <w:tmpl w:val="3BB055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05646F"/>
    <w:multiLevelType w:val="multilevel"/>
    <w:tmpl w:val="8F0412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9FA6125"/>
    <w:multiLevelType w:val="multilevel"/>
    <w:tmpl w:val="4D2264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BCE7E44"/>
    <w:multiLevelType w:val="multilevel"/>
    <w:tmpl w:val="BB38CE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9E2CEF"/>
    <w:multiLevelType w:val="multilevel"/>
    <w:tmpl w:val="1C6E09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0"/>
  </w:num>
  <w:num w:numId="5">
    <w:abstractNumId w:val="20"/>
  </w:num>
  <w:num w:numId="6">
    <w:abstractNumId w:val="6"/>
  </w:num>
  <w:num w:numId="7">
    <w:abstractNumId w:val="1"/>
  </w:num>
  <w:num w:numId="8">
    <w:abstractNumId w:val="5"/>
  </w:num>
  <w:num w:numId="9">
    <w:abstractNumId w:val="17"/>
  </w:num>
  <w:num w:numId="10">
    <w:abstractNumId w:val="23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21"/>
  </w:num>
  <w:num w:numId="16">
    <w:abstractNumId w:val="8"/>
  </w:num>
  <w:num w:numId="17">
    <w:abstractNumId w:val="2"/>
  </w:num>
  <w:num w:numId="18">
    <w:abstractNumId w:val="22"/>
  </w:num>
  <w:num w:numId="19">
    <w:abstractNumId w:val="18"/>
  </w:num>
  <w:num w:numId="20">
    <w:abstractNumId w:val="24"/>
  </w:num>
  <w:num w:numId="21">
    <w:abstractNumId w:val="15"/>
  </w:num>
  <w:num w:numId="22">
    <w:abstractNumId w:val="4"/>
  </w:num>
  <w:num w:numId="23">
    <w:abstractNumId w:val="11"/>
  </w:num>
  <w:num w:numId="24">
    <w:abstractNumId w:val="7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A9"/>
    <w:rsid w:val="0000688B"/>
    <w:rsid w:val="00007547"/>
    <w:rsid w:val="00013F71"/>
    <w:rsid w:val="00022F94"/>
    <w:rsid w:val="00030276"/>
    <w:rsid w:val="0003369F"/>
    <w:rsid w:val="00040CDD"/>
    <w:rsid w:val="00045F7D"/>
    <w:rsid w:val="00055A8F"/>
    <w:rsid w:val="000622AD"/>
    <w:rsid w:val="00070552"/>
    <w:rsid w:val="0009289C"/>
    <w:rsid w:val="000A6118"/>
    <w:rsid w:val="000B3648"/>
    <w:rsid w:val="000B3B7D"/>
    <w:rsid w:val="000C3333"/>
    <w:rsid w:val="000C6F29"/>
    <w:rsid w:val="000D0392"/>
    <w:rsid w:val="000D0F97"/>
    <w:rsid w:val="000E2CD8"/>
    <w:rsid w:val="000E4702"/>
    <w:rsid w:val="00105B85"/>
    <w:rsid w:val="00107082"/>
    <w:rsid w:val="00111E65"/>
    <w:rsid w:val="001120DF"/>
    <w:rsid w:val="00115417"/>
    <w:rsid w:val="001260FA"/>
    <w:rsid w:val="001374FB"/>
    <w:rsid w:val="001377CD"/>
    <w:rsid w:val="00147C1F"/>
    <w:rsid w:val="00163C7C"/>
    <w:rsid w:val="00167AE1"/>
    <w:rsid w:val="001748A1"/>
    <w:rsid w:val="001765EF"/>
    <w:rsid w:val="0017672D"/>
    <w:rsid w:val="0019574B"/>
    <w:rsid w:val="00196109"/>
    <w:rsid w:val="001979CC"/>
    <w:rsid w:val="001A65B7"/>
    <w:rsid w:val="001B6E4B"/>
    <w:rsid w:val="001B7ED2"/>
    <w:rsid w:val="001C6B26"/>
    <w:rsid w:val="001C6EBD"/>
    <w:rsid w:val="001D6635"/>
    <w:rsid w:val="001E6392"/>
    <w:rsid w:val="001F61EE"/>
    <w:rsid w:val="00211274"/>
    <w:rsid w:val="002375F9"/>
    <w:rsid w:val="00247F4B"/>
    <w:rsid w:val="002812FE"/>
    <w:rsid w:val="002817E9"/>
    <w:rsid w:val="00294DCA"/>
    <w:rsid w:val="00296A89"/>
    <w:rsid w:val="002A1E32"/>
    <w:rsid w:val="002A25A6"/>
    <w:rsid w:val="002A553F"/>
    <w:rsid w:val="002C651B"/>
    <w:rsid w:val="002C6A4B"/>
    <w:rsid w:val="002D1B19"/>
    <w:rsid w:val="002E1394"/>
    <w:rsid w:val="002E67C7"/>
    <w:rsid w:val="002F00B4"/>
    <w:rsid w:val="002F2FBD"/>
    <w:rsid w:val="002F5A0E"/>
    <w:rsid w:val="00302802"/>
    <w:rsid w:val="0032211E"/>
    <w:rsid w:val="00334418"/>
    <w:rsid w:val="00335556"/>
    <w:rsid w:val="00342B41"/>
    <w:rsid w:val="00346790"/>
    <w:rsid w:val="003578CF"/>
    <w:rsid w:val="00357E5C"/>
    <w:rsid w:val="00374767"/>
    <w:rsid w:val="00382881"/>
    <w:rsid w:val="003A284E"/>
    <w:rsid w:val="003B712C"/>
    <w:rsid w:val="003B76ED"/>
    <w:rsid w:val="003D23C4"/>
    <w:rsid w:val="003E0216"/>
    <w:rsid w:val="003E29C3"/>
    <w:rsid w:val="003F04CE"/>
    <w:rsid w:val="0040019F"/>
    <w:rsid w:val="00416268"/>
    <w:rsid w:val="00421F3B"/>
    <w:rsid w:val="00423A10"/>
    <w:rsid w:val="00424F7D"/>
    <w:rsid w:val="004272D2"/>
    <w:rsid w:val="00427B65"/>
    <w:rsid w:val="00432A92"/>
    <w:rsid w:val="00440E4B"/>
    <w:rsid w:val="00443856"/>
    <w:rsid w:val="00482A76"/>
    <w:rsid w:val="0049435E"/>
    <w:rsid w:val="00496921"/>
    <w:rsid w:val="00497DC3"/>
    <w:rsid w:val="004A0802"/>
    <w:rsid w:val="004A2D37"/>
    <w:rsid w:val="004A4A4E"/>
    <w:rsid w:val="004A4CB6"/>
    <w:rsid w:val="004A6EFE"/>
    <w:rsid w:val="004A7B36"/>
    <w:rsid w:val="004B06CA"/>
    <w:rsid w:val="004B3FEC"/>
    <w:rsid w:val="004C6A36"/>
    <w:rsid w:val="004D0CB3"/>
    <w:rsid w:val="004E1564"/>
    <w:rsid w:val="004E381E"/>
    <w:rsid w:val="004F254D"/>
    <w:rsid w:val="0050620D"/>
    <w:rsid w:val="00507251"/>
    <w:rsid w:val="005105F8"/>
    <w:rsid w:val="00512C82"/>
    <w:rsid w:val="005255B2"/>
    <w:rsid w:val="00526DA6"/>
    <w:rsid w:val="005333E2"/>
    <w:rsid w:val="00537BAB"/>
    <w:rsid w:val="005467F9"/>
    <w:rsid w:val="00547C62"/>
    <w:rsid w:val="00555A24"/>
    <w:rsid w:val="00564F30"/>
    <w:rsid w:val="00575726"/>
    <w:rsid w:val="00581E65"/>
    <w:rsid w:val="00583380"/>
    <w:rsid w:val="00585969"/>
    <w:rsid w:val="005915FD"/>
    <w:rsid w:val="00593576"/>
    <w:rsid w:val="005A044D"/>
    <w:rsid w:val="005F1801"/>
    <w:rsid w:val="005F2E27"/>
    <w:rsid w:val="005F6897"/>
    <w:rsid w:val="0062141E"/>
    <w:rsid w:val="0065378A"/>
    <w:rsid w:val="00653F88"/>
    <w:rsid w:val="00661B84"/>
    <w:rsid w:val="006755C1"/>
    <w:rsid w:val="006825A2"/>
    <w:rsid w:val="006878B1"/>
    <w:rsid w:val="006914ED"/>
    <w:rsid w:val="006933AC"/>
    <w:rsid w:val="00694831"/>
    <w:rsid w:val="006A4371"/>
    <w:rsid w:val="006C3170"/>
    <w:rsid w:val="006D7C06"/>
    <w:rsid w:val="006E7A06"/>
    <w:rsid w:val="006F21C0"/>
    <w:rsid w:val="006F4825"/>
    <w:rsid w:val="007007EC"/>
    <w:rsid w:val="007037AF"/>
    <w:rsid w:val="007079F3"/>
    <w:rsid w:val="0071298B"/>
    <w:rsid w:val="00723562"/>
    <w:rsid w:val="00724E73"/>
    <w:rsid w:val="007251AC"/>
    <w:rsid w:val="007311B3"/>
    <w:rsid w:val="00732927"/>
    <w:rsid w:val="00733ED1"/>
    <w:rsid w:val="00741336"/>
    <w:rsid w:val="00753BDA"/>
    <w:rsid w:val="0076294D"/>
    <w:rsid w:val="0076587A"/>
    <w:rsid w:val="00774E6F"/>
    <w:rsid w:val="0077790D"/>
    <w:rsid w:val="00780A08"/>
    <w:rsid w:val="00782A08"/>
    <w:rsid w:val="007A2C2F"/>
    <w:rsid w:val="007A2F12"/>
    <w:rsid w:val="007B059F"/>
    <w:rsid w:val="007B5CA2"/>
    <w:rsid w:val="007C49F7"/>
    <w:rsid w:val="007D0A0C"/>
    <w:rsid w:val="007D7E55"/>
    <w:rsid w:val="007E3666"/>
    <w:rsid w:val="007E55AE"/>
    <w:rsid w:val="007E79E3"/>
    <w:rsid w:val="007F5084"/>
    <w:rsid w:val="008123E8"/>
    <w:rsid w:val="00826614"/>
    <w:rsid w:val="008328AE"/>
    <w:rsid w:val="00836E6F"/>
    <w:rsid w:val="00840F20"/>
    <w:rsid w:val="008426C8"/>
    <w:rsid w:val="00843069"/>
    <w:rsid w:val="00846469"/>
    <w:rsid w:val="00847971"/>
    <w:rsid w:val="008515EC"/>
    <w:rsid w:val="00851C71"/>
    <w:rsid w:val="00866BEE"/>
    <w:rsid w:val="00873894"/>
    <w:rsid w:val="008766C4"/>
    <w:rsid w:val="00886BCA"/>
    <w:rsid w:val="0089732D"/>
    <w:rsid w:val="008975EE"/>
    <w:rsid w:val="008A0D14"/>
    <w:rsid w:val="008A5888"/>
    <w:rsid w:val="008A5D39"/>
    <w:rsid w:val="008B33F6"/>
    <w:rsid w:val="008B5531"/>
    <w:rsid w:val="008C248D"/>
    <w:rsid w:val="008C65C8"/>
    <w:rsid w:val="008D49CC"/>
    <w:rsid w:val="008D7C81"/>
    <w:rsid w:val="008E5969"/>
    <w:rsid w:val="008E6B7E"/>
    <w:rsid w:val="008F0025"/>
    <w:rsid w:val="008F094E"/>
    <w:rsid w:val="008F0B8E"/>
    <w:rsid w:val="00901F75"/>
    <w:rsid w:val="009058D6"/>
    <w:rsid w:val="00915FC2"/>
    <w:rsid w:val="00933B37"/>
    <w:rsid w:val="0093682B"/>
    <w:rsid w:val="00937ED0"/>
    <w:rsid w:val="00951A3C"/>
    <w:rsid w:val="00953CEE"/>
    <w:rsid w:val="00966617"/>
    <w:rsid w:val="0097576B"/>
    <w:rsid w:val="00982FF8"/>
    <w:rsid w:val="00983E67"/>
    <w:rsid w:val="00995579"/>
    <w:rsid w:val="009A00FA"/>
    <w:rsid w:val="009A314E"/>
    <w:rsid w:val="009B1183"/>
    <w:rsid w:val="009B1B8B"/>
    <w:rsid w:val="009B43F8"/>
    <w:rsid w:val="009F0D2E"/>
    <w:rsid w:val="009F72A9"/>
    <w:rsid w:val="00A033D6"/>
    <w:rsid w:val="00A0429B"/>
    <w:rsid w:val="00A05181"/>
    <w:rsid w:val="00A06B67"/>
    <w:rsid w:val="00A134CA"/>
    <w:rsid w:val="00A154A9"/>
    <w:rsid w:val="00A154B7"/>
    <w:rsid w:val="00A375DF"/>
    <w:rsid w:val="00A424EB"/>
    <w:rsid w:val="00A44285"/>
    <w:rsid w:val="00A6096C"/>
    <w:rsid w:val="00A716DD"/>
    <w:rsid w:val="00A749B9"/>
    <w:rsid w:val="00A75B5D"/>
    <w:rsid w:val="00A77745"/>
    <w:rsid w:val="00A81482"/>
    <w:rsid w:val="00A931FD"/>
    <w:rsid w:val="00AA24E9"/>
    <w:rsid w:val="00AB7337"/>
    <w:rsid w:val="00AC0C72"/>
    <w:rsid w:val="00AC4170"/>
    <w:rsid w:val="00AD354E"/>
    <w:rsid w:val="00AE01F1"/>
    <w:rsid w:val="00AE4E3F"/>
    <w:rsid w:val="00AF5A7A"/>
    <w:rsid w:val="00B02463"/>
    <w:rsid w:val="00B046D9"/>
    <w:rsid w:val="00B07E97"/>
    <w:rsid w:val="00B1729B"/>
    <w:rsid w:val="00B404C6"/>
    <w:rsid w:val="00B422E4"/>
    <w:rsid w:val="00B4364A"/>
    <w:rsid w:val="00B44CE2"/>
    <w:rsid w:val="00B550F4"/>
    <w:rsid w:val="00B5613E"/>
    <w:rsid w:val="00B64116"/>
    <w:rsid w:val="00B672FE"/>
    <w:rsid w:val="00B713FB"/>
    <w:rsid w:val="00B73C7B"/>
    <w:rsid w:val="00B83FDE"/>
    <w:rsid w:val="00B84554"/>
    <w:rsid w:val="00B85D59"/>
    <w:rsid w:val="00B86AB2"/>
    <w:rsid w:val="00B9516A"/>
    <w:rsid w:val="00BA7253"/>
    <w:rsid w:val="00BA783A"/>
    <w:rsid w:val="00BB3885"/>
    <w:rsid w:val="00BC0168"/>
    <w:rsid w:val="00BD523D"/>
    <w:rsid w:val="00BE13FD"/>
    <w:rsid w:val="00BE258C"/>
    <w:rsid w:val="00BF423E"/>
    <w:rsid w:val="00C01770"/>
    <w:rsid w:val="00C05790"/>
    <w:rsid w:val="00C153C1"/>
    <w:rsid w:val="00C20DA5"/>
    <w:rsid w:val="00C219FB"/>
    <w:rsid w:val="00C21CEE"/>
    <w:rsid w:val="00C40413"/>
    <w:rsid w:val="00C447AE"/>
    <w:rsid w:val="00C9361B"/>
    <w:rsid w:val="00CB4D8E"/>
    <w:rsid w:val="00CC0F14"/>
    <w:rsid w:val="00CD4C80"/>
    <w:rsid w:val="00CD6D8E"/>
    <w:rsid w:val="00CE2187"/>
    <w:rsid w:val="00D04952"/>
    <w:rsid w:val="00D057C2"/>
    <w:rsid w:val="00D05E98"/>
    <w:rsid w:val="00D11310"/>
    <w:rsid w:val="00D127C0"/>
    <w:rsid w:val="00D12E26"/>
    <w:rsid w:val="00D142C4"/>
    <w:rsid w:val="00D16655"/>
    <w:rsid w:val="00D243DB"/>
    <w:rsid w:val="00D314CC"/>
    <w:rsid w:val="00D34408"/>
    <w:rsid w:val="00D405A0"/>
    <w:rsid w:val="00D43ED7"/>
    <w:rsid w:val="00D5364B"/>
    <w:rsid w:val="00D54147"/>
    <w:rsid w:val="00D618B1"/>
    <w:rsid w:val="00D740AF"/>
    <w:rsid w:val="00D80C78"/>
    <w:rsid w:val="00D83281"/>
    <w:rsid w:val="00D8570B"/>
    <w:rsid w:val="00D9135C"/>
    <w:rsid w:val="00D9331B"/>
    <w:rsid w:val="00D9454A"/>
    <w:rsid w:val="00D9692C"/>
    <w:rsid w:val="00DA26CA"/>
    <w:rsid w:val="00DD455B"/>
    <w:rsid w:val="00DE70B8"/>
    <w:rsid w:val="00DF18CE"/>
    <w:rsid w:val="00DF2E99"/>
    <w:rsid w:val="00DF48FB"/>
    <w:rsid w:val="00DF64B6"/>
    <w:rsid w:val="00DF78D8"/>
    <w:rsid w:val="00E019D4"/>
    <w:rsid w:val="00E257F4"/>
    <w:rsid w:val="00E31FAC"/>
    <w:rsid w:val="00E42A6B"/>
    <w:rsid w:val="00E42B63"/>
    <w:rsid w:val="00E4567A"/>
    <w:rsid w:val="00E544F1"/>
    <w:rsid w:val="00E64031"/>
    <w:rsid w:val="00E643BA"/>
    <w:rsid w:val="00E729A4"/>
    <w:rsid w:val="00E7379D"/>
    <w:rsid w:val="00E84A5A"/>
    <w:rsid w:val="00E90533"/>
    <w:rsid w:val="00E90653"/>
    <w:rsid w:val="00E917BB"/>
    <w:rsid w:val="00E9321E"/>
    <w:rsid w:val="00E951B0"/>
    <w:rsid w:val="00E95CC4"/>
    <w:rsid w:val="00EA08BE"/>
    <w:rsid w:val="00EA0E10"/>
    <w:rsid w:val="00EA153F"/>
    <w:rsid w:val="00EA3452"/>
    <w:rsid w:val="00EA72FE"/>
    <w:rsid w:val="00EB63CB"/>
    <w:rsid w:val="00EC79CA"/>
    <w:rsid w:val="00ED120E"/>
    <w:rsid w:val="00EF00E1"/>
    <w:rsid w:val="00EF075D"/>
    <w:rsid w:val="00F00DB6"/>
    <w:rsid w:val="00F01F5E"/>
    <w:rsid w:val="00F15D9E"/>
    <w:rsid w:val="00F17CEC"/>
    <w:rsid w:val="00F17FA5"/>
    <w:rsid w:val="00F21BF0"/>
    <w:rsid w:val="00F408AB"/>
    <w:rsid w:val="00F56665"/>
    <w:rsid w:val="00F5762E"/>
    <w:rsid w:val="00F70B26"/>
    <w:rsid w:val="00F70CE9"/>
    <w:rsid w:val="00F82830"/>
    <w:rsid w:val="00F9468B"/>
    <w:rsid w:val="00FB7253"/>
    <w:rsid w:val="00FC4C48"/>
    <w:rsid w:val="00FD0025"/>
    <w:rsid w:val="00FE37CA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5DB14"/>
  <w15:docId w15:val="{25FB1360-2AB4-4EA3-8531-AFFD65C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85D5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9A3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183"/>
    <w:rPr>
      <w:rFonts w:asciiTheme="minorHAnsi" w:hAnsiTheme="minorHAnsi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83"/>
    <w:rPr>
      <w:rFonts w:asciiTheme="minorHAnsi" w:hAnsiTheme="minorHAnsi"/>
      <w:b/>
      <w:bCs/>
      <w:szCs w:val="20"/>
      <w:lang w:val="pl-PL"/>
    </w:rPr>
  </w:style>
  <w:style w:type="paragraph" w:customStyle="1" w:styleId="Normalny1">
    <w:name w:val="Normalny1"/>
    <w:rsid w:val="008D49CC"/>
    <w:pPr>
      <w:spacing w:after="0" w:line="240" w:lineRule="auto"/>
    </w:pPr>
    <w:rPr>
      <w:rFonts w:ascii="Arial" w:eastAsia="Arial" w:hAnsi="Arial" w:cs="Arial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09289C"/>
    <w:rPr>
      <w:color w:val="0000FF" w:themeColor="hyperlink"/>
      <w:u w:val="single"/>
    </w:rPr>
  </w:style>
  <w:style w:type="character" w:customStyle="1" w:styleId="match">
    <w:name w:val="match"/>
    <w:basedOn w:val="Domylnaczcionkaakapitu"/>
    <w:rsid w:val="001979CC"/>
  </w:style>
  <w:style w:type="character" w:customStyle="1" w:styleId="highlight">
    <w:name w:val="highlight"/>
    <w:basedOn w:val="Domylnaczcionkaakapitu"/>
    <w:rsid w:val="001979CC"/>
  </w:style>
  <w:style w:type="paragraph" w:styleId="NormalnyWeb">
    <w:name w:val="Normal (Web)"/>
    <w:basedOn w:val="Normalny"/>
    <w:uiPriority w:val="99"/>
    <w:unhideWhenUsed/>
    <w:rsid w:val="001F61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5D59"/>
    <w:rPr>
      <w:rFonts w:ascii="Times New Roman" w:eastAsiaTheme="minorEastAsia" w:hAnsi="Times New Roman" w:cs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1303-992E-4F0C-955C-792B5A4F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3107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Zaprzała Agnieszka</cp:lastModifiedBy>
  <cp:revision>4</cp:revision>
  <cp:lastPrinted>2018-07-27T06:01:00Z</cp:lastPrinted>
  <dcterms:created xsi:type="dcterms:W3CDTF">2021-05-28T06:52:00Z</dcterms:created>
  <dcterms:modified xsi:type="dcterms:W3CDTF">2021-05-31T07:08:00Z</dcterms:modified>
</cp:coreProperties>
</file>