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E6E0" w14:textId="174E3475" w:rsidR="00706E10" w:rsidRPr="000279DF" w:rsidRDefault="000279DF" w:rsidP="00706E10">
      <w:pPr>
        <w:spacing w:after="0" w:line="360" w:lineRule="auto"/>
        <w:outlineLvl w:val="0"/>
        <w:rPr>
          <w:rFonts w:ascii="Arial" w:hAnsi="Arial" w:cs="Arial"/>
          <w:bCs/>
          <w:sz w:val="28"/>
          <w:szCs w:val="24"/>
        </w:rPr>
      </w:pPr>
      <w:r w:rsidRPr="000279DF">
        <w:rPr>
          <w:rFonts w:ascii="Arial" w:hAnsi="Arial" w:cs="Arial"/>
          <w:bCs/>
          <w:sz w:val="28"/>
          <w:szCs w:val="24"/>
        </w:rPr>
        <w:t>Ministerstwo Zdrowia</w:t>
      </w:r>
    </w:p>
    <w:p w14:paraId="2E3F37F5" w14:textId="77777777" w:rsidR="000279DF" w:rsidRDefault="000279DF" w:rsidP="00706E10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14:paraId="203AE7B2" w14:textId="004ED938" w:rsidR="00DF2E99" w:rsidRPr="00416268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</w:t>
      </w:r>
      <w:r w:rsidR="000279DF">
        <w:rPr>
          <w:rFonts w:ascii="Arial" w:hAnsi="Arial" w:cs="Arial"/>
          <w:b/>
          <w:sz w:val="28"/>
          <w:szCs w:val="24"/>
        </w:rPr>
        <w:t xml:space="preserve"> z zainteresowanymi środowiskami wniosku o włączenie do ZSK kwalifikacji rynkowej pn. „</w:t>
      </w:r>
      <w:r w:rsidR="000279DF" w:rsidRPr="000279DF">
        <w:rPr>
          <w:rFonts w:ascii="Arial" w:hAnsi="Arial" w:cs="Arial"/>
          <w:b/>
          <w:sz w:val="28"/>
          <w:szCs w:val="24"/>
        </w:rPr>
        <w:t>Prowadzenie promocji zdrowia psychicznego, profilaktyki uniwersalnej w zakresie używania substancji psychoaktywnych i zaburzeń behawioralnych</w:t>
      </w:r>
      <w:r w:rsidR="000279DF">
        <w:rPr>
          <w:rFonts w:ascii="Arial" w:hAnsi="Arial" w:cs="Arial"/>
          <w:b/>
          <w:sz w:val="28"/>
          <w:szCs w:val="24"/>
        </w:rPr>
        <w:t>”</w:t>
      </w:r>
    </w:p>
    <w:p w14:paraId="0ED74E84" w14:textId="77777777" w:rsidR="00E9321E" w:rsidRDefault="00E9321E" w:rsidP="00DF2E99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4647"/>
        <w:gridCol w:w="9342"/>
      </w:tblGrid>
      <w:tr w:rsidR="00EF075D" w:rsidRPr="00C66BAE" w14:paraId="062BEC95" w14:textId="77777777" w:rsidTr="000279DF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74EBCFED" w14:textId="77777777"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70DF30F6" w14:textId="77777777" w:rsidR="00450EA4" w:rsidRDefault="000C5967" w:rsidP="0011648A">
            <w:r w:rsidRPr="000C5967">
              <w:t>Prowadzenie promocji zdrowia psychicznego, profilaktyki uniwersalnej w zakresie używania substancji psychoaktywnych i zaburzeń behawioralnych</w:t>
            </w:r>
            <w:r w:rsidR="00450EA4">
              <w:t xml:space="preserve"> </w:t>
            </w:r>
          </w:p>
          <w:p w14:paraId="1594BD39" w14:textId="4B2F4E64" w:rsidR="00450EA4" w:rsidRPr="00856DBE" w:rsidRDefault="00450EA4" w:rsidP="0011648A">
            <w:r>
              <w:t>(</w:t>
            </w:r>
            <w:r w:rsidRPr="00450EA4">
              <w:t>Skrót nazwy: Promocja zdrowia psychicznego i uniwersalna profilaktyka uzależnień</w:t>
            </w:r>
            <w:r>
              <w:t>)</w:t>
            </w:r>
          </w:p>
        </w:tc>
      </w:tr>
      <w:tr w:rsidR="001E6392" w:rsidRPr="00C66BAE" w14:paraId="3904129D" w14:textId="77777777" w:rsidTr="000279DF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5CAAF0C2" w14:textId="6C4AE939" w:rsidR="001E6392" w:rsidRPr="006C3170" w:rsidRDefault="001E6392" w:rsidP="00E643BA">
            <w:pPr>
              <w:spacing w:after="0"/>
              <w:rPr>
                <w:b/>
                <w:sz w:val="20"/>
                <w:szCs w:val="20"/>
              </w:rPr>
            </w:pPr>
            <w:r w:rsidRPr="000C322C">
              <w:rPr>
                <w:b/>
                <w:color w:val="000000" w:themeColor="text1"/>
                <w:sz w:val="20"/>
                <w:szCs w:val="20"/>
              </w:rPr>
              <w:t>Wnioskodawca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24E324B6" w14:textId="7950997A" w:rsidR="001E6392" w:rsidRPr="00897845" w:rsidRDefault="00147E53" w:rsidP="0060026D">
            <w:pPr>
              <w:spacing w:after="0"/>
              <w:rPr>
                <w:rFonts w:cstheme="minorHAnsi"/>
                <w:bCs/>
                <w:iCs/>
              </w:rPr>
            </w:pPr>
            <w:r w:rsidRPr="00147E53">
              <w:rPr>
                <w:rFonts w:cstheme="minorHAnsi"/>
                <w:bCs/>
                <w:iCs/>
              </w:rPr>
              <w:t>Krajowe Centrum Przeciwdziałania Uzależnieniom</w:t>
            </w:r>
          </w:p>
        </w:tc>
      </w:tr>
      <w:tr w:rsidR="000279DF" w:rsidRPr="00C66BAE" w14:paraId="5D9D2DC4" w14:textId="77777777" w:rsidTr="000279DF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261EEFE9" w14:textId="77777777" w:rsidR="000279DF" w:rsidRPr="008E0419" w:rsidRDefault="000279DF" w:rsidP="000279DF">
            <w:r w:rsidRPr="008E0419">
              <w:t>Podmiot zgłaszający uwagi</w:t>
            </w:r>
          </w:p>
          <w:p w14:paraId="0BE67EE9" w14:textId="77777777" w:rsidR="000279DF" w:rsidRPr="008E0419" w:rsidRDefault="000279DF" w:rsidP="000279DF">
            <w:r w:rsidRPr="008E0419">
              <w:t>E-mail do kontaktów</w:t>
            </w:r>
          </w:p>
          <w:p w14:paraId="09300C6B" w14:textId="249F6C24" w:rsidR="000279DF" w:rsidRPr="000C322C" w:rsidRDefault="000279DF" w:rsidP="000279DF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8E0419">
              <w:t>Telefon kontaktowy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135922EA" w14:textId="77777777" w:rsidR="000279DF" w:rsidRPr="00147E53" w:rsidRDefault="000279DF" w:rsidP="0060026D">
            <w:pPr>
              <w:spacing w:after="0"/>
              <w:rPr>
                <w:rFonts w:cstheme="minorHAnsi"/>
                <w:bCs/>
                <w:iCs/>
              </w:rPr>
            </w:pPr>
          </w:p>
        </w:tc>
      </w:tr>
    </w:tbl>
    <w:p w14:paraId="67F413A1" w14:textId="4A528879" w:rsidR="004B7079" w:rsidRDefault="004B7079" w:rsidP="00380B23">
      <w:pPr>
        <w:spacing w:before="240" w:after="240"/>
        <w:rPr>
          <w:b/>
          <w:sz w:val="28"/>
          <w:szCs w:val="28"/>
        </w:rPr>
      </w:pPr>
    </w:p>
    <w:p w14:paraId="5B4A54F5" w14:textId="4DAA3463" w:rsidR="000279DF" w:rsidRDefault="000279DF" w:rsidP="00380B23">
      <w:pPr>
        <w:spacing w:before="240" w:after="240"/>
        <w:rPr>
          <w:b/>
          <w:sz w:val="28"/>
          <w:szCs w:val="28"/>
        </w:rPr>
      </w:pPr>
    </w:p>
    <w:p w14:paraId="15A89DB3" w14:textId="00B68671" w:rsidR="000279DF" w:rsidRDefault="000279DF" w:rsidP="00380B23">
      <w:pPr>
        <w:spacing w:before="240" w:after="240"/>
        <w:rPr>
          <w:b/>
          <w:sz w:val="28"/>
          <w:szCs w:val="28"/>
        </w:rPr>
      </w:pPr>
    </w:p>
    <w:p w14:paraId="7550492E" w14:textId="77777777" w:rsidR="000279DF" w:rsidRDefault="000279DF" w:rsidP="00380B23">
      <w:pPr>
        <w:spacing w:before="240" w:after="240"/>
        <w:rPr>
          <w:b/>
          <w:sz w:val="28"/>
          <w:szCs w:val="28"/>
        </w:rPr>
      </w:pPr>
    </w:p>
    <w:p w14:paraId="39371E41" w14:textId="44AE25FC" w:rsidR="00D314CC" w:rsidRDefault="00547C62" w:rsidP="00B44CE2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lastRenderedPageBreak/>
        <w:t>Uwagi do wybranych pól wniosku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9355"/>
        <w:gridCol w:w="4074"/>
      </w:tblGrid>
      <w:tr w:rsidR="00C21CEE" w:rsidRPr="00650152" w14:paraId="76237761" w14:textId="77777777" w:rsidTr="00AD350D">
        <w:trPr>
          <w:trHeight w:val="737"/>
        </w:trPr>
        <w:tc>
          <w:tcPr>
            <w:tcW w:w="201" w:type="pct"/>
            <w:shd w:val="clear" w:color="auto" w:fill="F2F2F2" w:themeFill="background1" w:themeFillShade="F2"/>
            <w:vAlign w:val="center"/>
          </w:tcPr>
          <w:p w14:paraId="1290809A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43" w:type="pct"/>
            <w:shd w:val="clear" w:color="auto" w:fill="F2F2F2" w:themeFill="background1" w:themeFillShade="F2"/>
            <w:vAlign w:val="center"/>
          </w:tcPr>
          <w:p w14:paraId="4CA25761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456" w:type="pct"/>
            <w:shd w:val="clear" w:color="auto" w:fill="F2F2F2" w:themeFill="background1" w:themeFillShade="F2"/>
            <w:vAlign w:val="center"/>
          </w:tcPr>
          <w:p w14:paraId="0AFF105D" w14:textId="77777777" w:rsidR="00C21CEE" w:rsidRPr="00650152" w:rsidRDefault="00C21CEE" w:rsidP="00C21CE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 - uzasadnienie</w:t>
            </w:r>
          </w:p>
        </w:tc>
      </w:tr>
      <w:tr w:rsidR="00C21CEE" w:rsidRPr="00650152" w14:paraId="30A18E17" w14:textId="77777777" w:rsidTr="00AD350D">
        <w:trPr>
          <w:trHeight w:val="1084"/>
        </w:trPr>
        <w:tc>
          <w:tcPr>
            <w:tcW w:w="201" w:type="pct"/>
            <w:vAlign w:val="center"/>
          </w:tcPr>
          <w:p w14:paraId="49A7BBE6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43" w:type="pct"/>
            <w:vAlign w:val="center"/>
          </w:tcPr>
          <w:p w14:paraId="42E0438A" w14:textId="0E3D0B24" w:rsidR="00C21CEE" w:rsidRDefault="00C21CEE" w:rsidP="00416268">
            <w:pPr>
              <w:spacing w:before="120" w:after="120"/>
              <w:rPr>
                <w:rFonts w:eastAsia="Lato"/>
                <w:b/>
                <w:color w:val="000000" w:themeColor="text1"/>
              </w:rPr>
            </w:pPr>
            <w:r w:rsidRPr="00594869">
              <w:rPr>
                <w:rFonts w:eastAsia="Lato"/>
                <w:b/>
                <w:color w:val="000000" w:themeColor="text1"/>
              </w:rPr>
              <w:t xml:space="preserve">Nazwa kwalifikacji </w:t>
            </w:r>
          </w:p>
          <w:p w14:paraId="56E1135B" w14:textId="6252C518" w:rsidR="000C5967" w:rsidRPr="00594869" w:rsidRDefault="000C5967" w:rsidP="00416268">
            <w:pPr>
              <w:spacing w:before="120" w:after="120"/>
              <w:rPr>
                <w:rFonts w:eastAsia="Lato"/>
                <w:b/>
                <w:color w:val="000000" w:themeColor="text1"/>
              </w:rPr>
            </w:pPr>
            <w:r w:rsidRPr="000C5967">
              <w:t>Prowadzenie promocji zdrowia psychicznego, profilaktyki uniwersalnej w zakresie używania substancji psychoaktywnych i zaburzeń behawioralnych</w:t>
            </w:r>
          </w:p>
          <w:p w14:paraId="308BEEEF" w14:textId="25E743A2" w:rsidR="00AD350D" w:rsidRPr="00594869" w:rsidRDefault="00AD350D" w:rsidP="002F6C87">
            <w:pPr>
              <w:rPr>
                <w:color w:val="000000" w:themeColor="text1"/>
              </w:rPr>
            </w:pPr>
            <w:r w:rsidRPr="00594869">
              <w:rPr>
                <w:color w:val="000000" w:themeColor="text1"/>
              </w:rPr>
              <w:t xml:space="preserve">Skrót nazwy: </w:t>
            </w:r>
            <w:r w:rsidR="000C5967" w:rsidRPr="000C5967">
              <w:rPr>
                <w:color w:val="000000" w:themeColor="text1"/>
              </w:rPr>
              <w:t>Promocja zdrowia psychicznego i uniwersalna profilaktyka uzależnień</w:t>
            </w:r>
          </w:p>
        </w:tc>
        <w:tc>
          <w:tcPr>
            <w:tcW w:w="1456" w:type="pct"/>
            <w:vAlign w:val="center"/>
          </w:tcPr>
          <w:p w14:paraId="035A0C96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2ACDC0CA" w14:textId="77777777" w:rsidTr="00AD350D">
        <w:trPr>
          <w:trHeight w:val="1084"/>
        </w:trPr>
        <w:tc>
          <w:tcPr>
            <w:tcW w:w="201" w:type="pct"/>
            <w:vAlign w:val="center"/>
          </w:tcPr>
          <w:p w14:paraId="40D4D9A7" w14:textId="13C772D3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3" w:type="pct"/>
            <w:vAlign w:val="center"/>
          </w:tcPr>
          <w:p w14:paraId="40AEB894" w14:textId="77777777" w:rsidR="00C21CEE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893F30">
              <w:rPr>
                <w:rFonts w:eastAsia="Lato"/>
                <w:b/>
              </w:rPr>
              <w:t>Krótka charakterystyka kwaliﬁkacji oraz orientacyjny koszt uzyskania dokumentu potwierdzającego otrzymanie danej kwaliﬁkacji</w:t>
            </w:r>
          </w:p>
          <w:p w14:paraId="4B9674E9" w14:textId="77777777" w:rsidR="007A7330" w:rsidRDefault="000C5967" w:rsidP="002F6C87">
            <w:pPr>
              <w:spacing w:after="120"/>
              <w:contextualSpacing/>
              <w:jc w:val="both"/>
            </w:pPr>
            <w:r>
              <w:t xml:space="preserve">Osoba posiadająca kwalifikację jest przygotowana do prowadzenia programów promocji zdrowia psychicznego i profilaktyki uniwersalnej, opartych na naukowych podstawach, zapobiegających rozwojowi </w:t>
            </w:r>
            <w:proofErr w:type="spellStart"/>
            <w:r>
              <w:t>zachowań</w:t>
            </w:r>
            <w:proofErr w:type="spellEnd"/>
            <w:r>
              <w:t xml:space="preserve"> ryzykownych ze szczególnym uwzględnieniem tych związanych z używaniem substancji psychoaktywnych i zaburzeniami behawioralnymi. Osoba ta planuje, organizuje, realizuje działania z zakresu profilaktyki uniwersalnej, w tym: </w:t>
            </w:r>
          </w:p>
          <w:p w14:paraId="0E8FA99B" w14:textId="5051795A" w:rsidR="007A7330" w:rsidRDefault="000C5967" w:rsidP="007A7330">
            <w:pPr>
              <w:pStyle w:val="Akapitzlist"/>
              <w:numPr>
                <w:ilvl w:val="0"/>
                <w:numId w:val="32"/>
              </w:numPr>
              <w:spacing w:after="120"/>
              <w:ind w:left="313"/>
              <w:jc w:val="both"/>
            </w:pPr>
            <w:r>
              <w:t xml:space="preserve">planuje działania, adekwatne do potrzeb i wieku odbiorców programu oraz zgodne z standardami jakości obowiązujących w profilaktyce np. z wykorzystaniem dostępnych programów rekomendowanych; </w:t>
            </w:r>
          </w:p>
          <w:p w14:paraId="62DF9037" w14:textId="5AE30B82" w:rsidR="007A7330" w:rsidRDefault="000C5967" w:rsidP="007A7330">
            <w:pPr>
              <w:pStyle w:val="Akapitzlist"/>
              <w:numPr>
                <w:ilvl w:val="0"/>
                <w:numId w:val="32"/>
              </w:numPr>
              <w:spacing w:after="120"/>
              <w:ind w:left="313"/>
              <w:jc w:val="both"/>
            </w:pPr>
            <w:r>
              <w:t xml:space="preserve">realizuje zaplanowane działania; </w:t>
            </w:r>
          </w:p>
          <w:p w14:paraId="33BE41F3" w14:textId="7439118D" w:rsidR="007A7330" w:rsidRDefault="000C5967" w:rsidP="007A7330">
            <w:pPr>
              <w:pStyle w:val="Akapitzlist"/>
              <w:numPr>
                <w:ilvl w:val="0"/>
                <w:numId w:val="32"/>
              </w:numPr>
              <w:spacing w:after="120"/>
              <w:ind w:left="313"/>
              <w:jc w:val="both"/>
            </w:pPr>
            <w:r>
              <w:t>stosuje różnorodne techniki oraz metody prowadzenia zajęć;</w:t>
            </w:r>
          </w:p>
          <w:p w14:paraId="628F6082" w14:textId="159FA18F" w:rsidR="007A7330" w:rsidRDefault="000C5967" w:rsidP="007A7330">
            <w:pPr>
              <w:pStyle w:val="Akapitzlist"/>
              <w:numPr>
                <w:ilvl w:val="0"/>
                <w:numId w:val="32"/>
              </w:numPr>
              <w:spacing w:after="120"/>
              <w:ind w:left="313"/>
              <w:jc w:val="both"/>
            </w:pPr>
            <w:r>
              <w:t xml:space="preserve">w trakcie wykonywania swoich zadań zawodowych przestrzega obowiązujących regulacji prawnych; </w:t>
            </w:r>
          </w:p>
          <w:p w14:paraId="1FAAB5AB" w14:textId="7C089CD7" w:rsidR="007A7330" w:rsidRDefault="000C5967" w:rsidP="007A7330">
            <w:pPr>
              <w:pStyle w:val="Akapitzlist"/>
              <w:numPr>
                <w:ilvl w:val="0"/>
                <w:numId w:val="32"/>
              </w:numPr>
              <w:spacing w:after="120"/>
              <w:ind w:left="313"/>
              <w:jc w:val="both"/>
            </w:pPr>
            <w:r>
              <w:t xml:space="preserve">ocenia skuteczność zrealizowanych działań i podejmuje decyzję o ich kontynuacji, modyfikacji lub zakończeniu; </w:t>
            </w:r>
          </w:p>
          <w:p w14:paraId="50BBBCE7" w14:textId="77777777" w:rsidR="007A7330" w:rsidRDefault="000C5967" w:rsidP="007A7330">
            <w:pPr>
              <w:pStyle w:val="Akapitzlist"/>
              <w:numPr>
                <w:ilvl w:val="0"/>
                <w:numId w:val="32"/>
              </w:numPr>
              <w:spacing w:after="120"/>
              <w:ind w:left="313"/>
              <w:jc w:val="both"/>
            </w:pPr>
            <w:r>
              <w:t xml:space="preserve">postępuje zgodnie ze standardami etycznymi w pracy profilaktycznej. </w:t>
            </w:r>
          </w:p>
          <w:p w14:paraId="49DCE8C9" w14:textId="77777777" w:rsidR="007A7330" w:rsidRDefault="007A7330" w:rsidP="007A7330">
            <w:pPr>
              <w:pStyle w:val="Akapitzlist"/>
              <w:spacing w:after="120"/>
              <w:ind w:left="313"/>
              <w:jc w:val="both"/>
            </w:pPr>
          </w:p>
          <w:p w14:paraId="1A1ECB55" w14:textId="4D4ACE65" w:rsidR="007A7330" w:rsidRDefault="000C5967" w:rsidP="007A7330">
            <w:pPr>
              <w:spacing w:after="120"/>
              <w:jc w:val="both"/>
            </w:pPr>
            <w:r>
              <w:lastRenderedPageBreak/>
              <w:t xml:space="preserve">Osoba posiadająca kwalifikację może w różnych środowiskach realizować działania z zakresu uniwersalnej profilaktyki używania substancji psychoaktywnych i </w:t>
            </w:r>
            <w:proofErr w:type="spellStart"/>
            <w:r>
              <w:t>zachowań</w:t>
            </w:r>
            <w:proofErr w:type="spellEnd"/>
            <w:r>
              <w:t xml:space="preserve"> prowadzących do zaburzeń behawioralnych. </w:t>
            </w:r>
          </w:p>
          <w:p w14:paraId="05222D86" w14:textId="73082275" w:rsidR="000C5967" w:rsidRPr="002F6C87" w:rsidRDefault="000C5967" w:rsidP="002F6C87">
            <w:pPr>
              <w:spacing w:after="120"/>
              <w:contextualSpacing/>
              <w:jc w:val="both"/>
            </w:pPr>
            <w:r>
              <w:t>Orientacyjny koszt uzyskania kwalifikacji wynosi: 1500 zł</w:t>
            </w:r>
            <w:r w:rsidR="002C7ACF">
              <w:t>.</w:t>
            </w:r>
          </w:p>
        </w:tc>
        <w:tc>
          <w:tcPr>
            <w:tcW w:w="1456" w:type="pct"/>
            <w:vAlign w:val="center"/>
          </w:tcPr>
          <w:p w14:paraId="0B39285A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3A5B86EC" w14:textId="77777777" w:rsidTr="00AD350D">
        <w:trPr>
          <w:trHeight w:val="1036"/>
        </w:trPr>
        <w:tc>
          <w:tcPr>
            <w:tcW w:w="201" w:type="pct"/>
            <w:vAlign w:val="center"/>
          </w:tcPr>
          <w:p w14:paraId="3269D2C9" w14:textId="65F42ECF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3" w:type="pct"/>
            <w:vAlign w:val="center"/>
          </w:tcPr>
          <w:p w14:paraId="20C834D9" w14:textId="77777777" w:rsidR="00C21CEE" w:rsidRPr="002812FE" w:rsidRDefault="00C21CEE" w:rsidP="002812FE">
            <w:pPr>
              <w:spacing w:before="120" w:after="120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Grupy osób, które mogą być zainteresowane uzyskaniem kwalifikacji</w:t>
            </w:r>
          </w:p>
          <w:p w14:paraId="2F3508BA" w14:textId="77777777" w:rsidR="007A7330" w:rsidRDefault="00BC5F04" w:rsidP="00BC5F04">
            <w:pPr>
              <w:spacing w:after="120"/>
              <w:jc w:val="both"/>
            </w:pPr>
            <w:r>
              <w:t>K</w:t>
            </w:r>
            <w:r w:rsidRPr="00BC5F04">
              <w:t xml:space="preserve">walifikacją mogą być zainteresowane osoby: </w:t>
            </w:r>
          </w:p>
          <w:p w14:paraId="2FCA1A48" w14:textId="79166A77" w:rsidR="007A7330" w:rsidRDefault="00BC5F04" w:rsidP="007A7330">
            <w:pPr>
              <w:pStyle w:val="Akapitzlist"/>
              <w:numPr>
                <w:ilvl w:val="0"/>
                <w:numId w:val="33"/>
              </w:numPr>
              <w:spacing w:after="120"/>
              <w:ind w:left="313"/>
              <w:jc w:val="both"/>
            </w:pPr>
            <w:r w:rsidRPr="00BC5F04">
              <w:t xml:space="preserve">zatrudnione na stanowiskach nauczycieli, pedagogów, psychologów, wychowawców w szkołach i placówkach systemu oświaty, pomocy społecznej i ochrony zdrowia; </w:t>
            </w:r>
          </w:p>
          <w:p w14:paraId="127A703D" w14:textId="77514B93" w:rsidR="007A7330" w:rsidRDefault="00BC5F04" w:rsidP="006661D2">
            <w:pPr>
              <w:pStyle w:val="Akapitzlist"/>
              <w:numPr>
                <w:ilvl w:val="0"/>
                <w:numId w:val="33"/>
              </w:numPr>
              <w:ind w:left="313" w:hanging="313"/>
              <w:jc w:val="both"/>
            </w:pPr>
            <w:r w:rsidRPr="00BC5F04">
              <w:t xml:space="preserve">posiadające certyfikaty specjalisty/instruktora psychoterapii uzależnień </w:t>
            </w:r>
            <w:r w:rsidR="006661D2" w:rsidRPr="0084105C">
              <w:t xml:space="preserve">lub decyzję Ministra Zdrowia o uznaniu dorobku zawodowego lub naukowego w dziedzinie psychoterapii uzależnień lub tytuł specjalisty w dziedzinie psychoterapii uzależnień - </w:t>
            </w:r>
            <w:r w:rsidR="006661D2" w:rsidRPr="006661D2">
              <w:t xml:space="preserve">nabycie kwalifikacji w zakresie uniwersalnej profilaktyki używania substancji psychoaktywnych i </w:t>
            </w:r>
            <w:proofErr w:type="spellStart"/>
            <w:r w:rsidR="006661D2" w:rsidRPr="006661D2">
              <w:t>zachowań</w:t>
            </w:r>
            <w:proofErr w:type="spellEnd"/>
            <w:r w:rsidR="006661D2" w:rsidRPr="006661D2">
              <w:t xml:space="preserve"> prowadzących do zaburzeń behawioralnych stanowić będzie istotne poszerzenie zakresu wiedzy i umiejętności; </w:t>
            </w:r>
          </w:p>
          <w:p w14:paraId="28AD746C" w14:textId="5DC06D36" w:rsidR="007A7330" w:rsidRDefault="00BC5F04" w:rsidP="007A7330">
            <w:pPr>
              <w:pStyle w:val="Akapitzlist"/>
              <w:numPr>
                <w:ilvl w:val="0"/>
                <w:numId w:val="35"/>
              </w:numPr>
              <w:spacing w:after="120"/>
              <w:ind w:left="313"/>
              <w:jc w:val="both"/>
            </w:pPr>
            <w:r w:rsidRPr="00BC5F04">
              <w:t xml:space="preserve">realizujące działania z zakresu profilaktyki używania substancji psychoaktywnych i </w:t>
            </w:r>
            <w:proofErr w:type="spellStart"/>
            <w:r w:rsidRPr="00BC5F04">
              <w:t>zachowań</w:t>
            </w:r>
            <w:proofErr w:type="spellEnd"/>
            <w:r w:rsidRPr="00BC5F04">
              <w:t xml:space="preserve"> prowadzących do uzależnień behawioralnych np. w: organizacjach pozarządowych, podmiotach realizujących zadania z zakresu zdrowia publicznego, zakładach pracy; </w:t>
            </w:r>
          </w:p>
          <w:p w14:paraId="39D7F2D9" w14:textId="0FEB7B33" w:rsidR="00C21CEE" w:rsidRPr="002A17F3" w:rsidRDefault="00BC5F04" w:rsidP="007A7330">
            <w:pPr>
              <w:pStyle w:val="Akapitzlist"/>
              <w:numPr>
                <w:ilvl w:val="0"/>
                <w:numId w:val="35"/>
              </w:numPr>
              <w:spacing w:after="120"/>
              <w:ind w:left="313"/>
              <w:jc w:val="both"/>
            </w:pPr>
            <w:r w:rsidRPr="00BC5F04">
              <w:t>zatrudnione w szkolnictwie wyższym.</w:t>
            </w:r>
          </w:p>
        </w:tc>
        <w:tc>
          <w:tcPr>
            <w:tcW w:w="1456" w:type="pct"/>
            <w:vAlign w:val="center"/>
          </w:tcPr>
          <w:p w14:paraId="2C8C3CD5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B069498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67F3D32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47F7D655" w14:textId="77777777" w:rsidTr="00AD350D">
        <w:tc>
          <w:tcPr>
            <w:tcW w:w="201" w:type="pct"/>
            <w:vAlign w:val="center"/>
          </w:tcPr>
          <w:p w14:paraId="6453EAD1" w14:textId="25D143C0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3" w:type="pct"/>
            <w:vAlign w:val="center"/>
          </w:tcPr>
          <w:p w14:paraId="02644107" w14:textId="77777777" w:rsidR="00C21CEE" w:rsidRPr="002812FE" w:rsidRDefault="00C21CEE" w:rsidP="002812FE">
            <w:pPr>
              <w:spacing w:before="120" w:after="120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Wymagane kwalifikacje poprzedzające</w:t>
            </w:r>
          </w:p>
          <w:p w14:paraId="5E0BDB8A" w14:textId="2492E361" w:rsidR="00C21CEE" w:rsidRPr="00407AC6" w:rsidRDefault="00BC5F04" w:rsidP="00BC5F04">
            <w:r>
              <w:t>Kwalifikacja pełna na VI poziomie Polskiej Ramy Kwalifikacji</w:t>
            </w:r>
          </w:p>
        </w:tc>
        <w:tc>
          <w:tcPr>
            <w:tcW w:w="1456" w:type="pct"/>
            <w:vAlign w:val="center"/>
          </w:tcPr>
          <w:p w14:paraId="07F235D9" w14:textId="77777777" w:rsidR="00C21CEE" w:rsidRPr="00650152" w:rsidRDefault="00C21CEE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72086AD8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6F47FD6B" w14:textId="77777777" w:rsidTr="00AD350D">
        <w:tc>
          <w:tcPr>
            <w:tcW w:w="201" w:type="pct"/>
            <w:vAlign w:val="center"/>
          </w:tcPr>
          <w:p w14:paraId="09E64A15" w14:textId="4FB2BDCA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343" w:type="pct"/>
            <w:vAlign w:val="center"/>
          </w:tcPr>
          <w:p w14:paraId="62B4BAE1" w14:textId="77777777" w:rsidR="00C21CEE" w:rsidRPr="002812FE" w:rsidRDefault="00C21CEE" w:rsidP="00416268">
            <w:pPr>
              <w:spacing w:before="120" w:after="120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W razie potrzeby warunki, jakie musi spełniać osoba przystępująca do walidacji:</w:t>
            </w:r>
          </w:p>
          <w:p w14:paraId="51528B6A" w14:textId="77777777" w:rsidR="005A2E9A" w:rsidRDefault="00BC5F04" w:rsidP="00BC5F04">
            <w:r>
              <w:t xml:space="preserve">Przedstawienie dokumentów poświadczających: </w:t>
            </w:r>
          </w:p>
          <w:p w14:paraId="3ACBF561" w14:textId="2B32A7AF" w:rsidR="005A2E9A" w:rsidRDefault="00BC5F04" w:rsidP="003369FF">
            <w:pPr>
              <w:pStyle w:val="Akapitzlist"/>
              <w:numPr>
                <w:ilvl w:val="0"/>
                <w:numId w:val="36"/>
              </w:numPr>
              <w:ind w:left="313"/>
            </w:pPr>
            <w:r>
              <w:t xml:space="preserve">posiadanie kwalifikacji pełnej na VI poziomie Polskiej Ramy Kwalifikacji i co najmniej dwuletniego stażu pracy z dziećmi i młodzieżą np. wolontariat, różne formy zatrudnienia; </w:t>
            </w:r>
          </w:p>
          <w:p w14:paraId="0E0F6110" w14:textId="2BDAD515" w:rsidR="005A2E9A" w:rsidRDefault="00BC5F04" w:rsidP="003369FF">
            <w:pPr>
              <w:pStyle w:val="Akapitzlist"/>
              <w:numPr>
                <w:ilvl w:val="0"/>
                <w:numId w:val="36"/>
              </w:numPr>
              <w:ind w:left="313"/>
            </w:pPr>
            <w:r>
              <w:lastRenderedPageBreak/>
              <w:t xml:space="preserve">zrealizowanie minimum 50 godzin zajęć profilaktycznych lub ukończenie szkolenia przygotowującego do prowadzenia przynajmniej jednego programu znajdującego się w polskim Systemie Rekomendacji Programów Profilaktycznych i Promocji Zdrowia Psychicznego; </w:t>
            </w:r>
          </w:p>
          <w:p w14:paraId="522666A2" w14:textId="3503997F" w:rsidR="00C21CEE" w:rsidRPr="00407AC6" w:rsidRDefault="00BC5F04" w:rsidP="003369FF">
            <w:pPr>
              <w:pStyle w:val="Akapitzlist"/>
              <w:numPr>
                <w:ilvl w:val="0"/>
                <w:numId w:val="36"/>
              </w:numPr>
              <w:ind w:left="313"/>
            </w:pPr>
            <w:r>
              <w:t>zaświadczenie z Krajowego Rejestru Karnego (podstawą niedopuszczenia do walidacji jest skazanie za przestępstwa z rozdziału XXV Kodeksu Karnego, popełnione na szkodę małoletniego poniżej 15 r.ż.), wydane nie wcześniej niż 6 miesięcy przed datą przystąpienia do walidacji.</w:t>
            </w:r>
          </w:p>
        </w:tc>
        <w:tc>
          <w:tcPr>
            <w:tcW w:w="1456" w:type="pct"/>
            <w:vAlign w:val="center"/>
          </w:tcPr>
          <w:p w14:paraId="263C3849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2A85867C" w14:textId="77777777" w:rsidTr="00AD350D">
        <w:tc>
          <w:tcPr>
            <w:tcW w:w="201" w:type="pct"/>
            <w:vAlign w:val="center"/>
          </w:tcPr>
          <w:p w14:paraId="37D1D4DA" w14:textId="6F975D94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343" w:type="pct"/>
            <w:vAlign w:val="center"/>
          </w:tcPr>
          <w:p w14:paraId="62EDE188" w14:textId="77777777" w:rsidR="003E72CE" w:rsidRPr="003E72CE" w:rsidRDefault="003E72CE" w:rsidP="003E72C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3E72CE">
              <w:rPr>
                <w:rFonts w:eastAsia="Lato"/>
                <w:b/>
              </w:rPr>
              <w:t xml:space="preserve">Zapotrzebowanie na kwalifikację </w:t>
            </w:r>
          </w:p>
          <w:p w14:paraId="14EF0DD2" w14:textId="3356361A" w:rsidR="00C21CEE" w:rsidRPr="00407AC6" w:rsidRDefault="00BC5F04" w:rsidP="005A1E77">
            <w:pPr>
              <w:spacing w:before="120" w:after="120"/>
              <w:jc w:val="both"/>
            </w:pPr>
            <w:r>
              <w:t xml:space="preserve">Przepisy Ustawy o przeciwdziałaniu narkomanii </w:t>
            </w:r>
            <w:r w:rsidR="004632BE" w:rsidRPr="0084105C">
              <w:t xml:space="preserve">(Dz. U. z 2020 r. poz. 2050, z </w:t>
            </w:r>
            <w:proofErr w:type="spellStart"/>
            <w:r w:rsidR="004632BE" w:rsidRPr="0084105C">
              <w:t>późn</w:t>
            </w:r>
            <w:proofErr w:type="spellEnd"/>
            <w:r w:rsidR="004632BE" w:rsidRPr="0084105C">
              <w:t>. zm.)</w:t>
            </w:r>
            <w:r w:rsidR="004632BE" w:rsidRPr="008F070F">
              <w:t xml:space="preserve"> </w:t>
            </w:r>
            <w:r w:rsidR="004632BE">
              <w:br/>
            </w:r>
            <w:r>
              <w:t xml:space="preserve">i Ustawy o wychowaniu w trzeźwości i przeciwdziałaniu alkoholizmowi </w:t>
            </w:r>
            <w:r w:rsidR="004632BE" w:rsidRPr="0084105C">
              <w:t xml:space="preserve">(Dz. U. z 2021 r. poz. 1119, z </w:t>
            </w:r>
            <w:proofErr w:type="spellStart"/>
            <w:r w:rsidR="004632BE" w:rsidRPr="0084105C">
              <w:t>późn</w:t>
            </w:r>
            <w:proofErr w:type="spellEnd"/>
            <w:r w:rsidR="004632BE" w:rsidRPr="0084105C">
              <w:t>. zm.)</w:t>
            </w:r>
            <w:r w:rsidRPr="004632BE">
              <w:rPr>
                <w:color w:val="FF0000"/>
              </w:rPr>
              <w:t xml:space="preserve"> </w:t>
            </w:r>
            <w:r>
              <w:t xml:space="preserve">zobowiązują do podejmowania działań profilaktycznych organy administracji publicznej, jednostki samorządu terytorialnego oraz wiele innych podmiotów, w tym szkoły i placówki systemu oświaty. Przepisy prawa oświatowego nakładają na te ostatnie obowiązek realizacji programu wychowawczo-profilaktycznego odnoszącego się do problematyki narkomanii i używania alkoholu. Zgodnie z przepisami Ustawy o zdrowiu publicznym </w:t>
            </w:r>
            <w:r w:rsidR="004632BE" w:rsidRPr="0084105C">
              <w:t xml:space="preserve">(Dz. U. z 2021 r., poz. 1956, z </w:t>
            </w:r>
            <w:proofErr w:type="spellStart"/>
            <w:r w:rsidR="004632BE" w:rsidRPr="0084105C">
              <w:t>późn</w:t>
            </w:r>
            <w:proofErr w:type="spellEnd"/>
            <w:r w:rsidR="004632BE" w:rsidRPr="0084105C">
              <w:t>. zm.)</w:t>
            </w:r>
            <w:r w:rsidRPr="004632BE">
              <w:rPr>
                <w:color w:val="FF0000"/>
              </w:rPr>
              <w:t xml:space="preserve"> </w:t>
            </w:r>
            <w:r>
              <w:t xml:space="preserve">oraz rozporządzeniem Rady Ministrów w sprawie Narodowego Programu Zdrowia (NPZ), podmioty zobowiązane do realizacji zadań z zakresu przeciwdziałania narkomanii lub problemom alkoholowym, w tym jednostki samorządu terytorialnego, powinny w szczególności wdrażać i wspierać programy profilaktyczne oparte na naukowych podstawach. Jednocześnie jednym z zadań NPZ jest doskonalenie umiejętności kadr w zakresie profilaktyki i podejmowania skutecznych interwencji. W oparciu o raport “Informacja o zrealizowanych lub podjętych zadaniach z zakresu zdrowia publicznego w roku 2016 i 2017” (do pobrania ze strony www.bip.kprm.gov.pl) “Jednostki Samorządu Terytorialnego najwięcej zadań realizowały w ramach drugiego celu operacyjnego, czyli profilaktyki i rozwiązywania problemów związanych z używaniem substancji psychoaktywnych, uzależnieniami behawioralnymi i innymi </w:t>
            </w:r>
            <w:proofErr w:type="spellStart"/>
            <w:r>
              <w:t>zachowaniami</w:t>
            </w:r>
            <w:proofErr w:type="spellEnd"/>
            <w:r>
              <w:t xml:space="preserve"> ryzykownymi. W 2016 r. liczba zadań w ramach drugiego celu operacyjnego wynosiła 10,7 tys. (stanowiło to ok. 46% ogółu), w 2017 r. liczba ta spadła do 10,4 tys., ale w związku z mniejszą liczbą sprawozdanych w tym roku zadań stanowiło to około 49%”. Jak wynika z analizy ankiet PARPA G1, samorządy lokalne w 2020 </w:t>
            </w:r>
            <w:r>
              <w:lastRenderedPageBreak/>
              <w:t xml:space="preserve">roku na działania związane z profilaktyką przeznaczyły ok. 10% wszystkich środków pochodzących z opłat za zezwolenia na sprzedaż napojów alkoholowych, czyli ponad 60 mln złotych. Są to bardzo duże kwoty, umożliwiające prowadzenie działań profilaktycznych na masową skalę. W różnych rodzajach oddziaływań profilaktycznych uczestniczyło w 2020 r. ponad 2,3 mln dzieci i młodzieży, a w ich prowadzenie zaangażowanych było ok. 50 tys. nauczycieli. Nie zawsze jednak powszechność realizowanych działań przekłada się na ich wysoką jakość, a decyzje o realizacji różnych przedsięwzięć podejmowane są bez należytego oparcia w diagnozie i bez wykorzystania wiedzy naukowej na temat skutecznych strategii profilaktycznych. Tylko w co czwartym samorządzie lokalnym (624 gminy) realizowany jest program znajdujący się w bazie polskiego Systemu Rekomendacji Programów Profilaktycznych i Promocji Zdrowia Psychicznego. Na realizację rekomendowanych programów wydano niespełna 10% środków przeznaczonych przez gminy na programy i działania profilaktyczne. I chociaż każdego roku obserwujemy wzrost liczby gmin sięgających po rekomendowane programy, to nadal są one wykorzystywane w niewielkim stopniu. Należy zwrócić uwagę na fakt, że wśród działań realizowanych przez gminy znajdują się nie tylko takie, o których skuteczności w zakresie ograniczania spożycia alkoholu wśród młodych ludzi nic nie wiemy, ale także takie, które w wyniku prowadzonych badań naukowych uznano za nieskuteczne. Dotyczy to przede wszystkim krótkich, incydentalnych form edukacji jak prelekcje, pogadanki, konkursy, spektakle, festyny. “Problem niskiej skuteczności profilaktyki dostrzeżono nie tylko w Polsce, ale również w innych krajach Unii Europejskiej. Dlatego Komisja Europejska od 2017 r. finansuje działania zmierzające do opracowania europejskiego programu szkoleń dla osób odpowiedzialnych za kształtowanie i realizację strategii i programów profilaktycznych. Już wcześniej organy Unii Europejskiej zwracały uwagę na konieczność rozwoju i szerszego rozpowszechnienia skutecznych, opartych na wiedzy, programów i praktyk przeciwdziałania narkomanii, problemom alkoholowym i promocji zdrowia psychicznego. Podkreślano też konieczność zintensyfikowania współpracy pomiędzy krajami członkowskimi, w celu wymiany doświadczeń i transferu wiedzy. Działania te obejmują upowszechnienie standardów programów profilaktyki, wiedzy na temat ewaluacji, popularyzację programów spełniających kryteria dobrej jakości”. (kontrola NIK “Profilaktyka uzależnień od alkoholu i narkotyków” https://www.nik.gov.pl/kontrole/P/19/094 (dostęp 3.06.2020). Działania z zakresu profilaktyki uzależnień realizowane są głównie przez pracowników oświaty oraz osoby działające na rzecz </w:t>
            </w:r>
            <w:r>
              <w:lastRenderedPageBreak/>
              <w:t>podmiotów spoza sektora finansów publicznych, w tym organizacji pozarządowych. Zgodnie z danymi Głównego Urzędu Statystycznego (raport “Oświata i wychowanie w roku szkolnym 2018 /2019”, Główny Urząd Statystyczny, Urząd Statystyczny w Gdańsku, 2019 https://stat.gov.pl/obszary-tematyczne/edukacja/edukacja/oswiata-i-wychowanie-w-roku-szkolny m-20182019,1,14.html dostęp 3.06.2020) w roku szkolnym 2018 / 2019 w placówkach wychowania przedszkolnego i szkołach różnych typów było zatrudnionych łącznie 463 864 nauczycieli (w przeliczeniu na pełne etaty). Część z tych osób posiada kwalifikacje w zakresie profilaktyki i będzie zainteresowana ich potwierdzeniem. Natomiast w odniesieniu do grupy osób działających w podmiotach spoza sektora finansów publicznych, danych może nam dostarczyć Raport z realizacji projektu “</w:t>
            </w:r>
            <w:proofErr w:type="spellStart"/>
            <w:r>
              <w:t>Profnet</w:t>
            </w:r>
            <w:proofErr w:type="spellEnd"/>
            <w:r>
              <w:t xml:space="preserve">. Wsparcie organizacji pozarządowych, realizujących profilaktykę uzależnień” przeprowadzonego ze środków Funduszy EOG w ramach programu Obywatele dla Demokracji przez Fundację </w:t>
            </w:r>
            <w:proofErr w:type="spellStart"/>
            <w:r>
              <w:t>Praesterno</w:t>
            </w:r>
            <w:proofErr w:type="spellEnd"/>
            <w:r>
              <w:t>, Krajowe Biuro ds. Przeciwdziałania Narkomanii, Uniwersytet Warszawski i Polskie Towarzystwo Zapobiegania Narkomanii https://www.profnet.org.pl/organizacje-w-polsce/charakterystyka-organizacji/ . Informacje w nim zawarte wskazują, że przedmiotem działalności dla 43,1 % organizacji spośród 715 przebadanych jest promocja zdrowia psychicznego oraz profilaktyka w zakresie odpowiednio dla 63,1% organizacji - używania narkotyków, dla 88,9% - picia alkoholu, dla 88,9% - palenia papierosów, dla 32,8% - profilaktyka uzależnień behawioralnych. Analogicznie jak w przypadku nauczycieli, pracownicy, wolontariusze oraz członkowie tych organizacji mogą być zainteresowani potwierdzeniem ww. kwalifikacji. Zgodnie z opiniami organizacji pozarządowych liczba osób, specjalistów posiadających kompetencje w zakresie realizacji profilaktyki opartej na naukowych podstawach i sprawdzonej, skutecznej strategii jest niewystarczająca. Wniosek ten można sformułować na podstawie wyników badania w ramach ww. projektu „</w:t>
            </w:r>
            <w:proofErr w:type="spellStart"/>
            <w:r>
              <w:t>Profnet</w:t>
            </w:r>
            <w:proofErr w:type="spellEnd"/>
            <w:r>
              <w:t xml:space="preserve">. Wsparcie organizacji pozarządowych, realizujących profilaktykę uzależnień” przeprowadzonego wśród organizacji pozarządowych prowadzących działalność profilaktyczną w obszarze przeciwdziałania uzależnieniom. Wiedza i umiejętności dotyczące profilaktyki uzależnień to tematyka szkoleń, którą zainteresowanych było 72% organizacji spośród 203 uczestniczących w badaniu. Wobec aktualnego braku uregulowań, umożliwiających weryfikację umiejętności osób zaangażowanych w profilaktykę używania substancji psychoaktywnych i </w:t>
            </w:r>
            <w:proofErr w:type="spellStart"/>
            <w:r>
              <w:t>zachowań</w:t>
            </w:r>
            <w:proofErr w:type="spellEnd"/>
            <w:r>
              <w:t xml:space="preserve"> prowadzących do zaburzeń behawioralnych istnieje pilna potrzeba systemowego podejścia do zagadnienia kwalifikacji ww. osób. Potrzebę </w:t>
            </w:r>
            <w:r>
              <w:lastRenderedPageBreak/>
              <w:t>zadbania o jakość w profilaktyce i uregulowania rynku programów profilaktycznych wyrażają zarówno eksperci z dziedziny profilaktyki opartej na naukowych podstawach, osoby decydujące o wydawaniu środków publicznych na działania profilaktyczne adresowane do dzieci i młodzieży, jak i autorzy programów rekomendowanych (Ocena funkcjonowania Systemu Rekomendacji Programów Profilaktycznych i Promocji Zdrowia Psychicznego. Raport z badań jakościowych, Krajowe Biuro ds. Przeciwdziałania Narkomanii, 2020 maszynopis). Postulują oni między innymi: wprowadzenie zawodu profilaktyka, ustalenie sposobu weryfikowania kompetencji osób realizujących programy profilaktyczne w środowisku szkolnym oraz podniesienie poziomu wiedzy na temat skutecznych strategii profilaktycznych i prowadzenia badań ewaluacyjnych programów profilaktycznych (tamże). Umożliwienie potwierdzania kwalifikacji pozwoli powierzać zadania z zakresu profilaktyki uzależnień w szkołach, placówkach systemu oświaty, w społecznościach lokalnych osobom posiadającym zweryfikowane umiejętności podejmowania skutecznych działań profilaktycznych i przyczyni się do podniesienia jakości profilaktyki w Polsce.</w:t>
            </w:r>
          </w:p>
        </w:tc>
        <w:tc>
          <w:tcPr>
            <w:tcW w:w="1456" w:type="pct"/>
            <w:vAlign w:val="center"/>
          </w:tcPr>
          <w:p w14:paraId="31F1F660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6182DFAB" w14:textId="77777777" w:rsidTr="00AD350D">
        <w:tc>
          <w:tcPr>
            <w:tcW w:w="201" w:type="pct"/>
            <w:vAlign w:val="center"/>
          </w:tcPr>
          <w:p w14:paraId="5F851312" w14:textId="6EC9A99E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3" w:type="pct"/>
            <w:vAlign w:val="center"/>
          </w:tcPr>
          <w:p w14:paraId="0F397315" w14:textId="77777777" w:rsidR="00C21CEE" w:rsidRPr="002812FE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Odniesienie do kwalifikacji o zbliżonym charakterze oraz wskazanie kwalifikacji ujętych w ZRK zawierających wspólne zestawy efektów uczenia się</w:t>
            </w:r>
          </w:p>
          <w:p w14:paraId="69AB96B9" w14:textId="3610E839" w:rsidR="006661D2" w:rsidRDefault="00BC5F04" w:rsidP="00410253">
            <w:pPr>
              <w:jc w:val="both"/>
            </w:pPr>
            <w:r>
              <w:t xml:space="preserve">Część efektów uczenia się zawartych we wszystkich zestawach może być osiągana w toku studiów na kierunkach związanych z psychologią, socjologią, pedagogiką, zdrowiem publicznym, nauką o rodzinie. Jednak osiąganie efektów uczenia się zdefiniowanych dla powyższej kwalifikacji w toku studiów uwarunkowane jest doborem treści kształcenia przez poszczególne uczelnie oraz poziomem przygotowania praktycznego absolwentów. </w:t>
            </w:r>
          </w:p>
          <w:p w14:paraId="75641978" w14:textId="1E70FD80" w:rsidR="00410253" w:rsidRPr="006B60E4" w:rsidRDefault="00410253" w:rsidP="00410253">
            <w:pPr>
              <w:jc w:val="both"/>
            </w:pPr>
            <w:r w:rsidRPr="00410253">
              <w:t xml:space="preserve">Część efektów uczenia się zawartych we wszystkich zestawach może być osiągana przez osoby, które ukończyły szkolenia w zakresie specjalisty i instruktora psychoterapii uzależnień przygotowujące do prowadzenia działań wobec osób uzależnionych od substancji psychoaktywnych lub używających ich szkodliwie. Podobna sytuacja dotyczy osób posiadających tytuł specjalisty w dziedzinie psychoterapii uzależnień, </w:t>
            </w:r>
            <w:r w:rsidR="001845B9">
              <w:t>lub</w:t>
            </w:r>
            <w:r w:rsidRPr="00410253">
              <w:t xml:space="preserve"> decyzj</w:t>
            </w:r>
            <w:r w:rsidR="001845B9">
              <w:t>ę</w:t>
            </w:r>
            <w:r w:rsidRPr="00410253">
              <w:t xml:space="preserve"> Ministra Zdrowia o uznaniu dorobku zawodowego lub naukowego w dziedzinie psychoterapii uzależnień.  Pewne umiejętności, zdobyte w efekcie ww. szkoleń i ścieżki zawodowej (np. w </w:t>
            </w:r>
            <w:r w:rsidRPr="00410253">
              <w:lastRenderedPageBreak/>
              <w:t>zakresie psychoedukacji, czy prowadzenia warsztatów) mogą mieć zastosowanie w promocji zdrowia psychicznego i profilaktyce uniwersalnej.</w:t>
            </w:r>
          </w:p>
        </w:tc>
        <w:tc>
          <w:tcPr>
            <w:tcW w:w="1456" w:type="pct"/>
            <w:vAlign w:val="center"/>
          </w:tcPr>
          <w:p w14:paraId="1C3203B0" w14:textId="77777777" w:rsidR="00C21CEE" w:rsidRPr="00650152" w:rsidRDefault="00C21CEE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45C42A6A" w14:textId="77777777" w:rsidR="00C21CEE" w:rsidRPr="00247F4B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19BF62F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7401C1A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308CFD0D" w14:textId="77777777" w:rsidTr="00AD350D">
        <w:tc>
          <w:tcPr>
            <w:tcW w:w="201" w:type="pct"/>
            <w:vAlign w:val="center"/>
          </w:tcPr>
          <w:p w14:paraId="74CB953C" w14:textId="5A14FF99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3" w:type="pct"/>
            <w:vAlign w:val="center"/>
          </w:tcPr>
          <w:p w14:paraId="41291123" w14:textId="77777777" w:rsidR="00C21CEE" w:rsidRPr="002812FE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Typowe możliwości wykorzystania kwalifikacji</w:t>
            </w:r>
          </w:p>
          <w:p w14:paraId="6E32B50D" w14:textId="77777777" w:rsidR="00BC5F04" w:rsidRDefault="00BC5F04" w:rsidP="00566743">
            <w:pPr>
              <w:jc w:val="both"/>
            </w:pPr>
            <w:r>
              <w:t xml:space="preserve">Osoba posiadająca kwalifikację może, pod warunkiem spełnienia innych potencjalnych wymagań określonych odpowiednimi przepisami, realizować działania uniwersalnej profilaktyki używania substancji psychoaktywnych i </w:t>
            </w:r>
            <w:proofErr w:type="spellStart"/>
            <w:r>
              <w:t>zachowań</w:t>
            </w:r>
            <w:proofErr w:type="spellEnd"/>
            <w:r>
              <w:t xml:space="preserve"> prowadzących do uzależnień behawioralnych: </w:t>
            </w:r>
          </w:p>
          <w:p w14:paraId="271846FD" w14:textId="1B30A620" w:rsidR="00BC5F04" w:rsidRDefault="00BC5F04" w:rsidP="00504C28">
            <w:pPr>
              <w:pStyle w:val="Akapitzlist"/>
              <w:numPr>
                <w:ilvl w:val="0"/>
                <w:numId w:val="37"/>
              </w:numPr>
              <w:ind w:left="313"/>
              <w:jc w:val="both"/>
            </w:pPr>
            <w:r>
              <w:t xml:space="preserve">na rzecz organizacji pozarządowych; </w:t>
            </w:r>
          </w:p>
          <w:p w14:paraId="5A442736" w14:textId="27D246F0" w:rsidR="00BC5F04" w:rsidRDefault="00BC5F04" w:rsidP="00504C28">
            <w:pPr>
              <w:pStyle w:val="Akapitzlist"/>
              <w:numPr>
                <w:ilvl w:val="0"/>
                <w:numId w:val="37"/>
              </w:numPr>
              <w:ind w:left="313"/>
              <w:jc w:val="both"/>
            </w:pPr>
            <w:r>
              <w:t xml:space="preserve">na rzecz jednostek samorządu terytorialnego; </w:t>
            </w:r>
          </w:p>
          <w:p w14:paraId="2C9365E3" w14:textId="72EACB80" w:rsidR="00B84374" w:rsidRDefault="00BC5F04" w:rsidP="00504C28">
            <w:pPr>
              <w:pStyle w:val="Akapitzlist"/>
              <w:numPr>
                <w:ilvl w:val="0"/>
                <w:numId w:val="37"/>
              </w:numPr>
              <w:ind w:left="313"/>
              <w:jc w:val="both"/>
            </w:pPr>
            <w:r>
              <w:t xml:space="preserve">w zakładach pracy; </w:t>
            </w:r>
          </w:p>
          <w:p w14:paraId="5623EDCE" w14:textId="448E7C95" w:rsidR="00BC5F04" w:rsidRDefault="00BC5F04" w:rsidP="00504C28">
            <w:pPr>
              <w:pStyle w:val="Akapitzlist"/>
              <w:numPr>
                <w:ilvl w:val="0"/>
                <w:numId w:val="37"/>
              </w:numPr>
              <w:ind w:left="313"/>
              <w:jc w:val="both"/>
            </w:pPr>
            <w:r>
              <w:t xml:space="preserve">w systemie szkolnictwa wyższego; </w:t>
            </w:r>
          </w:p>
          <w:p w14:paraId="7466B5EB" w14:textId="3926CFDC" w:rsidR="00BC5F04" w:rsidRDefault="00BC5F04" w:rsidP="00504C28">
            <w:pPr>
              <w:pStyle w:val="Akapitzlist"/>
              <w:numPr>
                <w:ilvl w:val="0"/>
                <w:numId w:val="37"/>
              </w:numPr>
              <w:ind w:left="313"/>
              <w:jc w:val="both"/>
            </w:pPr>
            <w:r>
              <w:t xml:space="preserve">w środowisku lokalnym - szkołach oraz innych placówkach oświatowych; </w:t>
            </w:r>
          </w:p>
          <w:p w14:paraId="675DCDD7" w14:textId="741D7B48" w:rsidR="00BC5F04" w:rsidRDefault="00BC5F04" w:rsidP="00504C28">
            <w:pPr>
              <w:pStyle w:val="Akapitzlist"/>
              <w:numPr>
                <w:ilvl w:val="0"/>
                <w:numId w:val="38"/>
              </w:numPr>
              <w:ind w:left="313"/>
              <w:jc w:val="both"/>
            </w:pPr>
            <w:r>
              <w:t xml:space="preserve">innych formach pracy z dziećmi i młodzieżą np. letni i zimowy wypoczynek, kluby i towarzystwa sportowe. </w:t>
            </w:r>
          </w:p>
          <w:p w14:paraId="5F834CBF" w14:textId="235DFA73" w:rsidR="009A59E7" w:rsidRPr="006B60E4" w:rsidRDefault="00BC5F04" w:rsidP="00566743">
            <w:pPr>
              <w:jc w:val="both"/>
            </w:pPr>
            <w:r>
              <w:t xml:space="preserve">Posiadacz kwalifikacji może również zdobywać inne kwalifikacje w obszarze profilaktyki używania substancji psychoaktywnych i </w:t>
            </w:r>
            <w:proofErr w:type="spellStart"/>
            <w:r>
              <w:t>zachowań</w:t>
            </w:r>
            <w:proofErr w:type="spellEnd"/>
            <w:r>
              <w:t xml:space="preserve"> prowadzących do zaburzeń behawioralnych.</w:t>
            </w:r>
          </w:p>
        </w:tc>
        <w:tc>
          <w:tcPr>
            <w:tcW w:w="1456" w:type="pct"/>
            <w:vAlign w:val="center"/>
          </w:tcPr>
          <w:p w14:paraId="4B241DD8" w14:textId="77777777" w:rsidR="00C21CEE" w:rsidRPr="00247F4B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399B4DF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7ABC9AD6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398296B5" w14:textId="77777777" w:rsidTr="00AD350D">
        <w:tc>
          <w:tcPr>
            <w:tcW w:w="201" w:type="pct"/>
            <w:vAlign w:val="center"/>
          </w:tcPr>
          <w:p w14:paraId="2BD4B88F" w14:textId="417CAD62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3" w:type="pct"/>
            <w:vAlign w:val="center"/>
          </w:tcPr>
          <w:p w14:paraId="1AB921D0" w14:textId="77777777" w:rsidR="00C21CEE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Wymagania dotyczące walidacji i podmiotów przeprowadzających walidację</w:t>
            </w:r>
          </w:p>
          <w:p w14:paraId="36AE58BB" w14:textId="3E798DC5" w:rsidR="00BC5F04" w:rsidRPr="00BC5F04" w:rsidRDefault="00BC5F04" w:rsidP="00BC5F04">
            <w:pPr>
              <w:pStyle w:val="Akapitzlist"/>
              <w:numPr>
                <w:ilvl w:val="0"/>
                <w:numId w:val="30"/>
              </w:numPr>
              <w:spacing w:after="120"/>
              <w:jc w:val="both"/>
              <w:rPr>
                <w:b/>
                <w:bCs/>
                <w:u w:val="single"/>
              </w:rPr>
            </w:pPr>
            <w:r w:rsidRPr="00BC5F04">
              <w:rPr>
                <w:b/>
                <w:bCs/>
                <w:u w:val="single"/>
              </w:rPr>
              <w:t xml:space="preserve">Metody walidacji </w:t>
            </w:r>
          </w:p>
          <w:p w14:paraId="35F445B0" w14:textId="77777777" w:rsidR="001F5519" w:rsidRDefault="00BC5F04" w:rsidP="00BC5F04">
            <w:pPr>
              <w:spacing w:after="120"/>
              <w:ind w:left="29"/>
              <w:jc w:val="both"/>
            </w:pPr>
            <w:r>
              <w:t xml:space="preserve">W czasie walidacji wymagane jest stosowanie co najmniej następujących metod: </w:t>
            </w:r>
          </w:p>
          <w:p w14:paraId="7A7BBBE0" w14:textId="6DF9BF12" w:rsidR="001F5519" w:rsidRDefault="00BC5F04" w:rsidP="00504C28">
            <w:pPr>
              <w:pStyle w:val="Akapitzlist"/>
              <w:numPr>
                <w:ilvl w:val="0"/>
                <w:numId w:val="38"/>
              </w:numPr>
              <w:spacing w:after="120"/>
              <w:ind w:left="454"/>
              <w:jc w:val="both"/>
            </w:pPr>
            <w:r>
              <w:t xml:space="preserve">test teoretyczny; </w:t>
            </w:r>
          </w:p>
          <w:p w14:paraId="6B899960" w14:textId="7F63175A" w:rsidR="001F5519" w:rsidRDefault="00BC5F04" w:rsidP="00504C28">
            <w:pPr>
              <w:pStyle w:val="Akapitzlist"/>
              <w:numPr>
                <w:ilvl w:val="0"/>
                <w:numId w:val="38"/>
              </w:numPr>
              <w:spacing w:after="120"/>
              <w:ind w:left="454"/>
              <w:jc w:val="both"/>
            </w:pPr>
            <w:r>
              <w:t xml:space="preserve">rozmowa indywidualna z komisją; </w:t>
            </w:r>
          </w:p>
          <w:p w14:paraId="2EB8FFC6" w14:textId="377D0A32" w:rsidR="001F5519" w:rsidRDefault="00BC5F04" w:rsidP="00504C28">
            <w:pPr>
              <w:pStyle w:val="Akapitzlist"/>
              <w:numPr>
                <w:ilvl w:val="0"/>
                <w:numId w:val="38"/>
              </w:numPr>
              <w:spacing w:after="120"/>
              <w:ind w:left="454"/>
              <w:jc w:val="both"/>
            </w:pPr>
            <w:r>
              <w:t xml:space="preserve">analiza dowodów i deklaracji; </w:t>
            </w:r>
          </w:p>
          <w:p w14:paraId="4E4DFA32" w14:textId="4F20DDC0" w:rsidR="001F5519" w:rsidRDefault="00BC5F04" w:rsidP="00504C28">
            <w:pPr>
              <w:pStyle w:val="Akapitzlist"/>
              <w:numPr>
                <w:ilvl w:val="0"/>
                <w:numId w:val="38"/>
              </w:numPr>
              <w:spacing w:after="120"/>
              <w:ind w:left="454"/>
              <w:jc w:val="both"/>
            </w:pPr>
            <w:r>
              <w:t xml:space="preserve">prezentacja. </w:t>
            </w:r>
          </w:p>
          <w:p w14:paraId="4724B382" w14:textId="0A392BB2" w:rsidR="00BC5F04" w:rsidRDefault="00BC5F04" w:rsidP="00BC5F04">
            <w:pPr>
              <w:spacing w:after="120"/>
              <w:ind w:left="29"/>
              <w:jc w:val="both"/>
            </w:pPr>
            <w:r w:rsidRPr="0067252C">
              <w:rPr>
                <w:b/>
                <w:bCs/>
              </w:rPr>
              <w:lastRenderedPageBreak/>
              <w:t xml:space="preserve">1.1. </w:t>
            </w:r>
            <w:r w:rsidRPr="00BC5F04">
              <w:rPr>
                <w:b/>
                <w:bCs/>
                <w:u w:val="single"/>
              </w:rPr>
              <w:t>Zasoby kadrowe.</w:t>
            </w:r>
            <w:r>
              <w:t xml:space="preserve"> </w:t>
            </w:r>
          </w:p>
          <w:p w14:paraId="0824275C" w14:textId="77777777" w:rsidR="001F5519" w:rsidRDefault="00BC5F04" w:rsidP="00BC5F04">
            <w:pPr>
              <w:spacing w:after="120"/>
              <w:ind w:left="60"/>
              <w:jc w:val="both"/>
            </w:pPr>
            <w:r>
              <w:t xml:space="preserve">Komisja składa się przynajmniej z 3 osób. Przynajmniej jeden z członków komisji posiada stopień naukowy doktora w dziedzinie nauk społecznych, humanistycznych, medycznych lub nauk o zdrowiu, a pozostali tytuł zawodowy magistra na kierunkach psychologia, pedagogika, socjologia, zdrowie publiczne lub pokrewnych. Każdy z członków komisji dodatkowo musi spełnić przynajmniej jeden z poniższych warunków, a komisja łącznie musi spełniać wszystkie warunki: </w:t>
            </w:r>
          </w:p>
          <w:p w14:paraId="10B190BD" w14:textId="3CC74DA3" w:rsidR="001F5519" w:rsidRDefault="00BC5F04" w:rsidP="00504C28">
            <w:pPr>
              <w:pStyle w:val="Akapitzlist"/>
              <w:numPr>
                <w:ilvl w:val="0"/>
                <w:numId w:val="39"/>
              </w:numPr>
              <w:spacing w:after="120"/>
              <w:ind w:left="313"/>
              <w:jc w:val="both"/>
            </w:pPr>
            <w:r>
              <w:t xml:space="preserve">posiadać udokumentowany dorobek naukowy (w ciągu ostatnich 10 lat) w dziedzinie profilaktyki uzależnień lub innych </w:t>
            </w:r>
            <w:proofErr w:type="spellStart"/>
            <w:r>
              <w:t>zachowań</w:t>
            </w:r>
            <w:proofErr w:type="spellEnd"/>
            <w:r>
              <w:t xml:space="preserve"> ryzykownych; </w:t>
            </w:r>
          </w:p>
          <w:p w14:paraId="331B8870" w14:textId="4DDA3D61" w:rsidR="001F5519" w:rsidRDefault="00BC5F04" w:rsidP="00504C28">
            <w:pPr>
              <w:pStyle w:val="Akapitzlist"/>
              <w:numPr>
                <w:ilvl w:val="0"/>
                <w:numId w:val="39"/>
              </w:numPr>
              <w:spacing w:after="120"/>
              <w:ind w:left="313"/>
              <w:jc w:val="both"/>
            </w:pPr>
            <w:r>
              <w:t xml:space="preserve">posiadać udokumentowane przynajmniej pięcioletnie doświadczenie (w ciągu ostatnich 10 lat) w upowszechnianiu i realizacji programów profilaktycznych opartych na naukowych podstawach lub niniejszą kwalifikację i udokumentowane trzyletnie doświadczenie w upowszechnianiu i realizacji programów profilaktycznych opartych na naukowych podstawach; - posiadać udokumentowane (w ciągu ostatnich 10 lat) przynajmniej trzyletnie doświadczenie w zakresie pracy w obszarze zaburzeń behawioralnych z osobami z grup ryzyka lub trzyletnie doświadczenie w pracy szkoleniowej przygotowującej do pracy z ww. osobami; </w:t>
            </w:r>
          </w:p>
          <w:p w14:paraId="38FC307D" w14:textId="7431C142" w:rsidR="0067252C" w:rsidRDefault="00BC5F04" w:rsidP="00504C28">
            <w:pPr>
              <w:pStyle w:val="Akapitzlist"/>
              <w:numPr>
                <w:ilvl w:val="0"/>
                <w:numId w:val="39"/>
              </w:numPr>
              <w:spacing w:after="120"/>
              <w:ind w:left="313"/>
              <w:jc w:val="both"/>
            </w:pPr>
            <w:r>
              <w:t xml:space="preserve">autorstwo, współautorstwo lub udokumentowany udział w opracowaniu, adaptacji lub ewaluacji programu profilaktycznego, który uzyskał rekomendację w ramach Systemu Rekomendacji Programów Profilaktycznych i Promocji Zdrowia Psychicznego. </w:t>
            </w:r>
          </w:p>
          <w:p w14:paraId="6355D776" w14:textId="6F37C80B" w:rsidR="0067252C" w:rsidRPr="0067252C" w:rsidRDefault="00BC5F04" w:rsidP="0067252C">
            <w:pPr>
              <w:pStyle w:val="Akapitzlist"/>
              <w:numPr>
                <w:ilvl w:val="1"/>
                <w:numId w:val="30"/>
              </w:numPr>
              <w:spacing w:after="120"/>
              <w:jc w:val="both"/>
              <w:rPr>
                <w:b/>
                <w:bCs/>
                <w:u w:val="single"/>
              </w:rPr>
            </w:pPr>
            <w:r w:rsidRPr="0067252C">
              <w:rPr>
                <w:b/>
                <w:bCs/>
                <w:u w:val="single"/>
              </w:rPr>
              <w:t xml:space="preserve">Sposób przeprowadzenia walidacji oraz warunki organizacyjne i materialne. </w:t>
            </w:r>
          </w:p>
          <w:p w14:paraId="473BAB9C" w14:textId="77777777" w:rsidR="001F5519" w:rsidRDefault="00BC5F04" w:rsidP="0067252C">
            <w:pPr>
              <w:spacing w:after="120"/>
              <w:jc w:val="both"/>
            </w:pPr>
            <w:r>
              <w:t xml:space="preserve">Za pomocą testu wiedzy oraz rozmowy indywidualnej z komisją potwierdzane jest posiadanie efektów uczenia się zawartych w Zestawie 01 “Wiedza o profilaktyce” oraz efektu uczenia się “Omawia metodykę pracy z grupą” z Zestawu 02 “ Realizacja działań profilaktycznych”. Pozostałe efekty uczenia się potwierdzane są za pomocą metod analizy dowodów i deklaracji, prezentacji oraz rozmowy z komisją. Kandydat przedstawia sprawozdanie z realizowanego przez siebie programu, pozwalające na potwierdzenie efektu uczenia się “Przygotowuje sprawozdanie z realizacji programu zgodnego z aktualną wiedzą naukową na temat profilaktyki” z Zestawu 02 “Planowanie i realizacja działań profilaktycznych”. Komisja </w:t>
            </w:r>
            <w:r>
              <w:lastRenderedPageBreak/>
              <w:t xml:space="preserve">walidacyjna może potwierdzić wybrane efekty uczenia się zawarte w zestawie: 01 “Wiedza o profilaktyce” na podstawie np.: </w:t>
            </w:r>
          </w:p>
          <w:p w14:paraId="6A596D1A" w14:textId="246E3E0C" w:rsidR="001F5519" w:rsidRDefault="00BC5F04" w:rsidP="00504C28">
            <w:pPr>
              <w:pStyle w:val="Akapitzlist"/>
              <w:numPr>
                <w:ilvl w:val="0"/>
                <w:numId w:val="40"/>
              </w:numPr>
              <w:spacing w:after="120"/>
              <w:ind w:left="313"/>
              <w:jc w:val="both"/>
            </w:pPr>
            <w:r>
              <w:t xml:space="preserve">publikacji naukowych lub popularyzujących wiedzę z zakresu profilaktyki opartej na podstawach naukowych, nie starszych niż 10 lat; </w:t>
            </w:r>
          </w:p>
          <w:p w14:paraId="47AF1DBD" w14:textId="5A31CB4A" w:rsidR="001F5519" w:rsidRDefault="00BC5F04" w:rsidP="00504C28">
            <w:pPr>
              <w:pStyle w:val="Akapitzlist"/>
              <w:numPr>
                <w:ilvl w:val="0"/>
                <w:numId w:val="40"/>
              </w:numPr>
              <w:spacing w:after="120"/>
              <w:ind w:left="313"/>
              <w:jc w:val="both"/>
            </w:pPr>
            <w:r>
              <w:t xml:space="preserve">autorstwa lub współautorstwa co najmniej jednego programu rekomendowanego lub udziału w adaptacji takiego programu; </w:t>
            </w:r>
          </w:p>
          <w:p w14:paraId="4B8EE9A2" w14:textId="08752943" w:rsidR="001F5519" w:rsidRDefault="00BC5F04" w:rsidP="00504C28">
            <w:pPr>
              <w:pStyle w:val="Akapitzlist"/>
              <w:numPr>
                <w:ilvl w:val="0"/>
                <w:numId w:val="40"/>
              </w:numPr>
              <w:spacing w:after="120"/>
              <w:ind w:left="313"/>
              <w:jc w:val="both"/>
            </w:pPr>
            <w:r>
              <w:t>dokumentów poświadczających: projektowanie badań ewaluacyjnych lub wykonaną analizę danych z ewaluacji programów profilaktycznych lub przeprowadzenie</w:t>
            </w:r>
            <w:r w:rsidR="0067252C">
              <w:t xml:space="preserve"> ewaluacji formatywnej lub ewaluacji wyników programu profilaktycznego, zgodnie z metodologią badań naukowych; </w:t>
            </w:r>
          </w:p>
          <w:p w14:paraId="3A2E8E07" w14:textId="0F48A060" w:rsidR="0067252C" w:rsidRDefault="0067252C" w:rsidP="00504C28">
            <w:pPr>
              <w:pStyle w:val="Akapitzlist"/>
              <w:numPr>
                <w:ilvl w:val="0"/>
                <w:numId w:val="40"/>
              </w:numPr>
              <w:spacing w:after="120"/>
              <w:ind w:left="313"/>
              <w:jc w:val="both"/>
            </w:pPr>
            <w:r>
              <w:t xml:space="preserve">dokumentów poświadczających prowadzenie zajęć w ramach szkolnictwa wyższego, z zakresu promocji zdrowia psychicznego, profilaktyki uniwersalnej w obszarze używania substancji psychoaktywnych i zaburzeń behawioralnych (np. w postaci sylabusów lub dokumentów równoważnych), zawierających treści zawarte w zestawie “Wiedza o profilaktyce” 02 “Realizacja działań profilaktycznych” na podstawie: dokumentów poświadczających realizację programów rekomendowanych w wymiarze co najmniej 30 godzin w ciągu ostatnich 3 lat; lub dokumentów (wydanych nie później niż 3 lata od osiągnięcia przez kwalifikację statusu funkcjonującej) poświadczających efekty uczenia ww. zestawów, wydanych przez jednostkę podległą MZ właściwą w sprawie uzależnień Instytucja Certyfikująca musi zapewnić: warunki umożliwiające przeprowadzenie testu wiedzy; warunki umożliwiające przeprowadzenie prezentacji oraz rozmowy z komisją; </w:t>
            </w:r>
          </w:p>
          <w:p w14:paraId="7D67DC03" w14:textId="14706849" w:rsidR="0067252C" w:rsidRPr="0067252C" w:rsidRDefault="0067252C" w:rsidP="0067252C">
            <w:pPr>
              <w:pStyle w:val="Akapitzlist"/>
              <w:numPr>
                <w:ilvl w:val="0"/>
                <w:numId w:val="30"/>
              </w:numPr>
              <w:spacing w:after="120"/>
              <w:jc w:val="both"/>
              <w:rPr>
                <w:b/>
                <w:bCs/>
                <w:u w:val="single"/>
              </w:rPr>
            </w:pPr>
            <w:r w:rsidRPr="0067252C">
              <w:rPr>
                <w:b/>
                <w:bCs/>
                <w:u w:val="single"/>
              </w:rPr>
              <w:t xml:space="preserve">Identyfikacja i dokumentacja. </w:t>
            </w:r>
          </w:p>
          <w:p w14:paraId="3DE75B89" w14:textId="69348BAF" w:rsidR="0067252C" w:rsidRPr="009F1018" w:rsidRDefault="0067252C" w:rsidP="0067252C">
            <w:pPr>
              <w:spacing w:after="120"/>
              <w:jc w:val="both"/>
            </w:pPr>
            <w:r>
              <w:t>Nie określa się wymagań dla tego etapu.</w:t>
            </w:r>
          </w:p>
        </w:tc>
        <w:tc>
          <w:tcPr>
            <w:tcW w:w="1456" w:type="pct"/>
            <w:vAlign w:val="center"/>
          </w:tcPr>
          <w:p w14:paraId="6FAF7759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67EABAB0" w14:textId="77777777" w:rsidTr="00AD350D">
        <w:tc>
          <w:tcPr>
            <w:tcW w:w="201" w:type="pct"/>
            <w:vAlign w:val="center"/>
          </w:tcPr>
          <w:p w14:paraId="61DC5D84" w14:textId="3E07EDB5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3" w:type="pct"/>
            <w:vAlign w:val="center"/>
          </w:tcPr>
          <w:p w14:paraId="5DFC80E5" w14:textId="7E7164AE" w:rsidR="00C21CEE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Opis efektów uczenia się obejmujący syntetyczn</w:t>
            </w:r>
            <w:r w:rsidR="0006758F">
              <w:rPr>
                <w:rFonts w:eastAsia="Lato"/>
                <w:b/>
              </w:rPr>
              <w:t>ą</w:t>
            </w:r>
            <w:r w:rsidRPr="002812FE">
              <w:rPr>
                <w:rFonts w:eastAsia="Lato"/>
                <w:b/>
              </w:rPr>
              <w:t xml:space="preserve"> charakterystykę efektów uczenia się, zestawy efektów uczenia się, poszczególne efekty uczenia się w zestawach wraz </w:t>
            </w:r>
            <w:r w:rsidR="00EF75AC">
              <w:rPr>
                <w:rFonts w:eastAsia="Lato"/>
                <w:b/>
              </w:rPr>
              <w:br/>
            </w:r>
            <w:r w:rsidRPr="002812FE">
              <w:rPr>
                <w:rFonts w:eastAsia="Lato"/>
                <w:b/>
              </w:rPr>
              <w:t>z kryteriami weryfikacji ich osiągnięcia</w:t>
            </w:r>
          </w:p>
          <w:p w14:paraId="1BBC0CC6" w14:textId="77777777" w:rsidR="00510ADB" w:rsidRDefault="00C21CEE" w:rsidP="00510ADB">
            <w:pPr>
              <w:spacing w:before="120" w:after="120"/>
              <w:jc w:val="both"/>
              <w:rPr>
                <w:rFonts w:eastAsia="Lato"/>
                <w:b/>
              </w:rPr>
            </w:pPr>
            <w:r w:rsidRPr="00893F30">
              <w:rPr>
                <w:rFonts w:eastAsia="Lato"/>
                <w:b/>
              </w:rPr>
              <w:t>Syntetyczna charakterystyka efektów uczenia się</w:t>
            </w:r>
          </w:p>
          <w:p w14:paraId="1775F2BA" w14:textId="05FB7B76" w:rsidR="00517E24" w:rsidRPr="00510ADB" w:rsidRDefault="00510ADB" w:rsidP="00510ADB">
            <w:pPr>
              <w:spacing w:before="120" w:after="120"/>
              <w:jc w:val="both"/>
              <w:rPr>
                <w:rFonts w:eastAsia="Lato"/>
                <w:b/>
              </w:rPr>
            </w:pPr>
            <w:r>
              <w:lastRenderedPageBreak/>
              <w:t xml:space="preserve">Osoba posiadająca kwalifikację jest przygotowana do samodzielnego prowadzenia programów profilaktyki uniwersalnej, opartych na naukowych podstawach, zapobiegających rozwojowi </w:t>
            </w:r>
            <w:proofErr w:type="spellStart"/>
            <w:r>
              <w:t>zachowań</w:t>
            </w:r>
            <w:proofErr w:type="spellEnd"/>
            <w:r>
              <w:t xml:space="preserve"> ryzykownych ze szczególnym uwzględnieniem tych związanych z używaniem substancji psychoaktywnych i zaburzeniami behawioralnymi. W swojej pracy wykorzystuje wiedzę o standardach jakości obowiązujących w profilaktyce i ewaluacji programów profilaktycznych, stosuje różnorodne techniki oraz metody prowadzenia zajęć a także potrafi przeprowadzić ewaluację procesu. Adekwatnie do wieku rozwojowego odbiorców programu dobiera i przeprowadza działania profilaktyczne, przyjmując za nie odpowiedzialność i kierując się zasadami etycznymi. W trakcie wykonywania swoich zadań zawodowych przestrzega obowiązujących regulacji prawnych.</w:t>
            </w:r>
          </w:p>
          <w:p w14:paraId="535445A8" w14:textId="45C17C99" w:rsidR="00517E24" w:rsidRPr="00AF5B9C" w:rsidRDefault="004E1564" w:rsidP="00AF5B9C">
            <w:pPr>
              <w:spacing w:before="240" w:after="120"/>
              <w:jc w:val="both"/>
              <w:rPr>
                <w:rFonts w:eastAsia="Calibri" w:cstheme="minorHAnsi"/>
                <w:b/>
                <w:lang w:eastAsia="pl-PL"/>
              </w:rPr>
            </w:pPr>
            <w:r w:rsidRPr="008006BF">
              <w:rPr>
                <w:rFonts w:eastAsia="Calibri" w:cstheme="minorHAnsi"/>
                <w:b/>
                <w:lang w:eastAsia="pl-PL"/>
              </w:rPr>
              <w:t>Zestawy efektów uczenia się:</w:t>
            </w:r>
          </w:p>
          <w:p w14:paraId="0A2C3A92" w14:textId="0E4A0112" w:rsidR="00FF2502" w:rsidRDefault="00450EA4" w:rsidP="00517E24">
            <w:pPr>
              <w:spacing w:after="38"/>
              <w:rPr>
                <w:color w:val="333333"/>
                <w:u w:val="single"/>
              </w:rPr>
            </w:pPr>
            <w:r>
              <w:t xml:space="preserve">1. </w:t>
            </w:r>
            <w:r w:rsidR="00FF2502">
              <w:t xml:space="preserve">Wiedza o profilaktyce </w:t>
            </w:r>
            <w:r w:rsidR="00FF2502" w:rsidRPr="00FF2502">
              <w:t>(6 PRK, 1</w:t>
            </w:r>
            <w:r w:rsidR="00FF2502">
              <w:t>00</w:t>
            </w:r>
            <w:r w:rsidR="00FF2502" w:rsidRPr="00FF2502">
              <w:t>h)</w:t>
            </w:r>
          </w:p>
          <w:p w14:paraId="04E8A876" w14:textId="50CAC73B" w:rsidR="00FF2502" w:rsidRDefault="00450EA4" w:rsidP="00517E24">
            <w:pPr>
              <w:spacing w:after="38"/>
            </w:pPr>
            <w:r>
              <w:t xml:space="preserve">2. </w:t>
            </w:r>
            <w:r w:rsidR="00FF2502">
              <w:t xml:space="preserve">Realizowanie działań profilaktycznych </w:t>
            </w:r>
            <w:r w:rsidR="00FF2502" w:rsidRPr="00FF2502">
              <w:t>(6 PRK, 1</w:t>
            </w:r>
            <w:r w:rsidR="00FF2502">
              <w:t>00</w:t>
            </w:r>
            <w:r w:rsidR="00FF2502" w:rsidRPr="00FF2502">
              <w:t>h)</w:t>
            </w:r>
          </w:p>
          <w:p w14:paraId="053EE947" w14:textId="5988088E" w:rsidR="00B459B9" w:rsidRPr="005C3B76" w:rsidRDefault="00B459B9" w:rsidP="00517E24">
            <w:pPr>
              <w:spacing w:after="38"/>
              <w:rPr>
                <w:b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4"/>
              <w:gridCol w:w="4565"/>
            </w:tblGrid>
            <w:tr w:rsidR="00B459B9" w:rsidRPr="005C3B76" w14:paraId="4744A270" w14:textId="77777777" w:rsidTr="00A54015">
              <w:tc>
                <w:tcPr>
                  <w:tcW w:w="4564" w:type="dxa"/>
                  <w:shd w:val="clear" w:color="auto" w:fill="BFBFBF" w:themeFill="background1" w:themeFillShade="BF"/>
                </w:tcPr>
                <w:p w14:paraId="43974162" w14:textId="3A84F003" w:rsidR="00B459B9" w:rsidRPr="005C3B76" w:rsidRDefault="005C3B76" w:rsidP="00A54015">
                  <w:pPr>
                    <w:spacing w:after="38"/>
                    <w:jc w:val="center"/>
                    <w:rPr>
                      <w:b/>
                      <w:bCs/>
                      <w:color w:val="333333"/>
                      <w:u w:val="single"/>
                    </w:rPr>
                  </w:pPr>
                  <w:r w:rsidRPr="005C3B76">
                    <w:rPr>
                      <w:rFonts w:eastAsia="Calibri"/>
                      <w:b/>
                      <w:bCs/>
                    </w:rPr>
                    <w:t>Zestaw efektów uczenia się:</w:t>
                  </w:r>
                </w:p>
              </w:tc>
              <w:tc>
                <w:tcPr>
                  <w:tcW w:w="4565" w:type="dxa"/>
                  <w:shd w:val="clear" w:color="auto" w:fill="BFBFBF" w:themeFill="background1" w:themeFillShade="BF"/>
                </w:tcPr>
                <w:p w14:paraId="1CB42D90" w14:textId="72D5B7E9" w:rsidR="00B459B9" w:rsidRPr="00A54015" w:rsidRDefault="005C3B76" w:rsidP="00677CC4">
                  <w:pPr>
                    <w:pStyle w:val="Akapitzlist"/>
                    <w:numPr>
                      <w:ilvl w:val="0"/>
                      <w:numId w:val="31"/>
                    </w:numPr>
                    <w:spacing w:after="38"/>
                    <w:ind w:left="0"/>
                    <w:jc w:val="center"/>
                    <w:rPr>
                      <w:b/>
                      <w:bCs/>
                      <w:color w:val="333333"/>
                    </w:rPr>
                  </w:pPr>
                  <w:r w:rsidRPr="00A54015">
                    <w:rPr>
                      <w:b/>
                      <w:bCs/>
                      <w:color w:val="333333"/>
                    </w:rPr>
                    <w:t>Wiedza o profilaktyce</w:t>
                  </w:r>
                </w:p>
              </w:tc>
            </w:tr>
            <w:tr w:rsidR="00B459B9" w:rsidRPr="005C3B76" w14:paraId="1F2F1402" w14:textId="77777777" w:rsidTr="00A54015">
              <w:tc>
                <w:tcPr>
                  <w:tcW w:w="4564" w:type="dxa"/>
                  <w:shd w:val="clear" w:color="auto" w:fill="BFBFBF" w:themeFill="background1" w:themeFillShade="BF"/>
                </w:tcPr>
                <w:p w14:paraId="2F187436" w14:textId="084AB76B" w:rsidR="00B459B9" w:rsidRPr="005C3B76" w:rsidRDefault="005C3B76" w:rsidP="00A54015">
                  <w:pPr>
                    <w:spacing w:after="38"/>
                    <w:jc w:val="center"/>
                    <w:rPr>
                      <w:b/>
                      <w:bCs/>
                      <w:color w:val="333333"/>
                      <w:u w:val="single"/>
                    </w:rPr>
                  </w:pPr>
                  <w:bookmarkStart w:id="0" w:name="_Hlk92975603"/>
                  <w:r w:rsidRPr="005C3B76">
                    <w:rPr>
                      <w:rFonts w:eastAsia="Calibri"/>
                      <w:b/>
                      <w:bCs/>
                    </w:rPr>
                    <w:t>Umiejętności</w:t>
                  </w:r>
                </w:p>
              </w:tc>
              <w:tc>
                <w:tcPr>
                  <w:tcW w:w="4565" w:type="dxa"/>
                  <w:shd w:val="clear" w:color="auto" w:fill="BFBFBF" w:themeFill="background1" w:themeFillShade="BF"/>
                </w:tcPr>
                <w:p w14:paraId="582F0712" w14:textId="72A8C5FB" w:rsidR="00B459B9" w:rsidRPr="005C3B76" w:rsidRDefault="005C3B76" w:rsidP="00A54015">
                  <w:pPr>
                    <w:spacing w:after="38"/>
                    <w:jc w:val="center"/>
                    <w:rPr>
                      <w:b/>
                      <w:bCs/>
                      <w:color w:val="333333"/>
                    </w:rPr>
                  </w:pPr>
                  <w:r w:rsidRPr="005C3B76">
                    <w:rPr>
                      <w:b/>
                      <w:bCs/>
                      <w:color w:val="333333"/>
                    </w:rPr>
                    <w:t>Kryteria weryfikacji</w:t>
                  </w:r>
                </w:p>
              </w:tc>
            </w:tr>
            <w:bookmarkEnd w:id="0"/>
            <w:tr w:rsidR="00B459B9" w14:paraId="78E55F5E" w14:textId="77777777" w:rsidTr="00B459B9">
              <w:tc>
                <w:tcPr>
                  <w:tcW w:w="4564" w:type="dxa"/>
                </w:tcPr>
                <w:p w14:paraId="6C1F5BBA" w14:textId="6A09B4C6" w:rsidR="00B459B9" w:rsidRDefault="005C3B76" w:rsidP="00517E24">
                  <w:pPr>
                    <w:spacing w:after="38"/>
                    <w:rPr>
                      <w:color w:val="333333"/>
                      <w:u w:val="single"/>
                    </w:rPr>
                  </w:pPr>
                  <w:r w:rsidRPr="005C3B76">
                    <w:rPr>
                      <w:color w:val="333333"/>
                    </w:rPr>
                    <w:t>1.1</w:t>
                  </w:r>
                  <w:r>
                    <w:t xml:space="preserve"> Charakteryzuje klasyfikację profilaktyki i promocję zdrowia psychicznego</w:t>
                  </w:r>
                </w:p>
              </w:tc>
              <w:tc>
                <w:tcPr>
                  <w:tcW w:w="4565" w:type="dxa"/>
                </w:tcPr>
                <w:p w14:paraId="092B335B" w14:textId="77777777" w:rsidR="004C5006" w:rsidRDefault="005C3B76" w:rsidP="00517E24">
                  <w:pPr>
                    <w:spacing w:after="38"/>
                  </w:pPr>
                  <w:r>
                    <w:t xml:space="preserve">a) omawia pojęcie profilaktyki opartej na podstawach naukowych; </w:t>
                  </w:r>
                </w:p>
                <w:p w14:paraId="6334783C" w14:textId="540E35AD" w:rsidR="005C3B76" w:rsidRDefault="004C5006" w:rsidP="00517E24">
                  <w:pPr>
                    <w:spacing w:after="38"/>
                  </w:pPr>
                  <w:r>
                    <w:t xml:space="preserve">b) </w:t>
                  </w:r>
                  <w:r w:rsidR="005C3B76">
                    <w:t>omawia koncepcje promocji zdrowia psychicznego;</w:t>
                  </w:r>
                </w:p>
                <w:p w14:paraId="095EE404" w14:textId="44A131CD" w:rsidR="005C3B76" w:rsidRDefault="004C5006" w:rsidP="00517E24">
                  <w:pPr>
                    <w:spacing w:after="38"/>
                  </w:pPr>
                  <w:r>
                    <w:t>c</w:t>
                  </w:r>
                  <w:r w:rsidR="005C3B76">
                    <w:t>) charakteryzuje profilaktykę uniwersalną;</w:t>
                  </w:r>
                </w:p>
                <w:p w14:paraId="7037DF73" w14:textId="66D09527" w:rsidR="005C3B76" w:rsidRDefault="004C5006" w:rsidP="00517E24">
                  <w:pPr>
                    <w:spacing w:after="38"/>
                  </w:pPr>
                  <w:r>
                    <w:t>d</w:t>
                  </w:r>
                  <w:r w:rsidR="005C3B76">
                    <w:t xml:space="preserve">) charakteryzuje profilaktykę selektywną; </w:t>
                  </w:r>
                </w:p>
                <w:p w14:paraId="4DE8DA49" w14:textId="77777777" w:rsidR="004C5006" w:rsidRDefault="004C5006" w:rsidP="00517E24">
                  <w:pPr>
                    <w:spacing w:after="38"/>
                  </w:pPr>
                  <w:r>
                    <w:t>e</w:t>
                  </w:r>
                  <w:r w:rsidR="005C3B76">
                    <w:t xml:space="preserve">) charakteryzuje profilaktykę wskazującą; </w:t>
                  </w:r>
                </w:p>
                <w:p w14:paraId="0A0EE7F5" w14:textId="00F4E459" w:rsidR="00B459B9" w:rsidRDefault="004C5006" w:rsidP="00517E24">
                  <w:pPr>
                    <w:spacing w:after="38"/>
                    <w:rPr>
                      <w:color w:val="333333"/>
                      <w:u w:val="single"/>
                    </w:rPr>
                  </w:pPr>
                  <w:r>
                    <w:t>f</w:t>
                  </w:r>
                  <w:r w:rsidR="005C3B76">
                    <w:t>) wskazuje różnice pomiędzy różnymi rodzajami profilaktyki.</w:t>
                  </w:r>
                </w:p>
              </w:tc>
            </w:tr>
            <w:tr w:rsidR="00B459B9" w14:paraId="49301982" w14:textId="77777777" w:rsidTr="00B459B9">
              <w:tc>
                <w:tcPr>
                  <w:tcW w:w="4564" w:type="dxa"/>
                </w:tcPr>
                <w:p w14:paraId="1288904A" w14:textId="51C18BC4" w:rsidR="00B459B9" w:rsidRDefault="005C3B76" w:rsidP="00517E24">
                  <w:pPr>
                    <w:spacing w:after="38"/>
                    <w:rPr>
                      <w:color w:val="333333"/>
                      <w:u w:val="single"/>
                    </w:rPr>
                  </w:pPr>
                  <w:r w:rsidRPr="005C3B76">
                    <w:rPr>
                      <w:color w:val="333333"/>
                    </w:rPr>
                    <w:t xml:space="preserve">1.2 </w:t>
                  </w:r>
                  <w:r w:rsidRPr="005C3B76">
                    <w:t>Omawia</w:t>
                  </w:r>
                  <w:r>
                    <w:t xml:space="preserve"> źródła danych i ich zastosowanie do planowania działań z </w:t>
                  </w:r>
                  <w:r>
                    <w:lastRenderedPageBreak/>
                    <w:t>zakresu profilaktyki uniwersalnej i promocji zdrowia psychicznego</w:t>
                  </w:r>
                </w:p>
              </w:tc>
              <w:tc>
                <w:tcPr>
                  <w:tcW w:w="4565" w:type="dxa"/>
                </w:tcPr>
                <w:p w14:paraId="2FB0C60B" w14:textId="77777777" w:rsidR="005C3B76" w:rsidRDefault="005C3B76" w:rsidP="00517E24">
                  <w:pPr>
                    <w:spacing w:after="38"/>
                  </w:pPr>
                  <w:r>
                    <w:lastRenderedPageBreak/>
                    <w:t xml:space="preserve">a) wskazuje źródła pozyskiwania danych do planowania i realizacji działań z zakresu </w:t>
                  </w:r>
                  <w:r>
                    <w:lastRenderedPageBreak/>
                    <w:t>promocji zdrowia psychicznego i profilaktyki uniwersalnej;</w:t>
                  </w:r>
                </w:p>
                <w:p w14:paraId="1C14132B" w14:textId="7B54DCEA" w:rsidR="00B459B9" w:rsidRDefault="005C3B76" w:rsidP="00517E24">
                  <w:pPr>
                    <w:spacing w:after="38"/>
                    <w:rPr>
                      <w:color w:val="333333"/>
                      <w:u w:val="single"/>
                    </w:rPr>
                  </w:pPr>
                  <w:r>
                    <w:t>b) omawia sposoby wykorzystania danych do planowania i realizacji działań z zakresu promocji zdrowia psychicznego i profilaktyki uniwersalne.</w:t>
                  </w:r>
                </w:p>
              </w:tc>
            </w:tr>
            <w:tr w:rsidR="00B459B9" w14:paraId="40881462" w14:textId="77777777" w:rsidTr="00B459B9">
              <w:tc>
                <w:tcPr>
                  <w:tcW w:w="4564" w:type="dxa"/>
                </w:tcPr>
                <w:p w14:paraId="554F759B" w14:textId="3C05963D" w:rsidR="00B459B9" w:rsidRDefault="005C3B76" w:rsidP="00517E24">
                  <w:pPr>
                    <w:spacing w:after="38"/>
                    <w:rPr>
                      <w:color w:val="333333"/>
                      <w:u w:val="single"/>
                    </w:rPr>
                  </w:pPr>
                  <w:r w:rsidRPr="005C3B76">
                    <w:rPr>
                      <w:color w:val="333333"/>
                    </w:rPr>
                    <w:lastRenderedPageBreak/>
                    <w:t xml:space="preserve">1.3 </w:t>
                  </w:r>
                  <w:r w:rsidRPr="005C3B76">
                    <w:t>Omawia przepisy prawa mające zastosowanie w planowaniu</w:t>
                  </w:r>
                  <w:r>
                    <w:t xml:space="preserve"> i realizacji działań profilaktycznych</w:t>
                  </w:r>
                </w:p>
              </w:tc>
              <w:tc>
                <w:tcPr>
                  <w:tcW w:w="4565" w:type="dxa"/>
                </w:tcPr>
                <w:p w14:paraId="7A87E4C2" w14:textId="77777777" w:rsidR="005C3B76" w:rsidRDefault="005C3B76" w:rsidP="00517E24">
                  <w:pPr>
                    <w:spacing w:after="38"/>
                  </w:pPr>
                  <w:r>
                    <w:t>a) wymienia podstawy prawne mające zastosowanie w planowaniu i realizacji działań profilaktyki uniwersalnej;</w:t>
                  </w:r>
                </w:p>
                <w:p w14:paraId="499584BC" w14:textId="77777777" w:rsidR="005C3B76" w:rsidRDefault="005C3B76" w:rsidP="00517E24">
                  <w:pPr>
                    <w:spacing w:after="38"/>
                  </w:pPr>
                  <w:r>
                    <w:t xml:space="preserve">b) omawia odpowiedzialność karną i cywilną związaną z łamaniem przepisów odnoszących się do np.: alkoholu, środków odurzających, substancji psychotropowych, środków zastępczych, nowych substancji psychoaktywnych oraz zaburzeń behawioralnych; </w:t>
                  </w:r>
                </w:p>
                <w:p w14:paraId="645F8BEE" w14:textId="03D359AB" w:rsidR="00B459B9" w:rsidRDefault="005C3B76" w:rsidP="00517E24">
                  <w:pPr>
                    <w:spacing w:after="38"/>
                    <w:rPr>
                      <w:color w:val="333333"/>
                      <w:u w:val="single"/>
                    </w:rPr>
                  </w:pPr>
                  <w:r>
                    <w:t>c) wymienia dane osobowe podlegające ochronie prawnej.</w:t>
                  </w:r>
                </w:p>
              </w:tc>
            </w:tr>
            <w:tr w:rsidR="00B459B9" w14:paraId="1FD7E256" w14:textId="77777777" w:rsidTr="00B459B9">
              <w:tc>
                <w:tcPr>
                  <w:tcW w:w="4564" w:type="dxa"/>
                </w:tcPr>
                <w:p w14:paraId="3F82D529" w14:textId="76A9CC79" w:rsidR="00B459B9" w:rsidRDefault="005C3B76" w:rsidP="00517E24">
                  <w:pPr>
                    <w:spacing w:after="38"/>
                    <w:rPr>
                      <w:color w:val="333333"/>
                      <w:u w:val="single"/>
                    </w:rPr>
                  </w:pPr>
                  <w:r>
                    <w:t>1.4 Charakteryzuje teorie, koncepcje i modele, których przydatność w profilaktyce została zweryfikowana empirycznie</w:t>
                  </w:r>
                </w:p>
              </w:tc>
              <w:tc>
                <w:tcPr>
                  <w:tcW w:w="4565" w:type="dxa"/>
                </w:tcPr>
                <w:p w14:paraId="19384C68" w14:textId="2439462C" w:rsidR="00B459B9" w:rsidRDefault="00A54015" w:rsidP="00517E24">
                  <w:pPr>
                    <w:spacing w:after="38"/>
                    <w:rPr>
                      <w:color w:val="333333"/>
                      <w:u w:val="single"/>
                    </w:rPr>
                  </w:pPr>
                  <w:r>
                    <w:t xml:space="preserve">a) omawia teorie, koncepcje, modele zweryfikowane w badaniach skuteczności programów profilaktycznych i promocji zdrowia psychicznego np.: społecznego uczenia się A. Bandury, </w:t>
                  </w:r>
                  <w:proofErr w:type="spellStart"/>
                  <w:r>
                    <w:t>zachowań</w:t>
                  </w:r>
                  <w:proofErr w:type="spellEnd"/>
                  <w:r>
                    <w:t xml:space="preserve"> problemowych/ryzykownych S. </w:t>
                  </w:r>
                  <w:proofErr w:type="spellStart"/>
                  <w:r>
                    <w:t>Jessor</w:t>
                  </w:r>
                  <w:proofErr w:type="spellEnd"/>
                  <w:r>
                    <w:t xml:space="preserve"> i R. </w:t>
                  </w:r>
                  <w:proofErr w:type="spellStart"/>
                  <w:r>
                    <w:t>Jessora</w:t>
                  </w:r>
                  <w:proofErr w:type="spellEnd"/>
                  <w:r>
                    <w:t xml:space="preserve">, planowanego działania I. </w:t>
                  </w:r>
                  <w:proofErr w:type="spellStart"/>
                  <w:r>
                    <w:t>Ajzena</w:t>
                  </w:r>
                  <w:proofErr w:type="spellEnd"/>
                  <w:r>
                    <w:t xml:space="preserve"> i M. </w:t>
                  </w:r>
                  <w:proofErr w:type="spellStart"/>
                  <w:r>
                    <w:t>Fishbeina</w:t>
                  </w:r>
                  <w:proofErr w:type="spellEnd"/>
                  <w:r>
                    <w:t xml:space="preserve">, przywiązania J. </w:t>
                  </w:r>
                  <w:proofErr w:type="spellStart"/>
                  <w:r>
                    <w:t>Bowlby’go</w:t>
                  </w:r>
                  <w:proofErr w:type="spellEnd"/>
                  <w:r>
                    <w:t xml:space="preserve">, rozwoju psychospołecznego E. </w:t>
                  </w:r>
                  <w:proofErr w:type="spellStart"/>
                  <w:r>
                    <w:t>Eriksona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resilience</w:t>
                  </w:r>
                  <w:proofErr w:type="spellEnd"/>
                  <w:r>
                    <w:t xml:space="preserve"> - </w:t>
                  </w:r>
                  <w:proofErr w:type="spellStart"/>
                  <w:r>
                    <w:t>Garmezy</w:t>
                  </w:r>
                  <w:proofErr w:type="spellEnd"/>
                  <w:r>
                    <w:t xml:space="preserve"> N., </w:t>
                  </w:r>
                  <w:proofErr w:type="spellStart"/>
                  <w:r>
                    <w:t>Rutter</w:t>
                  </w:r>
                  <w:proofErr w:type="spellEnd"/>
                  <w:r>
                    <w:t xml:space="preserve"> M., Werner E., </w:t>
                  </w:r>
                  <w:proofErr w:type="spellStart"/>
                  <w:r>
                    <w:t>Masten</w:t>
                  </w:r>
                  <w:proofErr w:type="spellEnd"/>
                  <w:r>
                    <w:t xml:space="preserve"> A., </w:t>
                  </w:r>
                  <w:proofErr w:type="spellStart"/>
                  <w:r>
                    <w:t>Luthar</w:t>
                  </w:r>
                  <w:proofErr w:type="spellEnd"/>
                  <w:r>
                    <w:t xml:space="preserve"> S., </w:t>
                  </w:r>
                  <w:proofErr w:type="spellStart"/>
                  <w:r>
                    <w:t>transteoretyczny</w:t>
                  </w:r>
                  <w:proofErr w:type="spellEnd"/>
                  <w:r>
                    <w:t xml:space="preserve"> model zmiany J. </w:t>
                  </w:r>
                  <w:proofErr w:type="spellStart"/>
                  <w:r>
                    <w:t>Prochaski</w:t>
                  </w:r>
                  <w:proofErr w:type="spellEnd"/>
                  <w:r>
                    <w:t xml:space="preserve"> i C. </w:t>
                  </w:r>
                  <w:proofErr w:type="spellStart"/>
                  <w:r>
                    <w:t>DiClemente</w:t>
                  </w:r>
                  <w:proofErr w:type="spellEnd"/>
                  <w:r>
                    <w:t>.</w:t>
                  </w:r>
                </w:p>
              </w:tc>
            </w:tr>
            <w:tr w:rsidR="00B459B9" w14:paraId="2D460DFC" w14:textId="77777777" w:rsidTr="00B459B9">
              <w:tc>
                <w:tcPr>
                  <w:tcW w:w="4564" w:type="dxa"/>
                </w:tcPr>
                <w:p w14:paraId="3812CBB1" w14:textId="4339769E" w:rsidR="00B459B9" w:rsidRDefault="00A54015" w:rsidP="00517E24">
                  <w:pPr>
                    <w:spacing w:after="38"/>
                    <w:rPr>
                      <w:color w:val="333333"/>
                      <w:u w:val="single"/>
                    </w:rPr>
                  </w:pPr>
                  <w:r>
                    <w:lastRenderedPageBreak/>
                    <w:t>1.5 Charakteryzuje strategie promocji zdrowia psychicznego oraz profilaktyczne zgodnie z aktualną wiedzą naukową</w:t>
                  </w:r>
                </w:p>
              </w:tc>
              <w:tc>
                <w:tcPr>
                  <w:tcW w:w="4565" w:type="dxa"/>
                </w:tcPr>
                <w:p w14:paraId="26A04C7F" w14:textId="77777777" w:rsidR="004C5006" w:rsidRDefault="00A54015" w:rsidP="00517E24">
                  <w:pPr>
                    <w:spacing w:after="38"/>
                  </w:pPr>
                  <w:r>
                    <w:t xml:space="preserve">a) omawia strategie mające zastosowanie w szkole lub w rodzinie np.: rozwijania umiejętności życiowych, edukacji normatywnej, rozwijania umiejętności wychowawczych rodziców/opiekunów prawnych (w tym edukacji dziecka w zakresie bezpiecznego posługiwania się Technologiami Informacyjno-Komunikacyjnymi (TIK), mentoringu, budowania więzi ze szkołą; </w:t>
                  </w:r>
                </w:p>
                <w:p w14:paraId="33844106" w14:textId="2CDB550E" w:rsidR="00A54015" w:rsidRDefault="004C5006" w:rsidP="00517E24">
                  <w:pPr>
                    <w:spacing w:after="38"/>
                  </w:pPr>
                  <w:r>
                    <w:t xml:space="preserve">b) </w:t>
                  </w:r>
                  <w:r w:rsidR="00A54015">
                    <w:t>omawia strategie kształtowania norm społecznych, np.: modyfikacji postaw i standardów obyczajowych, ograniczania dostępności substancji psychoaktywnych, ograniczania dostępności gier hazardowych;</w:t>
                  </w:r>
                </w:p>
                <w:p w14:paraId="48447462" w14:textId="38C319CC" w:rsidR="00A54015" w:rsidRDefault="004C5006" w:rsidP="00517E24">
                  <w:pPr>
                    <w:spacing w:after="38"/>
                  </w:pPr>
                  <w:r>
                    <w:t>c</w:t>
                  </w:r>
                  <w:r w:rsidR="00A54015">
                    <w:t xml:space="preserve">) omawia strategie dotyczące działań w społeczności lokalnej np.: modyfikacji systemu organizacji życia społeczności, angażowania osób w życie społeczności, dbania o bezpieczeństwo i możliwość uzyskania pomocy i wsparcia w społeczności lokalnej; </w:t>
                  </w:r>
                </w:p>
                <w:p w14:paraId="7B8CF1E2" w14:textId="2AB99BC4" w:rsidR="00A54015" w:rsidRDefault="004C5006" w:rsidP="00517E24">
                  <w:pPr>
                    <w:spacing w:after="38"/>
                  </w:pPr>
                  <w:r>
                    <w:t>d</w:t>
                  </w:r>
                  <w:r w:rsidR="00A54015">
                    <w:t xml:space="preserve">) uzasadnia dobór treści, metod, środków działań profilaktycznych ze względu na etap rozwoju człowieka np. okres prenatalny/niemowlęcy, przedszkolny, wczesnoszkolny, adolescencji, młodzi dorośli; </w:t>
                  </w:r>
                </w:p>
                <w:p w14:paraId="441D25F5" w14:textId="72A68677" w:rsidR="00B459B9" w:rsidRDefault="004C5006" w:rsidP="00517E24">
                  <w:pPr>
                    <w:spacing w:after="38"/>
                    <w:rPr>
                      <w:color w:val="333333"/>
                      <w:u w:val="single"/>
                    </w:rPr>
                  </w:pPr>
                  <w:r>
                    <w:lastRenderedPageBreak/>
                    <w:t>e</w:t>
                  </w:r>
                  <w:r w:rsidR="00A54015">
                    <w:t>) omawia strategie lub działania o niepotwierdzonej skuteczności w profilaktyce.</w:t>
                  </w:r>
                </w:p>
              </w:tc>
            </w:tr>
            <w:tr w:rsidR="00A54015" w14:paraId="10376FEC" w14:textId="77777777" w:rsidTr="00B459B9">
              <w:tc>
                <w:tcPr>
                  <w:tcW w:w="4564" w:type="dxa"/>
                </w:tcPr>
                <w:p w14:paraId="6DC5DE93" w14:textId="79D84FC8" w:rsidR="00A54015" w:rsidRDefault="00A54015" w:rsidP="00A54015">
                  <w:pPr>
                    <w:tabs>
                      <w:tab w:val="left" w:pos="1500"/>
                    </w:tabs>
                    <w:spacing w:after="38"/>
                    <w:rPr>
                      <w:color w:val="333333"/>
                      <w:u w:val="single"/>
                    </w:rPr>
                  </w:pPr>
                  <w:r w:rsidRPr="00A54015">
                    <w:rPr>
                      <w:color w:val="333333"/>
                    </w:rPr>
                    <w:lastRenderedPageBreak/>
                    <w:t xml:space="preserve">1.6 </w:t>
                  </w:r>
                  <w:r w:rsidRPr="00A54015">
                    <w:t>Charakteryzuje</w:t>
                  </w:r>
                  <w:r>
                    <w:t xml:space="preserve"> czynniki ryzyka i czynniki chroniące związane z występowaniem </w:t>
                  </w:r>
                  <w:proofErr w:type="spellStart"/>
                  <w:r>
                    <w:t>zachowań</w:t>
                  </w:r>
                  <w:proofErr w:type="spellEnd"/>
                  <w:r>
                    <w:t xml:space="preserve"> ryzykownych</w:t>
                  </w:r>
                </w:p>
              </w:tc>
              <w:tc>
                <w:tcPr>
                  <w:tcW w:w="4565" w:type="dxa"/>
                </w:tcPr>
                <w:p w14:paraId="18A293CA" w14:textId="77777777" w:rsidR="00A54015" w:rsidRDefault="00A54015" w:rsidP="00517E24">
                  <w:pPr>
                    <w:spacing w:after="38"/>
                  </w:pPr>
                  <w:r>
                    <w:t>a) omawia czynniki ryzyka w poszczególnych okresach rozwojowych;</w:t>
                  </w:r>
                </w:p>
                <w:p w14:paraId="5AF8A74F" w14:textId="4D8DCBA3" w:rsidR="00A54015" w:rsidRDefault="00A54015" w:rsidP="00517E24">
                  <w:pPr>
                    <w:spacing w:after="38"/>
                    <w:rPr>
                      <w:color w:val="333333"/>
                      <w:u w:val="single"/>
                    </w:rPr>
                  </w:pPr>
                  <w:r>
                    <w:t>b) omawia czynniki chroniące w poszczególnych okresach rozwojowych.</w:t>
                  </w:r>
                </w:p>
              </w:tc>
            </w:tr>
            <w:tr w:rsidR="00A54015" w14:paraId="297113CA" w14:textId="77777777" w:rsidTr="00B459B9">
              <w:tc>
                <w:tcPr>
                  <w:tcW w:w="4564" w:type="dxa"/>
                </w:tcPr>
                <w:p w14:paraId="0811D677" w14:textId="42DB87B6" w:rsidR="00A54015" w:rsidRDefault="00A54015" w:rsidP="00A54015">
                  <w:pPr>
                    <w:tabs>
                      <w:tab w:val="left" w:pos="1690"/>
                    </w:tabs>
                    <w:spacing w:after="38"/>
                    <w:rPr>
                      <w:color w:val="333333"/>
                      <w:u w:val="single"/>
                    </w:rPr>
                  </w:pPr>
                  <w:r w:rsidRPr="00A54015">
                    <w:rPr>
                      <w:color w:val="333333"/>
                    </w:rPr>
                    <w:t xml:space="preserve">1.7 </w:t>
                  </w:r>
                  <w:r w:rsidR="00CE2D53">
                    <w:rPr>
                      <w:color w:val="333333"/>
                    </w:rPr>
                    <w:t>C</w:t>
                  </w:r>
                  <w:r w:rsidRPr="00A54015">
                    <w:t>harakteryzuje</w:t>
                  </w:r>
                  <w:r>
                    <w:t xml:space="preserve"> znaczenie klimatu społecznego miejsca, w którym realizowane są działania profilaktyczne oraz promocji zdrowia psychicznego</w:t>
                  </w:r>
                </w:p>
              </w:tc>
              <w:tc>
                <w:tcPr>
                  <w:tcW w:w="4565" w:type="dxa"/>
                </w:tcPr>
                <w:p w14:paraId="430B027E" w14:textId="77777777" w:rsidR="00A54015" w:rsidRDefault="00A54015" w:rsidP="00517E24">
                  <w:pPr>
                    <w:spacing w:after="38"/>
                  </w:pPr>
                  <w:r>
                    <w:t xml:space="preserve">a) omawia czynniki mające wpływ na klimat społeczny miejsca, w którym są realizowane działania; </w:t>
                  </w:r>
                </w:p>
                <w:p w14:paraId="4BD9F0A7" w14:textId="77777777" w:rsidR="00A54015" w:rsidRDefault="00A54015" w:rsidP="00517E24">
                  <w:pPr>
                    <w:spacing w:after="38"/>
                  </w:pPr>
                  <w:r>
                    <w:t xml:space="preserve">b) omawia wpływ klimatu społecznego na zachowania; </w:t>
                  </w:r>
                </w:p>
                <w:p w14:paraId="2F5D4D73" w14:textId="3549B5FE" w:rsidR="00A54015" w:rsidRDefault="00A54015" w:rsidP="00517E24">
                  <w:pPr>
                    <w:spacing w:after="38"/>
                    <w:rPr>
                      <w:color w:val="333333"/>
                      <w:u w:val="single"/>
                    </w:rPr>
                  </w:pPr>
                  <w:r>
                    <w:t>c) omawia sposoby kształtowania pozytywnego klimatu społecznego w środowisku pracy profilaktycznej.</w:t>
                  </w:r>
                </w:p>
              </w:tc>
            </w:tr>
            <w:tr w:rsidR="00A54015" w14:paraId="1D142808" w14:textId="77777777" w:rsidTr="00B459B9">
              <w:tc>
                <w:tcPr>
                  <w:tcW w:w="4564" w:type="dxa"/>
                </w:tcPr>
                <w:p w14:paraId="526303A7" w14:textId="3ECB49C8" w:rsidR="00A54015" w:rsidRDefault="00A54015" w:rsidP="00517E24">
                  <w:pPr>
                    <w:spacing w:after="38"/>
                    <w:rPr>
                      <w:color w:val="333333"/>
                      <w:u w:val="single"/>
                    </w:rPr>
                  </w:pPr>
                  <w:r>
                    <w:t>1.8 Charakteryzuje konsekwencje wynikające z używania substancji psychoaktywnych oraz zaburzeń behawioralnych</w:t>
                  </w:r>
                </w:p>
              </w:tc>
              <w:tc>
                <w:tcPr>
                  <w:tcW w:w="4565" w:type="dxa"/>
                </w:tcPr>
                <w:p w14:paraId="5A621C8B" w14:textId="77777777" w:rsidR="00A54015" w:rsidRDefault="00A54015" w:rsidP="00517E24">
                  <w:pPr>
                    <w:spacing w:after="38"/>
                  </w:pPr>
                  <w:r>
                    <w:t xml:space="preserve">a) omawia konsekwencje zdrowotne i społeczne związane z używaniem alkoholu i środków odurzających, substancji psychotropowych, środków zastępczych oraz nowych substancji psychoaktywnych; </w:t>
                  </w:r>
                </w:p>
                <w:p w14:paraId="3B8FF76F" w14:textId="471112B4" w:rsidR="00A54015" w:rsidRDefault="00A54015" w:rsidP="00517E24">
                  <w:pPr>
                    <w:spacing w:after="38"/>
                    <w:rPr>
                      <w:color w:val="333333"/>
                      <w:u w:val="single"/>
                    </w:rPr>
                  </w:pPr>
                  <w:r>
                    <w:t>b) omawia konsekwencje (zdrowotne i społeczne) związane z zaburzeniami behawioralnymi.</w:t>
                  </w:r>
                </w:p>
              </w:tc>
            </w:tr>
            <w:tr w:rsidR="00B459B9" w14:paraId="254EC5BE" w14:textId="77777777" w:rsidTr="00B459B9">
              <w:tc>
                <w:tcPr>
                  <w:tcW w:w="4564" w:type="dxa"/>
                </w:tcPr>
                <w:p w14:paraId="73933830" w14:textId="468D1071" w:rsidR="00B459B9" w:rsidRDefault="00A54015" w:rsidP="00517E24">
                  <w:pPr>
                    <w:spacing w:after="38"/>
                    <w:rPr>
                      <w:color w:val="333333"/>
                      <w:u w:val="single"/>
                    </w:rPr>
                  </w:pPr>
                  <w:r w:rsidRPr="00A54015">
                    <w:rPr>
                      <w:color w:val="333333"/>
                    </w:rPr>
                    <w:t xml:space="preserve">1.9 </w:t>
                  </w:r>
                  <w:r w:rsidRPr="00A54015">
                    <w:t>Charakteryzuje</w:t>
                  </w:r>
                  <w:r>
                    <w:t xml:space="preserve"> standardy jakości w profilaktyce </w:t>
                  </w:r>
                  <w:proofErr w:type="spellStart"/>
                  <w:r>
                    <w:t>zachowań</w:t>
                  </w:r>
                  <w:proofErr w:type="spellEnd"/>
                  <w:r>
                    <w:t xml:space="preserve"> ryzykownych</w:t>
                  </w:r>
                </w:p>
              </w:tc>
              <w:tc>
                <w:tcPr>
                  <w:tcW w:w="4565" w:type="dxa"/>
                </w:tcPr>
                <w:p w14:paraId="6E1D7BAE" w14:textId="77777777" w:rsidR="00A54015" w:rsidRDefault="00A54015" w:rsidP="00517E24">
                  <w:pPr>
                    <w:spacing w:after="38"/>
                  </w:pPr>
                  <w:r>
                    <w:t xml:space="preserve">a) omawia standardy jakości programów profilaktycznych stosowane przez np. United Nations Office on </w:t>
                  </w:r>
                  <w:proofErr w:type="spellStart"/>
                  <w:r>
                    <w:t>Drugs</w:t>
                  </w:r>
                  <w:proofErr w:type="spellEnd"/>
                  <w:r>
                    <w:t xml:space="preserve"> and </w:t>
                  </w:r>
                  <w:proofErr w:type="spellStart"/>
                  <w:r>
                    <w:t>Crime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European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drug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prevention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quality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standards</w:t>
                  </w:r>
                  <w:proofErr w:type="spellEnd"/>
                  <w:r>
                    <w:t xml:space="preserve">, System rekomendacji programów profilaktyki i promocji zdrowia psychicznego; </w:t>
                  </w:r>
                  <w:r>
                    <w:lastRenderedPageBreak/>
                    <w:t xml:space="preserve">b) omawia model logiczny programu profilaktycznego lub promocji zdrowia psychicznego; </w:t>
                  </w:r>
                </w:p>
                <w:p w14:paraId="71DF79C1" w14:textId="329A258B" w:rsidR="00B459B9" w:rsidRDefault="00A54015" w:rsidP="00517E24">
                  <w:pPr>
                    <w:spacing w:after="38"/>
                    <w:rPr>
                      <w:color w:val="333333"/>
                      <w:u w:val="single"/>
                    </w:rPr>
                  </w:pPr>
                  <w:r>
                    <w:t>c) wskazuje źródła wiedzy na temat programów profilaktycznych i promocji zdrowia psychicznego rekomendowanych w ramach Systemu Rekomendacji Programów Profilaktycznych i Promocji Zdrowia Psychicznego</w:t>
                  </w:r>
                </w:p>
              </w:tc>
            </w:tr>
            <w:tr w:rsidR="00A54015" w14:paraId="26E43EDB" w14:textId="77777777" w:rsidTr="00B459B9">
              <w:tc>
                <w:tcPr>
                  <w:tcW w:w="4564" w:type="dxa"/>
                </w:tcPr>
                <w:p w14:paraId="2985C39B" w14:textId="7637D1BA" w:rsidR="00A54015" w:rsidRPr="00A54015" w:rsidRDefault="00A54015" w:rsidP="00517E24">
                  <w:pPr>
                    <w:spacing w:after="38"/>
                    <w:rPr>
                      <w:color w:val="333333"/>
                    </w:rPr>
                  </w:pPr>
                  <w:r w:rsidRPr="00A54015">
                    <w:rPr>
                      <w:color w:val="333333"/>
                    </w:rPr>
                    <w:lastRenderedPageBreak/>
                    <w:t>1.10</w:t>
                  </w:r>
                  <w:r w:rsidRPr="00A54015">
                    <w:t xml:space="preserve"> Omawia zagadnienia etyczne prowadzenia działań profilaktycznych i promocji zdrowia psychicznego</w:t>
                  </w:r>
                </w:p>
              </w:tc>
              <w:tc>
                <w:tcPr>
                  <w:tcW w:w="4565" w:type="dxa"/>
                </w:tcPr>
                <w:p w14:paraId="62F0691A" w14:textId="77777777" w:rsidR="00A54015" w:rsidRDefault="00A54015" w:rsidP="00517E24">
                  <w:pPr>
                    <w:spacing w:after="38"/>
                  </w:pPr>
                  <w:r>
                    <w:t xml:space="preserve">a) omawia działania potencjalnie niekorzystne lub szkodliwe; </w:t>
                  </w:r>
                </w:p>
                <w:p w14:paraId="21AF153C" w14:textId="77777777" w:rsidR="00A54015" w:rsidRDefault="00A54015" w:rsidP="00517E24">
                  <w:pPr>
                    <w:spacing w:after="38"/>
                  </w:pPr>
                  <w:r>
                    <w:t xml:space="preserve">b) omawia standardy etyczne mające zastosowanie podczas planowania, realizacji i ewaluacji działań; </w:t>
                  </w:r>
                </w:p>
                <w:p w14:paraId="0BADD580" w14:textId="3136E65A" w:rsidR="00A54015" w:rsidRDefault="00A54015" w:rsidP="00517E24">
                  <w:pPr>
                    <w:spacing w:after="38"/>
                    <w:rPr>
                      <w:color w:val="333333"/>
                      <w:u w:val="single"/>
                    </w:rPr>
                  </w:pPr>
                  <w:r>
                    <w:t>c) wskazuje rozwiązania pojawiających się dylematów etycznych podczas planowania, realizacji i ewaluacji działań</w:t>
                  </w:r>
                </w:p>
              </w:tc>
            </w:tr>
            <w:tr w:rsidR="00A54015" w14:paraId="22F02605" w14:textId="77777777" w:rsidTr="00B459B9">
              <w:tc>
                <w:tcPr>
                  <w:tcW w:w="4564" w:type="dxa"/>
                </w:tcPr>
                <w:p w14:paraId="1F51B7EE" w14:textId="7DC2E402" w:rsidR="00A54015" w:rsidRDefault="00A54015" w:rsidP="00517E24">
                  <w:pPr>
                    <w:spacing w:after="38"/>
                    <w:rPr>
                      <w:color w:val="333333"/>
                      <w:u w:val="single"/>
                    </w:rPr>
                  </w:pPr>
                  <w:r w:rsidRPr="00A54015">
                    <w:rPr>
                      <w:color w:val="333333"/>
                    </w:rPr>
                    <w:t xml:space="preserve">1.11 </w:t>
                  </w:r>
                  <w:r w:rsidRPr="00A54015">
                    <w:t>Omawia</w:t>
                  </w:r>
                  <w:r>
                    <w:t xml:space="preserve"> rodzaje i znaczenie ewaluacji</w:t>
                  </w:r>
                </w:p>
              </w:tc>
              <w:tc>
                <w:tcPr>
                  <w:tcW w:w="4565" w:type="dxa"/>
                </w:tcPr>
                <w:p w14:paraId="773412E0" w14:textId="77777777" w:rsidR="00A54015" w:rsidRDefault="00A54015" w:rsidP="00517E24">
                  <w:pPr>
                    <w:spacing w:after="38"/>
                  </w:pPr>
                  <w:r>
                    <w:t xml:space="preserve">a) omawia ewaluację formatywną; </w:t>
                  </w:r>
                </w:p>
                <w:p w14:paraId="6057DF93" w14:textId="31CE05DB" w:rsidR="00A54015" w:rsidRDefault="00A54015" w:rsidP="00517E24">
                  <w:pPr>
                    <w:spacing w:after="38"/>
                  </w:pPr>
                  <w:r>
                    <w:t xml:space="preserve">b) omawia ewaluację procesu; </w:t>
                  </w:r>
                </w:p>
                <w:p w14:paraId="27D6B263" w14:textId="55B4BF07" w:rsidR="00A54015" w:rsidRDefault="00A54015" w:rsidP="00517E24">
                  <w:pPr>
                    <w:spacing w:after="38"/>
                  </w:pPr>
                  <w:r>
                    <w:t xml:space="preserve">c) omawia ewaluację wyników; </w:t>
                  </w:r>
                </w:p>
                <w:p w14:paraId="1D09FB08" w14:textId="377BD0C4" w:rsidR="00A54015" w:rsidRDefault="00A54015" w:rsidP="00517E24">
                  <w:pPr>
                    <w:spacing w:after="38"/>
                    <w:rPr>
                      <w:color w:val="333333"/>
                      <w:u w:val="single"/>
                    </w:rPr>
                  </w:pPr>
                  <w:r>
                    <w:t>d) omawia znaczenie ewaluacji dla podnoszenia jakości działań profilaktycznych i promocji zdrowia psychicznego.</w:t>
                  </w:r>
                </w:p>
              </w:tc>
            </w:tr>
            <w:tr w:rsidR="00A54015" w14:paraId="1AC011E5" w14:textId="77777777" w:rsidTr="00A54015">
              <w:tc>
                <w:tcPr>
                  <w:tcW w:w="4564" w:type="dxa"/>
                  <w:shd w:val="clear" w:color="auto" w:fill="BFBFBF" w:themeFill="background1" w:themeFillShade="BF"/>
                </w:tcPr>
                <w:p w14:paraId="14F56AE1" w14:textId="22275079" w:rsidR="00A54015" w:rsidRDefault="00A54015" w:rsidP="00A54015">
                  <w:pPr>
                    <w:spacing w:after="38"/>
                    <w:jc w:val="center"/>
                    <w:rPr>
                      <w:color w:val="333333"/>
                      <w:u w:val="single"/>
                    </w:rPr>
                  </w:pPr>
                  <w:r w:rsidRPr="002F4DEB">
                    <w:rPr>
                      <w:rFonts w:eastAsia="Calibri" w:cstheme="minorHAnsi"/>
                      <w:b/>
                    </w:rPr>
                    <w:t>Zestaw efektów uczenia się:</w:t>
                  </w:r>
                </w:p>
              </w:tc>
              <w:tc>
                <w:tcPr>
                  <w:tcW w:w="4565" w:type="dxa"/>
                  <w:shd w:val="clear" w:color="auto" w:fill="BFBFBF" w:themeFill="background1" w:themeFillShade="BF"/>
                </w:tcPr>
                <w:p w14:paraId="2611FA67" w14:textId="7D4D614C" w:rsidR="00A54015" w:rsidRPr="00A54015" w:rsidRDefault="00A54015" w:rsidP="00677CC4">
                  <w:pPr>
                    <w:pStyle w:val="Akapitzlist"/>
                    <w:numPr>
                      <w:ilvl w:val="0"/>
                      <w:numId w:val="31"/>
                    </w:numPr>
                    <w:spacing w:after="38"/>
                    <w:ind w:left="310"/>
                    <w:jc w:val="center"/>
                    <w:rPr>
                      <w:b/>
                      <w:bCs/>
                      <w:color w:val="333333"/>
                      <w:u w:val="single"/>
                    </w:rPr>
                  </w:pPr>
                  <w:r w:rsidRPr="00A54015">
                    <w:rPr>
                      <w:b/>
                      <w:bCs/>
                    </w:rPr>
                    <w:t>Realizowanie działań profilaktycznych</w:t>
                  </w:r>
                </w:p>
              </w:tc>
            </w:tr>
            <w:tr w:rsidR="00A54015" w14:paraId="41DC34F8" w14:textId="77777777" w:rsidTr="00A54015">
              <w:tc>
                <w:tcPr>
                  <w:tcW w:w="4564" w:type="dxa"/>
                  <w:shd w:val="clear" w:color="auto" w:fill="BFBFBF" w:themeFill="background1" w:themeFillShade="BF"/>
                </w:tcPr>
                <w:p w14:paraId="27930DA0" w14:textId="72BAEF09" w:rsidR="00A54015" w:rsidRDefault="00A54015" w:rsidP="00A54015">
                  <w:pPr>
                    <w:spacing w:after="38"/>
                    <w:jc w:val="center"/>
                    <w:rPr>
                      <w:color w:val="333333"/>
                      <w:u w:val="single"/>
                    </w:rPr>
                  </w:pPr>
                  <w:r w:rsidRPr="005C3B76">
                    <w:rPr>
                      <w:rFonts w:eastAsia="Calibri"/>
                      <w:b/>
                      <w:bCs/>
                    </w:rPr>
                    <w:t>Umiejętności</w:t>
                  </w:r>
                </w:p>
              </w:tc>
              <w:tc>
                <w:tcPr>
                  <w:tcW w:w="4565" w:type="dxa"/>
                  <w:shd w:val="clear" w:color="auto" w:fill="BFBFBF" w:themeFill="background1" w:themeFillShade="BF"/>
                </w:tcPr>
                <w:p w14:paraId="4F7E785C" w14:textId="7E9EA7DB" w:rsidR="00A54015" w:rsidRDefault="00A54015" w:rsidP="00A54015">
                  <w:pPr>
                    <w:spacing w:after="38"/>
                    <w:jc w:val="center"/>
                    <w:rPr>
                      <w:color w:val="333333"/>
                      <w:u w:val="single"/>
                    </w:rPr>
                  </w:pPr>
                  <w:r w:rsidRPr="005C3B76">
                    <w:rPr>
                      <w:b/>
                      <w:bCs/>
                      <w:color w:val="333333"/>
                    </w:rPr>
                    <w:t>Kryteria weryfikacji</w:t>
                  </w:r>
                </w:p>
              </w:tc>
            </w:tr>
            <w:tr w:rsidR="00A54015" w14:paraId="52EE99DD" w14:textId="77777777" w:rsidTr="00B459B9">
              <w:tc>
                <w:tcPr>
                  <w:tcW w:w="4564" w:type="dxa"/>
                </w:tcPr>
                <w:p w14:paraId="1CECC316" w14:textId="339D46FC" w:rsidR="00A54015" w:rsidRPr="00677CC4" w:rsidRDefault="00CE0B60" w:rsidP="00A54015">
                  <w:pPr>
                    <w:spacing w:after="38"/>
                    <w:rPr>
                      <w:color w:val="333333"/>
                    </w:rPr>
                  </w:pPr>
                  <w:r w:rsidRPr="00677CC4">
                    <w:rPr>
                      <w:color w:val="333333"/>
                    </w:rPr>
                    <w:t>2.1 C</w:t>
                  </w:r>
                  <w:r w:rsidRPr="00677CC4">
                    <w:t>harakteryzuje dynamikę pracy z grupą w profilaktyce uniwersalnej</w:t>
                  </w:r>
                </w:p>
              </w:tc>
              <w:tc>
                <w:tcPr>
                  <w:tcW w:w="4565" w:type="dxa"/>
                </w:tcPr>
                <w:p w14:paraId="67018145" w14:textId="77777777" w:rsidR="00677CC4" w:rsidRDefault="00677CC4" w:rsidP="00A54015">
                  <w:pPr>
                    <w:spacing w:after="38"/>
                  </w:pPr>
                  <w:r>
                    <w:t xml:space="preserve">a) omawia fazy procesu grupowego i ich konsekwencje dla prowadzenia zajęć w grupach podwyższonego ryzyka; </w:t>
                  </w:r>
                </w:p>
                <w:p w14:paraId="4204F317" w14:textId="2FF5D29A" w:rsidR="00A54015" w:rsidRDefault="00677CC4" w:rsidP="00A54015">
                  <w:pPr>
                    <w:spacing w:after="38"/>
                    <w:rPr>
                      <w:color w:val="333333"/>
                      <w:u w:val="single"/>
                    </w:rPr>
                  </w:pPr>
                  <w:r>
                    <w:lastRenderedPageBreak/>
                    <w:t>b) omawia sposoby reagowania / prowadzenia zajęć w sytuacjach trudnych np.: opór grupy, milczenie, odmowa udziału przez uczestnika, agresja, niestosowanie się do zasad uzgodnionych w kontrakcie grupowym.</w:t>
                  </w:r>
                </w:p>
              </w:tc>
            </w:tr>
            <w:tr w:rsidR="00A54015" w14:paraId="4B9BC0B5" w14:textId="77777777" w:rsidTr="00B459B9">
              <w:tc>
                <w:tcPr>
                  <w:tcW w:w="4564" w:type="dxa"/>
                </w:tcPr>
                <w:p w14:paraId="2B4AE2F8" w14:textId="4842C813" w:rsidR="00A54015" w:rsidRDefault="00677CC4" w:rsidP="00A54015">
                  <w:pPr>
                    <w:spacing w:after="38"/>
                    <w:rPr>
                      <w:color w:val="333333"/>
                      <w:u w:val="single"/>
                    </w:rPr>
                  </w:pPr>
                  <w:r w:rsidRPr="00677CC4">
                    <w:rPr>
                      <w:color w:val="333333"/>
                    </w:rPr>
                    <w:lastRenderedPageBreak/>
                    <w:t xml:space="preserve">2.2 </w:t>
                  </w:r>
                  <w:r w:rsidRPr="00677CC4">
                    <w:t>Przygotowuje</w:t>
                  </w:r>
                  <w:r>
                    <w:t xml:space="preserve"> sprawozdanie z realizacji programu zgodnego z aktualną wiedzą naukową na temat profilaktyki</w:t>
                  </w:r>
                </w:p>
              </w:tc>
              <w:tc>
                <w:tcPr>
                  <w:tcW w:w="4565" w:type="dxa"/>
                </w:tcPr>
                <w:p w14:paraId="6E543DE2" w14:textId="77777777" w:rsidR="00677CC4" w:rsidRDefault="00677CC4" w:rsidP="00A54015">
                  <w:pPr>
                    <w:spacing w:after="38"/>
                  </w:pPr>
                  <w:r>
                    <w:t xml:space="preserve">a) omawia zrealizowany program profilaktyczny w tym: grupę docelową, cele programu, strategie profilaktyczne, program działań profilaktycznych, techniki i metody prowadzenia zajęć, zasoby rzeczowe i osobowe, scenariusze zrealizowanych zajęć, materiały edukacyjne, warunki organizacyjne oraz zastosowane sposoby ochrony danych osobowych; </w:t>
                  </w:r>
                </w:p>
                <w:p w14:paraId="72F211A4" w14:textId="7263A4B5" w:rsidR="00A54015" w:rsidRDefault="00677CC4" w:rsidP="00A54015">
                  <w:pPr>
                    <w:spacing w:after="38"/>
                    <w:rPr>
                      <w:color w:val="333333"/>
                      <w:u w:val="single"/>
                    </w:rPr>
                  </w:pPr>
                  <w:r>
                    <w:t>b) omawia ewaluację procesu, w tym: metody zbierania danych, narzędzia, napotkane trudności i sposoby ich pokonania, zastosowane sposoby analizy danych, wyniki i wnioski z ewaluacji.</w:t>
                  </w:r>
                </w:p>
              </w:tc>
            </w:tr>
          </w:tbl>
          <w:p w14:paraId="5D8FAEFE" w14:textId="73B2B680" w:rsidR="00C21CEE" w:rsidRPr="00E819CF" w:rsidRDefault="00C21CEE" w:rsidP="00CE0B60"/>
        </w:tc>
        <w:tc>
          <w:tcPr>
            <w:tcW w:w="1456" w:type="pct"/>
            <w:vAlign w:val="center"/>
          </w:tcPr>
          <w:p w14:paraId="6C39291A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318E5C39" w14:textId="77777777" w:rsidTr="00AD350D">
        <w:tc>
          <w:tcPr>
            <w:tcW w:w="201" w:type="pct"/>
            <w:vAlign w:val="center"/>
          </w:tcPr>
          <w:p w14:paraId="3308CFAD" w14:textId="2C84EFC6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343" w:type="pct"/>
            <w:vAlign w:val="center"/>
          </w:tcPr>
          <w:p w14:paraId="7413DC3D" w14:textId="77777777" w:rsidR="00C21CEE" w:rsidRPr="00CC2082" w:rsidRDefault="00C21CEE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Okres ważności dokumentu potwierdzającego nadanie kwalifikacji i warunki przedłużenia jego ważności</w:t>
            </w:r>
          </w:p>
          <w:p w14:paraId="38F4F96F" w14:textId="5F460DAD" w:rsidR="00C21CEE" w:rsidRPr="00E36E74" w:rsidRDefault="00677CC4" w:rsidP="00677CC4">
            <w:pPr>
              <w:jc w:val="both"/>
            </w:pPr>
            <w:r>
              <w:t>Bezterminowo</w:t>
            </w:r>
          </w:p>
        </w:tc>
        <w:tc>
          <w:tcPr>
            <w:tcW w:w="1456" w:type="pct"/>
            <w:vAlign w:val="center"/>
          </w:tcPr>
          <w:p w14:paraId="2911F91B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7BEF45B7" w14:textId="77777777" w:rsidTr="00AD350D">
        <w:tc>
          <w:tcPr>
            <w:tcW w:w="201" w:type="pct"/>
            <w:vAlign w:val="center"/>
          </w:tcPr>
          <w:p w14:paraId="3D74C143" w14:textId="2E36C867" w:rsidR="00C21CEE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43" w:type="pct"/>
            <w:vAlign w:val="center"/>
          </w:tcPr>
          <w:p w14:paraId="4326F6EA" w14:textId="77777777" w:rsidR="00C21CEE" w:rsidRPr="00CC2082" w:rsidRDefault="00C21CEE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Nazwa dokumentu potwierdzającego nadanie kwalifikacji</w:t>
            </w:r>
          </w:p>
          <w:p w14:paraId="48DB451A" w14:textId="78E3726D" w:rsidR="00C21CEE" w:rsidRPr="00C21CEE" w:rsidRDefault="009A59E7" w:rsidP="00C21CEE">
            <w:pPr>
              <w:spacing w:before="120" w:after="120"/>
              <w:rPr>
                <w:rFonts w:eastAsia="Lato"/>
              </w:rPr>
            </w:pPr>
            <w:r>
              <w:rPr>
                <w:rFonts w:eastAsia="Lato"/>
              </w:rPr>
              <w:t>C</w:t>
            </w:r>
            <w:r w:rsidR="00C21CEE" w:rsidRPr="00C21CEE">
              <w:rPr>
                <w:rFonts w:eastAsia="Lato"/>
              </w:rPr>
              <w:t>ertyfikat</w:t>
            </w:r>
          </w:p>
        </w:tc>
        <w:tc>
          <w:tcPr>
            <w:tcW w:w="1456" w:type="pct"/>
            <w:vAlign w:val="center"/>
          </w:tcPr>
          <w:p w14:paraId="1EF6C4F9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0A70F876" w14:textId="77777777" w:rsidTr="00AD350D">
        <w:tc>
          <w:tcPr>
            <w:tcW w:w="201" w:type="pct"/>
            <w:vAlign w:val="center"/>
          </w:tcPr>
          <w:p w14:paraId="255285B4" w14:textId="16D07CD5" w:rsidR="00C21CEE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43" w:type="pct"/>
            <w:vAlign w:val="center"/>
          </w:tcPr>
          <w:p w14:paraId="69E0068E" w14:textId="77777777" w:rsidR="00C21CEE" w:rsidRPr="00CC2082" w:rsidRDefault="00C21CEE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Uprawnienia związane z posiadaniem kwalifikacji</w:t>
            </w:r>
          </w:p>
          <w:p w14:paraId="52687051" w14:textId="245AD703" w:rsidR="00C21CEE" w:rsidRPr="00A74500" w:rsidRDefault="00232B8C" w:rsidP="00A74500">
            <w:r w:rsidRPr="00A74500">
              <w:lastRenderedPageBreak/>
              <w:t>Nie dotyczy</w:t>
            </w:r>
          </w:p>
        </w:tc>
        <w:tc>
          <w:tcPr>
            <w:tcW w:w="1456" w:type="pct"/>
            <w:vAlign w:val="center"/>
          </w:tcPr>
          <w:p w14:paraId="0BA9C180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5BDBC138" w14:textId="77777777" w:rsidTr="00AD350D">
        <w:tc>
          <w:tcPr>
            <w:tcW w:w="201" w:type="pct"/>
            <w:vAlign w:val="center"/>
          </w:tcPr>
          <w:p w14:paraId="2AF879BF" w14:textId="72E9472B" w:rsidR="00C21CEE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43" w:type="pct"/>
            <w:vAlign w:val="center"/>
          </w:tcPr>
          <w:p w14:paraId="196354AE" w14:textId="77777777" w:rsidR="00C21CEE" w:rsidRPr="00CC2082" w:rsidRDefault="00C21CEE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Kod dziedziny kształcenia</w:t>
            </w:r>
          </w:p>
          <w:p w14:paraId="12B444D8" w14:textId="77777777" w:rsidR="00C21CEE" w:rsidRDefault="00C21CEE" w:rsidP="00C21CEE">
            <w:pPr>
              <w:spacing w:before="120" w:after="120"/>
              <w:rPr>
                <w:rFonts w:eastAsia="Lato"/>
                <w:i/>
              </w:rPr>
            </w:pPr>
            <w:r w:rsidRPr="00CC2082">
              <w:rPr>
                <w:rFonts w:eastAsia="Lato"/>
                <w:i/>
              </w:rPr>
              <w:t xml:space="preserve">Pole obowiązkowe (art. 15 ust. 1 pkt. 7). Kod dziedziny kształcenia, o którym mowa w przepisach wydanych na podstawie art. 40 ust. 2 ustawy z dnia 29 czerwca 1995 r. o statystyce publicznej (Dz. U. z 2012 r. poz. 591, z </w:t>
            </w:r>
            <w:proofErr w:type="spellStart"/>
            <w:r w:rsidRPr="00CC2082">
              <w:rPr>
                <w:rFonts w:eastAsia="Lato"/>
                <w:i/>
              </w:rPr>
              <w:t>późn</w:t>
            </w:r>
            <w:proofErr w:type="spellEnd"/>
            <w:r w:rsidRPr="00CC2082">
              <w:rPr>
                <w:rFonts w:eastAsia="Lato"/>
                <w:i/>
              </w:rPr>
              <w:t>. zm.).</w:t>
            </w:r>
          </w:p>
          <w:p w14:paraId="28C1DDB3" w14:textId="6EA79F8B" w:rsidR="000C2FB4" w:rsidRPr="00E36E74" w:rsidRDefault="00677CC4" w:rsidP="00E36E74">
            <w:r>
              <w:t>149 - Pozostałe dziedziny związane z kształceniem</w:t>
            </w:r>
          </w:p>
        </w:tc>
        <w:tc>
          <w:tcPr>
            <w:tcW w:w="1456" w:type="pct"/>
            <w:vAlign w:val="center"/>
          </w:tcPr>
          <w:p w14:paraId="3062DD97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475D696C" w14:textId="77777777" w:rsidTr="00AD350D">
        <w:tc>
          <w:tcPr>
            <w:tcW w:w="201" w:type="pct"/>
            <w:vAlign w:val="center"/>
          </w:tcPr>
          <w:p w14:paraId="1890799B" w14:textId="3D48F6FD" w:rsidR="00C21CEE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957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3" w:type="pct"/>
            <w:vAlign w:val="center"/>
          </w:tcPr>
          <w:p w14:paraId="7995F73D" w14:textId="77777777" w:rsidR="00C21CEE" w:rsidRPr="00CC2082" w:rsidRDefault="00C21CEE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Kod PKD</w:t>
            </w:r>
          </w:p>
          <w:p w14:paraId="093AC764" w14:textId="77777777" w:rsidR="00C21CEE" w:rsidRDefault="00C21CEE" w:rsidP="00C21CEE">
            <w:pPr>
              <w:spacing w:before="120" w:after="120"/>
              <w:rPr>
                <w:rFonts w:eastAsia="Lato"/>
                <w:i/>
              </w:rPr>
            </w:pPr>
            <w:r w:rsidRPr="00CC2082">
              <w:rPr>
                <w:rFonts w:eastAsia="Lato"/>
                <w:i/>
              </w:rPr>
              <w:t>Pole obowiązkowe (art. 15 ust. 1 pkt 7). Kod Polskiej Klasyfikacji Działalności (PKD).</w:t>
            </w:r>
          </w:p>
          <w:tbl>
            <w:tblPr>
              <w:tblStyle w:val="Tabela-Siatka"/>
              <w:tblpPr w:leftFromText="141" w:rightFromText="141" w:vertAnchor="text" w:horzAnchor="page" w:tblpX="1701" w:tblpY="44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976"/>
            </w:tblGrid>
            <w:tr w:rsidR="00DD04FF" w14:paraId="6A895F17" w14:textId="77777777" w:rsidTr="00453030">
              <w:tc>
                <w:tcPr>
                  <w:tcW w:w="2009" w:type="dxa"/>
                </w:tcPr>
                <w:p w14:paraId="7DE5176C" w14:textId="77777777" w:rsidR="00DD04FF" w:rsidRPr="00677CC4" w:rsidRDefault="00DD04FF" w:rsidP="00DD04FF">
                  <w:pPr>
                    <w:rPr>
                      <w:b/>
                      <w:bCs/>
                    </w:rPr>
                  </w:pPr>
                  <w:r w:rsidRPr="00677CC4">
                    <w:rPr>
                      <w:b/>
                      <w:bCs/>
                    </w:rPr>
                    <w:t xml:space="preserve">Kod </w:t>
                  </w:r>
                </w:p>
              </w:tc>
              <w:tc>
                <w:tcPr>
                  <w:tcW w:w="2976" w:type="dxa"/>
                </w:tcPr>
                <w:p w14:paraId="58C0765B" w14:textId="77777777" w:rsidR="00DD04FF" w:rsidRPr="00677CC4" w:rsidRDefault="00DD04FF" w:rsidP="00DD04FF">
                  <w:pPr>
                    <w:rPr>
                      <w:b/>
                      <w:bCs/>
                    </w:rPr>
                  </w:pPr>
                  <w:r w:rsidRPr="00677CC4">
                    <w:rPr>
                      <w:b/>
                      <w:bCs/>
                    </w:rPr>
                    <w:t>Nazwa</w:t>
                  </w:r>
                </w:p>
              </w:tc>
            </w:tr>
            <w:tr w:rsidR="00DD04FF" w14:paraId="26233D73" w14:textId="77777777" w:rsidTr="00453030">
              <w:tc>
                <w:tcPr>
                  <w:tcW w:w="2009" w:type="dxa"/>
                </w:tcPr>
                <w:p w14:paraId="3311F3FC" w14:textId="2EA56917" w:rsidR="00DD04FF" w:rsidRDefault="00677CC4" w:rsidP="00DD04FF">
                  <w:r>
                    <w:t>86.90.E</w:t>
                  </w:r>
                </w:p>
              </w:tc>
              <w:tc>
                <w:tcPr>
                  <w:tcW w:w="2976" w:type="dxa"/>
                </w:tcPr>
                <w:p w14:paraId="52C9E356" w14:textId="3D42855D" w:rsidR="00DD04FF" w:rsidRDefault="00677CC4" w:rsidP="00DD04FF">
                  <w:r>
                    <w:t>Pozostała działalność w zakresie opieki zdrowotnej, gdzie indziej niesklasyfikowana</w:t>
                  </w:r>
                </w:p>
              </w:tc>
            </w:tr>
          </w:tbl>
          <w:p w14:paraId="74E850F2" w14:textId="12114677" w:rsidR="00DD04FF" w:rsidRDefault="00DD04FF" w:rsidP="00ED407C">
            <w:r>
              <w:t xml:space="preserve"> </w:t>
            </w:r>
          </w:p>
          <w:p w14:paraId="2EFFEDEB" w14:textId="40C8DD8D" w:rsidR="00DD04FF" w:rsidRPr="00E36E74" w:rsidRDefault="00DD04FF" w:rsidP="00ED407C"/>
        </w:tc>
        <w:tc>
          <w:tcPr>
            <w:tcW w:w="1456" w:type="pct"/>
            <w:vAlign w:val="center"/>
          </w:tcPr>
          <w:p w14:paraId="2B5718C1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14:paraId="19E83F6A" w14:textId="77777777" w:rsidTr="0019574B">
        <w:trPr>
          <w:trHeight w:val="73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5A22EBF" w14:textId="77777777"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</w:p>
        </w:tc>
      </w:tr>
      <w:tr w:rsidR="00163C7C" w:rsidRPr="00650152" w14:paraId="33F93A63" w14:textId="77777777" w:rsidTr="00AD350D">
        <w:trPr>
          <w:trHeight w:val="1019"/>
        </w:trPr>
        <w:tc>
          <w:tcPr>
            <w:tcW w:w="201" w:type="pct"/>
            <w:vAlign w:val="center"/>
          </w:tcPr>
          <w:p w14:paraId="7DD579CE" w14:textId="77777777" w:rsidR="00163C7C" w:rsidRPr="00650152" w:rsidRDefault="00163C7C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pct"/>
            <w:vAlign w:val="center"/>
          </w:tcPr>
          <w:p w14:paraId="1C93173D" w14:textId="77777777" w:rsidR="00163C7C" w:rsidRDefault="00163C7C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1EF3974" w14:textId="77777777" w:rsidR="004C0A24" w:rsidRDefault="004C0A24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17BFD1E" w14:textId="77777777" w:rsidR="004C0A24" w:rsidRDefault="004C0A24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CAA49E7" w14:textId="77777777" w:rsidR="004C0A24" w:rsidRDefault="004C0A24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1AECBCD" w14:textId="77777777" w:rsidR="004C0A24" w:rsidRPr="00650152" w:rsidRDefault="004C0A24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pct"/>
            <w:vAlign w:val="center"/>
          </w:tcPr>
          <w:p w14:paraId="3DDBCAA0" w14:textId="77777777" w:rsidR="00163C7C" w:rsidRPr="00650152" w:rsidRDefault="00163C7C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72EB7D" w14:textId="77777777" w:rsidR="00081AFE" w:rsidRDefault="00081AFE" w:rsidP="00081AFE">
      <w:pPr>
        <w:jc w:val="center"/>
        <w:rPr>
          <w:b/>
          <w:bCs/>
          <w:sz w:val="28"/>
          <w:szCs w:val="28"/>
        </w:rPr>
      </w:pPr>
    </w:p>
    <w:p w14:paraId="4B9DCCA1" w14:textId="6E8D6127" w:rsidR="00081AFE" w:rsidRPr="00F30829" w:rsidRDefault="00081AFE" w:rsidP="00081AFE">
      <w:pPr>
        <w:jc w:val="center"/>
        <w:rPr>
          <w:b/>
          <w:bCs/>
          <w:sz w:val="28"/>
          <w:szCs w:val="28"/>
        </w:rPr>
      </w:pPr>
      <w:r w:rsidRPr="00F30829">
        <w:rPr>
          <w:b/>
          <w:bCs/>
          <w:sz w:val="28"/>
          <w:szCs w:val="28"/>
        </w:rPr>
        <w:lastRenderedPageBreak/>
        <w:t>Podsumowanie powyższych uwag dot. wniosku „</w:t>
      </w:r>
      <w:r w:rsidRPr="00081AFE">
        <w:rPr>
          <w:b/>
          <w:bCs/>
          <w:sz w:val="28"/>
          <w:szCs w:val="28"/>
        </w:rPr>
        <w:t>Prowadzenie promocji zdrowia psychicznego, profilaktyki uniwersalnej w zakresie używania substancji psychoaktywnych i zaburzeń behawioralnych</w:t>
      </w:r>
      <w:r w:rsidRPr="00F30829">
        <w:rPr>
          <w:b/>
          <w:bCs/>
          <w:sz w:val="28"/>
          <w:szCs w:val="28"/>
        </w:rPr>
        <w:t>”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4952"/>
        <w:gridCol w:w="9037"/>
      </w:tblGrid>
      <w:tr w:rsidR="00081AFE" w14:paraId="09E5A682" w14:textId="77777777" w:rsidTr="00047905">
        <w:tc>
          <w:tcPr>
            <w:tcW w:w="5000" w:type="pct"/>
            <w:gridSpan w:val="2"/>
          </w:tcPr>
          <w:p w14:paraId="7FC028AE" w14:textId="77777777" w:rsidR="00081AFE" w:rsidRDefault="00081AFE" w:rsidP="0004790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uzasadniona – głos aprobujący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1AFE" w14:paraId="65A6ECCA" w14:textId="77777777" w:rsidTr="00047905">
        <w:tc>
          <w:tcPr>
            <w:tcW w:w="5000" w:type="pct"/>
            <w:gridSpan w:val="2"/>
          </w:tcPr>
          <w:p w14:paraId="4A31701D" w14:textId="77777777" w:rsidR="00081AFE" w:rsidRDefault="00081AFE" w:rsidP="0004790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– głos negujący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1AFE" w14:paraId="12DA33AA" w14:textId="77777777" w:rsidTr="00047905">
        <w:trPr>
          <w:trHeight w:val="1134"/>
        </w:trPr>
        <w:tc>
          <w:tcPr>
            <w:tcW w:w="1770" w:type="pct"/>
            <w:vAlign w:val="center"/>
          </w:tcPr>
          <w:p w14:paraId="4FD6DC92" w14:textId="77777777" w:rsidR="00081AFE" w:rsidRPr="00163C7C" w:rsidRDefault="00081AFE" w:rsidP="00047905">
            <w:pPr>
              <w:spacing w:before="240" w:after="240"/>
              <w:rPr>
                <w:b/>
                <w:sz w:val="20"/>
                <w:szCs w:val="20"/>
              </w:rPr>
            </w:pPr>
            <w:r w:rsidRPr="00163C7C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14:paraId="00D8A90E" w14:textId="77777777" w:rsidR="00081AFE" w:rsidRDefault="00081AFE" w:rsidP="00047905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081AFE" w14:paraId="22EAB547" w14:textId="77777777" w:rsidTr="00047905">
        <w:trPr>
          <w:trHeight w:val="1134"/>
        </w:trPr>
        <w:tc>
          <w:tcPr>
            <w:tcW w:w="1770" w:type="pct"/>
            <w:vAlign w:val="center"/>
          </w:tcPr>
          <w:p w14:paraId="57FCAF5D" w14:textId="77777777" w:rsidR="00081AFE" w:rsidRPr="00163C7C" w:rsidRDefault="00081AFE" w:rsidP="00047905">
            <w:pPr>
              <w:spacing w:before="240" w:after="240"/>
              <w:rPr>
                <w:b/>
                <w:sz w:val="20"/>
                <w:szCs w:val="20"/>
              </w:rPr>
            </w:pPr>
            <w:r w:rsidRPr="00163C7C">
              <w:rPr>
                <w:b/>
                <w:sz w:val="20"/>
                <w:szCs w:val="20"/>
              </w:rPr>
              <w:t>Podpis osoby reprezentującej podmiot zgłaszający uwagi</w:t>
            </w:r>
          </w:p>
        </w:tc>
        <w:tc>
          <w:tcPr>
            <w:tcW w:w="3230" w:type="pct"/>
            <w:vAlign w:val="center"/>
          </w:tcPr>
          <w:p w14:paraId="13E06761" w14:textId="77777777" w:rsidR="00081AFE" w:rsidRDefault="00081AFE" w:rsidP="00047905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14:paraId="213931BF" w14:textId="77777777" w:rsidR="00081AFE" w:rsidRPr="006C3170" w:rsidRDefault="00081AFE" w:rsidP="00081AFE">
      <w:pPr>
        <w:spacing w:before="240" w:after="240"/>
        <w:rPr>
          <w:szCs w:val="20"/>
        </w:rPr>
      </w:pPr>
    </w:p>
    <w:p w14:paraId="66099570" w14:textId="77777777" w:rsidR="00CC7BD8" w:rsidRDefault="00CC7BD8" w:rsidP="004C0A24">
      <w:pPr>
        <w:spacing w:after="0" w:line="360" w:lineRule="auto"/>
      </w:pPr>
    </w:p>
    <w:sectPr w:rsidR="00CC7BD8" w:rsidSect="00FC4C48">
      <w:footerReference w:type="default" r:id="rId8"/>
      <w:pgSz w:w="16838" w:h="11906" w:orient="landscape"/>
      <w:pgMar w:top="1418" w:right="1418" w:bottom="1418" w:left="1418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9A6E" w14:textId="77777777" w:rsidR="009D419F" w:rsidRDefault="009D419F" w:rsidP="009F72A9">
      <w:pPr>
        <w:spacing w:after="0" w:line="240" w:lineRule="auto"/>
      </w:pPr>
      <w:r>
        <w:separator/>
      </w:r>
    </w:p>
  </w:endnote>
  <w:endnote w:type="continuationSeparator" w:id="0">
    <w:p w14:paraId="1D32F7CE" w14:textId="77777777" w:rsidR="009D419F" w:rsidRDefault="009D419F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14:paraId="13E282F9" w14:textId="77777777" w:rsidR="008F094E" w:rsidRPr="00E544F1" w:rsidRDefault="00BD523D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410253">
          <w:rPr>
            <w:noProof/>
            <w:sz w:val="16"/>
          </w:rPr>
          <w:t>17</w:t>
        </w:r>
        <w:r w:rsidRPr="00E544F1">
          <w:rPr>
            <w:sz w:val="16"/>
          </w:rPr>
          <w:fldChar w:fldCharType="end"/>
        </w:r>
      </w:p>
    </w:sdtContent>
  </w:sdt>
  <w:p w14:paraId="73C74679" w14:textId="77777777"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12AC" w14:textId="77777777" w:rsidR="009D419F" w:rsidRDefault="009D419F" w:rsidP="009F72A9">
      <w:pPr>
        <w:spacing w:after="0" w:line="240" w:lineRule="auto"/>
      </w:pPr>
      <w:r>
        <w:separator/>
      </w:r>
    </w:p>
  </w:footnote>
  <w:footnote w:type="continuationSeparator" w:id="0">
    <w:p w14:paraId="0814DEEE" w14:textId="77777777" w:rsidR="009D419F" w:rsidRDefault="009D419F" w:rsidP="009F7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EEC"/>
    <w:multiLevelType w:val="hybridMultilevel"/>
    <w:tmpl w:val="ED4650E8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46A1"/>
    <w:multiLevelType w:val="hybridMultilevel"/>
    <w:tmpl w:val="B280703C"/>
    <w:lvl w:ilvl="0" w:tplc="054C8DA2">
      <w:start w:val="1"/>
      <w:numFmt w:val="bullet"/>
      <w:lvlText w:val=""/>
      <w:lvlJc w:val="left"/>
      <w:pPr>
        <w:ind w:left="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" w15:restartNumberingAfterBreak="0">
    <w:nsid w:val="0724249A"/>
    <w:multiLevelType w:val="hybridMultilevel"/>
    <w:tmpl w:val="D3527FB6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0FE6"/>
    <w:multiLevelType w:val="hybridMultilevel"/>
    <w:tmpl w:val="6E426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FE4"/>
    <w:multiLevelType w:val="hybridMultilevel"/>
    <w:tmpl w:val="113A316A"/>
    <w:lvl w:ilvl="0" w:tplc="054C8DA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1EA67B4"/>
    <w:multiLevelType w:val="hybridMultilevel"/>
    <w:tmpl w:val="6D52489C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E51C9"/>
    <w:multiLevelType w:val="hybridMultilevel"/>
    <w:tmpl w:val="9276406E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740EC"/>
    <w:multiLevelType w:val="hybridMultilevel"/>
    <w:tmpl w:val="C9008EAE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E7AEA"/>
    <w:multiLevelType w:val="hybridMultilevel"/>
    <w:tmpl w:val="7A6633F4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C59E3"/>
    <w:multiLevelType w:val="hybridMultilevel"/>
    <w:tmpl w:val="5BF409A6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D0457"/>
    <w:multiLevelType w:val="hybridMultilevel"/>
    <w:tmpl w:val="3CDC4410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51E22"/>
    <w:multiLevelType w:val="hybridMultilevel"/>
    <w:tmpl w:val="79F8ADF0"/>
    <w:lvl w:ilvl="0" w:tplc="054C8DA2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2" w15:restartNumberingAfterBreak="0">
    <w:nsid w:val="3E835D20"/>
    <w:multiLevelType w:val="hybridMultilevel"/>
    <w:tmpl w:val="A8F68B5E"/>
    <w:lvl w:ilvl="0" w:tplc="054C8D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033AE1"/>
    <w:multiLevelType w:val="hybridMultilevel"/>
    <w:tmpl w:val="3008307E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851AD"/>
    <w:multiLevelType w:val="hybridMultilevel"/>
    <w:tmpl w:val="538CAB86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36FE8"/>
    <w:multiLevelType w:val="hybridMultilevel"/>
    <w:tmpl w:val="D430EF42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366AB"/>
    <w:multiLevelType w:val="hybridMultilevel"/>
    <w:tmpl w:val="3026A142"/>
    <w:lvl w:ilvl="0" w:tplc="054C8DA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3B17CB8"/>
    <w:multiLevelType w:val="hybridMultilevel"/>
    <w:tmpl w:val="FB741368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27D90"/>
    <w:multiLevelType w:val="hybridMultilevel"/>
    <w:tmpl w:val="9EB292F4"/>
    <w:lvl w:ilvl="0" w:tplc="2E04CF6E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4544FDE"/>
    <w:multiLevelType w:val="hybridMultilevel"/>
    <w:tmpl w:val="923A53FE"/>
    <w:lvl w:ilvl="0" w:tplc="054C8DA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77D21BF"/>
    <w:multiLevelType w:val="hybridMultilevel"/>
    <w:tmpl w:val="83D6343E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F3EF2"/>
    <w:multiLevelType w:val="multilevel"/>
    <w:tmpl w:val="9402A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E052FA2"/>
    <w:multiLevelType w:val="hybridMultilevel"/>
    <w:tmpl w:val="97FE97A0"/>
    <w:lvl w:ilvl="0" w:tplc="02AAAA2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39344FD"/>
    <w:multiLevelType w:val="hybridMultilevel"/>
    <w:tmpl w:val="E58600A4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40BC2"/>
    <w:multiLevelType w:val="hybridMultilevel"/>
    <w:tmpl w:val="A2CE362C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53C30"/>
    <w:multiLevelType w:val="hybridMultilevel"/>
    <w:tmpl w:val="937C8950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3328D"/>
    <w:multiLevelType w:val="hybridMultilevel"/>
    <w:tmpl w:val="541E5FD6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05AEE"/>
    <w:multiLevelType w:val="hybridMultilevel"/>
    <w:tmpl w:val="3550C8FC"/>
    <w:lvl w:ilvl="0" w:tplc="054C8DA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C467DBD"/>
    <w:multiLevelType w:val="hybridMultilevel"/>
    <w:tmpl w:val="348EB6E4"/>
    <w:lvl w:ilvl="0" w:tplc="054C8DA2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9" w15:restartNumberingAfterBreak="0">
    <w:nsid w:val="6D6C1E7D"/>
    <w:multiLevelType w:val="hybridMultilevel"/>
    <w:tmpl w:val="C7602A0A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77DF3"/>
    <w:multiLevelType w:val="hybridMultilevel"/>
    <w:tmpl w:val="4AD6853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E1397"/>
    <w:multiLevelType w:val="hybridMultilevel"/>
    <w:tmpl w:val="8EAC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E2EA5"/>
    <w:multiLevelType w:val="hybridMultilevel"/>
    <w:tmpl w:val="7A98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B23B8"/>
    <w:multiLevelType w:val="hybridMultilevel"/>
    <w:tmpl w:val="F7D8A7C4"/>
    <w:lvl w:ilvl="0" w:tplc="054C8DA2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4" w15:restartNumberingAfterBreak="0">
    <w:nsid w:val="7700099A"/>
    <w:multiLevelType w:val="hybridMultilevel"/>
    <w:tmpl w:val="BACA90B4"/>
    <w:lvl w:ilvl="0" w:tplc="2E6E84B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71E14DD"/>
    <w:multiLevelType w:val="hybridMultilevel"/>
    <w:tmpl w:val="32F0996A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F641E"/>
    <w:multiLevelType w:val="hybridMultilevel"/>
    <w:tmpl w:val="1BFCE2F6"/>
    <w:lvl w:ilvl="0" w:tplc="054C8DA2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7" w15:restartNumberingAfterBreak="0">
    <w:nsid w:val="7BBE7346"/>
    <w:multiLevelType w:val="hybridMultilevel"/>
    <w:tmpl w:val="497218C0"/>
    <w:lvl w:ilvl="0" w:tplc="04150013">
      <w:start w:val="1"/>
      <w:numFmt w:val="upperRoman"/>
      <w:lvlText w:val="%1."/>
      <w:lvlJc w:val="righ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C3E3D16"/>
    <w:multiLevelType w:val="hybridMultilevel"/>
    <w:tmpl w:val="4A2612E6"/>
    <w:lvl w:ilvl="0" w:tplc="054C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139D6"/>
    <w:multiLevelType w:val="hybridMultilevel"/>
    <w:tmpl w:val="19924D94"/>
    <w:lvl w:ilvl="0" w:tplc="054C8DA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770588746">
    <w:abstractNumId w:val="1"/>
  </w:num>
  <w:num w:numId="2" w16cid:durableId="1098253629">
    <w:abstractNumId w:val="25"/>
  </w:num>
  <w:num w:numId="3" w16cid:durableId="2010717689">
    <w:abstractNumId w:val="13"/>
  </w:num>
  <w:num w:numId="4" w16cid:durableId="807623084">
    <w:abstractNumId w:val="27"/>
  </w:num>
  <w:num w:numId="5" w16cid:durableId="1821728863">
    <w:abstractNumId w:val="6"/>
  </w:num>
  <w:num w:numId="6" w16cid:durableId="592275949">
    <w:abstractNumId w:val="33"/>
  </w:num>
  <w:num w:numId="7" w16cid:durableId="1850218219">
    <w:abstractNumId w:val="28"/>
  </w:num>
  <w:num w:numId="8" w16cid:durableId="2104104021">
    <w:abstractNumId w:val="36"/>
  </w:num>
  <w:num w:numId="9" w16cid:durableId="1100375600">
    <w:abstractNumId w:val="5"/>
  </w:num>
  <w:num w:numId="10" w16cid:durableId="231622684">
    <w:abstractNumId w:val="17"/>
  </w:num>
  <w:num w:numId="11" w16cid:durableId="2059040895">
    <w:abstractNumId w:val="20"/>
  </w:num>
  <w:num w:numId="12" w16cid:durableId="1124618077">
    <w:abstractNumId w:val="15"/>
  </w:num>
  <w:num w:numId="13" w16cid:durableId="1502306964">
    <w:abstractNumId w:val="38"/>
  </w:num>
  <w:num w:numId="14" w16cid:durableId="594828557">
    <w:abstractNumId w:val="23"/>
  </w:num>
  <w:num w:numId="15" w16cid:durableId="935139324">
    <w:abstractNumId w:val="12"/>
  </w:num>
  <w:num w:numId="16" w16cid:durableId="1577400821">
    <w:abstractNumId w:val="35"/>
  </w:num>
  <w:num w:numId="17" w16cid:durableId="831141156">
    <w:abstractNumId w:val="24"/>
  </w:num>
  <w:num w:numId="18" w16cid:durableId="1067801925">
    <w:abstractNumId w:val="4"/>
  </w:num>
  <w:num w:numId="19" w16cid:durableId="845051792">
    <w:abstractNumId w:val="19"/>
  </w:num>
  <w:num w:numId="20" w16cid:durableId="245502496">
    <w:abstractNumId w:val="34"/>
  </w:num>
  <w:num w:numId="21" w16cid:durableId="1005013496">
    <w:abstractNumId w:val="39"/>
  </w:num>
  <w:num w:numId="22" w16cid:durableId="1653173463">
    <w:abstractNumId w:val="2"/>
  </w:num>
  <w:num w:numId="23" w16cid:durableId="1717465303">
    <w:abstractNumId w:val="11"/>
  </w:num>
  <w:num w:numId="24" w16cid:durableId="1047873405">
    <w:abstractNumId w:val="31"/>
  </w:num>
  <w:num w:numId="25" w16cid:durableId="235482030">
    <w:abstractNumId w:val="30"/>
  </w:num>
  <w:num w:numId="26" w16cid:durableId="262734550">
    <w:abstractNumId w:val="37"/>
  </w:num>
  <w:num w:numId="27" w16cid:durableId="1461800975">
    <w:abstractNumId w:val="22"/>
  </w:num>
  <w:num w:numId="28" w16cid:durableId="319775806">
    <w:abstractNumId w:val="18"/>
  </w:num>
  <w:num w:numId="29" w16cid:durableId="1186602139">
    <w:abstractNumId w:val="32"/>
  </w:num>
  <w:num w:numId="30" w16cid:durableId="554240155">
    <w:abstractNumId w:val="21"/>
  </w:num>
  <w:num w:numId="31" w16cid:durableId="1032271129">
    <w:abstractNumId w:val="3"/>
  </w:num>
  <w:num w:numId="32" w16cid:durableId="1041636991">
    <w:abstractNumId w:val="29"/>
  </w:num>
  <w:num w:numId="33" w16cid:durableId="97681173">
    <w:abstractNumId w:val="0"/>
  </w:num>
  <w:num w:numId="34" w16cid:durableId="570233031">
    <w:abstractNumId w:val="10"/>
  </w:num>
  <w:num w:numId="35" w16cid:durableId="1976794444">
    <w:abstractNumId w:val="9"/>
  </w:num>
  <w:num w:numId="36" w16cid:durableId="1796212667">
    <w:abstractNumId w:val="7"/>
  </w:num>
  <w:num w:numId="37" w16cid:durableId="488521210">
    <w:abstractNumId w:val="8"/>
  </w:num>
  <w:num w:numId="38" w16cid:durableId="818571962">
    <w:abstractNumId w:val="26"/>
  </w:num>
  <w:num w:numId="39" w16cid:durableId="856239458">
    <w:abstractNumId w:val="16"/>
  </w:num>
  <w:num w:numId="40" w16cid:durableId="343554544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A9"/>
    <w:rsid w:val="000052AE"/>
    <w:rsid w:val="00007547"/>
    <w:rsid w:val="00013F71"/>
    <w:rsid w:val="00020DAA"/>
    <w:rsid w:val="0002636B"/>
    <w:rsid w:val="00027960"/>
    <w:rsid w:val="000279DF"/>
    <w:rsid w:val="0004035B"/>
    <w:rsid w:val="00044FDC"/>
    <w:rsid w:val="00045F7D"/>
    <w:rsid w:val="00047D6D"/>
    <w:rsid w:val="00050B4C"/>
    <w:rsid w:val="00057F06"/>
    <w:rsid w:val="0006758F"/>
    <w:rsid w:val="000705D8"/>
    <w:rsid w:val="00081AFE"/>
    <w:rsid w:val="000950F1"/>
    <w:rsid w:val="000A6A59"/>
    <w:rsid w:val="000B3648"/>
    <w:rsid w:val="000B3B7D"/>
    <w:rsid w:val="000C0A23"/>
    <w:rsid w:val="000C1ECF"/>
    <w:rsid w:val="000C2FB4"/>
    <w:rsid w:val="000C322C"/>
    <w:rsid w:val="000C4E3F"/>
    <w:rsid w:val="000C5967"/>
    <w:rsid w:val="000C6F29"/>
    <w:rsid w:val="000D0392"/>
    <w:rsid w:val="000D5856"/>
    <w:rsid w:val="000E12F5"/>
    <w:rsid w:val="000E2CD8"/>
    <w:rsid w:val="000E4702"/>
    <w:rsid w:val="000F1A4B"/>
    <w:rsid w:val="000F321D"/>
    <w:rsid w:val="000F51BE"/>
    <w:rsid w:val="00100560"/>
    <w:rsid w:val="00101AA3"/>
    <w:rsid w:val="00101EAC"/>
    <w:rsid w:val="00105B85"/>
    <w:rsid w:val="00107082"/>
    <w:rsid w:val="00112039"/>
    <w:rsid w:val="00115417"/>
    <w:rsid w:val="0011648A"/>
    <w:rsid w:val="00124940"/>
    <w:rsid w:val="00141ECB"/>
    <w:rsid w:val="00147113"/>
    <w:rsid w:val="00147C1F"/>
    <w:rsid w:val="00147E53"/>
    <w:rsid w:val="00163C7C"/>
    <w:rsid w:val="00167AE1"/>
    <w:rsid w:val="0017672D"/>
    <w:rsid w:val="001845B9"/>
    <w:rsid w:val="00186D8D"/>
    <w:rsid w:val="00190841"/>
    <w:rsid w:val="0019574B"/>
    <w:rsid w:val="001B0750"/>
    <w:rsid w:val="001B6E4B"/>
    <w:rsid w:val="001B7ED2"/>
    <w:rsid w:val="001C7E18"/>
    <w:rsid w:val="001E15B2"/>
    <w:rsid w:val="001E6392"/>
    <w:rsid w:val="001F5519"/>
    <w:rsid w:val="0020185E"/>
    <w:rsid w:val="00211274"/>
    <w:rsid w:val="00232B8C"/>
    <w:rsid w:val="002345D4"/>
    <w:rsid w:val="002375F9"/>
    <w:rsid w:val="00247F4B"/>
    <w:rsid w:val="002812FE"/>
    <w:rsid w:val="002817E9"/>
    <w:rsid w:val="002861B8"/>
    <w:rsid w:val="00294DCA"/>
    <w:rsid w:val="00296A89"/>
    <w:rsid w:val="002A0372"/>
    <w:rsid w:val="002A17F3"/>
    <w:rsid w:val="002A1E32"/>
    <w:rsid w:val="002A1F1B"/>
    <w:rsid w:val="002A25A6"/>
    <w:rsid w:val="002A45C8"/>
    <w:rsid w:val="002A553F"/>
    <w:rsid w:val="002C7ACF"/>
    <w:rsid w:val="002D1B19"/>
    <w:rsid w:val="002E10FB"/>
    <w:rsid w:val="002E67C7"/>
    <w:rsid w:val="002F4DEB"/>
    <w:rsid w:val="002F6C87"/>
    <w:rsid w:val="00302802"/>
    <w:rsid w:val="00335556"/>
    <w:rsid w:val="003369FF"/>
    <w:rsid w:val="003439D7"/>
    <w:rsid w:val="00350105"/>
    <w:rsid w:val="003560DA"/>
    <w:rsid w:val="003578CF"/>
    <w:rsid w:val="00374767"/>
    <w:rsid w:val="00380B23"/>
    <w:rsid w:val="003A284E"/>
    <w:rsid w:val="003B712C"/>
    <w:rsid w:val="003D0F4A"/>
    <w:rsid w:val="003D23C4"/>
    <w:rsid w:val="003D2D3A"/>
    <w:rsid w:val="003E3D0B"/>
    <w:rsid w:val="003E72CE"/>
    <w:rsid w:val="00407AC6"/>
    <w:rsid w:val="00410253"/>
    <w:rsid w:val="004147D8"/>
    <w:rsid w:val="00416268"/>
    <w:rsid w:val="00421F3B"/>
    <w:rsid w:val="00422FB1"/>
    <w:rsid w:val="004246E4"/>
    <w:rsid w:val="00424F7D"/>
    <w:rsid w:val="004272D2"/>
    <w:rsid w:val="00437A09"/>
    <w:rsid w:val="00440E4B"/>
    <w:rsid w:val="00443856"/>
    <w:rsid w:val="0044522A"/>
    <w:rsid w:val="00450EA4"/>
    <w:rsid w:val="00453030"/>
    <w:rsid w:val="004632BE"/>
    <w:rsid w:val="00473B79"/>
    <w:rsid w:val="0048205A"/>
    <w:rsid w:val="00482A76"/>
    <w:rsid w:val="0049435E"/>
    <w:rsid w:val="004A4CB6"/>
    <w:rsid w:val="004B06CA"/>
    <w:rsid w:val="004B3FEC"/>
    <w:rsid w:val="004B7079"/>
    <w:rsid w:val="004C0A24"/>
    <w:rsid w:val="004C5006"/>
    <w:rsid w:val="004D0CB3"/>
    <w:rsid w:val="004E1564"/>
    <w:rsid w:val="004F254D"/>
    <w:rsid w:val="00504457"/>
    <w:rsid w:val="00504C28"/>
    <w:rsid w:val="005105F8"/>
    <w:rsid w:val="00510ADB"/>
    <w:rsid w:val="00517E24"/>
    <w:rsid w:val="005333E2"/>
    <w:rsid w:val="00547C62"/>
    <w:rsid w:val="00566743"/>
    <w:rsid w:val="005712A3"/>
    <w:rsid w:val="00583380"/>
    <w:rsid w:val="00594869"/>
    <w:rsid w:val="005A044D"/>
    <w:rsid w:val="005A1E77"/>
    <w:rsid w:val="005A2E9A"/>
    <w:rsid w:val="005A7428"/>
    <w:rsid w:val="005C3B76"/>
    <w:rsid w:val="005E19AD"/>
    <w:rsid w:val="005F2E27"/>
    <w:rsid w:val="005F3C04"/>
    <w:rsid w:val="0060026D"/>
    <w:rsid w:val="006156FD"/>
    <w:rsid w:val="00634E0C"/>
    <w:rsid w:val="00643BEE"/>
    <w:rsid w:val="006661D2"/>
    <w:rsid w:val="006700D6"/>
    <w:rsid w:val="0067252C"/>
    <w:rsid w:val="00674A8F"/>
    <w:rsid w:val="00677CC4"/>
    <w:rsid w:val="006838D7"/>
    <w:rsid w:val="006914ED"/>
    <w:rsid w:val="006943F6"/>
    <w:rsid w:val="00694831"/>
    <w:rsid w:val="006A4371"/>
    <w:rsid w:val="006A5C57"/>
    <w:rsid w:val="006B2C30"/>
    <w:rsid w:val="006B60E4"/>
    <w:rsid w:val="006C2C90"/>
    <w:rsid w:val="006C3170"/>
    <w:rsid w:val="007001C9"/>
    <w:rsid w:val="007007EC"/>
    <w:rsid w:val="007037AF"/>
    <w:rsid w:val="00706E10"/>
    <w:rsid w:val="00713450"/>
    <w:rsid w:val="00723562"/>
    <w:rsid w:val="0073226C"/>
    <w:rsid w:val="00741336"/>
    <w:rsid w:val="00747343"/>
    <w:rsid w:val="00747A8E"/>
    <w:rsid w:val="0076294D"/>
    <w:rsid w:val="0076587A"/>
    <w:rsid w:val="00771A2E"/>
    <w:rsid w:val="00775671"/>
    <w:rsid w:val="00782A08"/>
    <w:rsid w:val="007904C9"/>
    <w:rsid w:val="0079055B"/>
    <w:rsid w:val="007A2F12"/>
    <w:rsid w:val="007A7330"/>
    <w:rsid w:val="007B059F"/>
    <w:rsid w:val="007C49F7"/>
    <w:rsid w:val="007D1533"/>
    <w:rsid w:val="007D2495"/>
    <w:rsid w:val="007D7E55"/>
    <w:rsid w:val="007E27A3"/>
    <w:rsid w:val="007E55AE"/>
    <w:rsid w:val="007E6EEC"/>
    <w:rsid w:val="007E79E3"/>
    <w:rsid w:val="007F5084"/>
    <w:rsid w:val="008006BF"/>
    <w:rsid w:val="0080346D"/>
    <w:rsid w:val="0081581E"/>
    <w:rsid w:val="00817146"/>
    <w:rsid w:val="00824F48"/>
    <w:rsid w:val="00826614"/>
    <w:rsid w:val="008328AE"/>
    <w:rsid w:val="00836E6F"/>
    <w:rsid w:val="0084105C"/>
    <w:rsid w:val="00847971"/>
    <w:rsid w:val="00851C71"/>
    <w:rsid w:val="00856DBE"/>
    <w:rsid w:val="0087078D"/>
    <w:rsid w:val="00873894"/>
    <w:rsid w:val="00886754"/>
    <w:rsid w:val="0089732D"/>
    <w:rsid w:val="00897845"/>
    <w:rsid w:val="008A3C70"/>
    <w:rsid w:val="008A796F"/>
    <w:rsid w:val="008B71A9"/>
    <w:rsid w:val="008B7371"/>
    <w:rsid w:val="008D1735"/>
    <w:rsid w:val="008D49CC"/>
    <w:rsid w:val="008D7C81"/>
    <w:rsid w:val="008E0000"/>
    <w:rsid w:val="008E5969"/>
    <w:rsid w:val="008F0025"/>
    <w:rsid w:val="008F070F"/>
    <w:rsid w:val="008F094E"/>
    <w:rsid w:val="008F0B8E"/>
    <w:rsid w:val="009319CE"/>
    <w:rsid w:val="00937ED0"/>
    <w:rsid w:val="009407BA"/>
    <w:rsid w:val="00947306"/>
    <w:rsid w:val="00953CEE"/>
    <w:rsid w:val="0096080C"/>
    <w:rsid w:val="00966617"/>
    <w:rsid w:val="009755A1"/>
    <w:rsid w:val="009A314E"/>
    <w:rsid w:val="009A4D7B"/>
    <w:rsid w:val="009A59E7"/>
    <w:rsid w:val="009B1183"/>
    <w:rsid w:val="009B43F8"/>
    <w:rsid w:val="009B4DA9"/>
    <w:rsid w:val="009D419F"/>
    <w:rsid w:val="009F0D2E"/>
    <w:rsid w:val="009F1018"/>
    <w:rsid w:val="009F72A9"/>
    <w:rsid w:val="00A0429B"/>
    <w:rsid w:val="00A134CA"/>
    <w:rsid w:val="00A154A9"/>
    <w:rsid w:val="00A154B7"/>
    <w:rsid w:val="00A20669"/>
    <w:rsid w:val="00A33E48"/>
    <w:rsid w:val="00A375DF"/>
    <w:rsid w:val="00A54015"/>
    <w:rsid w:val="00A57563"/>
    <w:rsid w:val="00A60AB7"/>
    <w:rsid w:val="00A74500"/>
    <w:rsid w:val="00A81482"/>
    <w:rsid w:val="00A931FD"/>
    <w:rsid w:val="00AB7337"/>
    <w:rsid w:val="00AB7BCC"/>
    <w:rsid w:val="00AC0C72"/>
    <w:rsid w:val="00AC4170"/>
    <w:rsid w:val="00AC5CE9"/>
    <w:rsid w:val="00AC6E20"/>
    <w:rsid w:val="00AD350D"/>
    <w:rsid w:val="00AD571A"/>
    <w:rsid w:val="00AE4E3F"/>
    <w:rsid w:val="00AF5A7A"/>
    <w:rsid w:val="00AF5B9C"/>
    <w:rsid w:val="00B07E97"/>
    <w:rsid w:val="00B11382"/>
    <w:rsid w:val="00B166A0"/>
    <w:rsid w:val="00B16E48"/>
    <w:rsid w:val="00B22653"/>
    <w:rsid w:val="00B30663"/>
    <w:rsid w:val="00B37305"/>
    <w:rsid w:val="00B44CE2"/>
    <w:rsid w:val="00B459B9"/>
    <w:rsid w:val="00B51D7B"/>
    <w:rsid w:val="00B550F4"/>
    <w:rsid w:val="00B5659E"/>
    <w:rsid w:val="00B84374"/>
    <w:rsid w:val="00B9085A"/>
    <w:rsid w:val="00B90C43"/>
    <w:rsid w:val="00BA783A"/>
    <w:rsid w:val="00BB5106"/>
    <w:rsid w:val="00BC5F04"/>
    <w:rsid w:val="00BD4475"/>
    <w:rsid w:val="00BD523D"/>
    <w:rsid w:val="00BF3A48"/>
    <w:rsid w:val="00C01770"/>
    <w:rsid w:val="00C053BD"/>
    <w:rsid w:val="00C20DA5"/>
    <w:rsid w:val="00C219FB"/>
    <w:rsid w:val="00C21CEE"/>
    <w:rsid w:val="00C40413"/>
    <w:rsid w:val="00C50DF0"/>
    <w:rsid w:val="00C638AC"/>
    <w:rsid w:val="00C81EE3"/>
    <w:rsid w:val="00C85B01"/>
    <w:rsid w:val="00C8777C"/>
    <w:rsid w:val="00C92219"/>
    <w:rsid w:val="00CB3B9C"/>
    <w:rsid w:val="00CC7A11"/>
    <w:rsid w:val="00CC7BD8"/>
    <w:rsid w:val="00CD4C80"/>
    <w:rsid w:val="00CD6D8E"/>
    <w:rsid w:val="00CE0473"/>
    <w:rsid w:val="00CE0B60"/>
    <w:rsid w:val="00CE175D"/>
    <w:rsid w:val="00CE2D53"/>
    <w:rsid w:val="00CF54BE"/>
    <w:rsid w:val="00CF5B72"/>
    <w:rsid w:val="00D01FD3"/>
    <w:rsid w:val="00D12165"/>
    <w:rsid w:val="00D12E26"/>
    <w:rsid w:val="00D1396F"/>
    <w:rsid w:val="00D14104"/>
    <w:rsid w:val="00D16D5A"/>
    <w:rsid w:val="00D314CC"/>
    <w:rsid w:val="00D34408"/>
    <w:rsid w:val="00D4338F"/>
    <w:rsid w:val="00D83281"/>
    <w:rsid w:val="00D8570B"/>
    <w:rsid w:val="00D950B6"/>
    <w:rsid w:val="00DA07F7"/>
    <w:rsid w:val="00DD04FF"/>
    <w:rsid w:val="00DD455B"/>
    <w:rsid w:val="00DE4E74"/>
    <w:rsid w:val="00DE70B8"/>
    <w:rsid w:val="00DF0F78"/>
    <w:rsid w:val="00DF2E99"/>
    <w:rsid w:val="00DF48FB"/>
    <w:rsid w:val="00DF64B6"/>
    <w:rsid w:val="00DF78D8"/>
    <w:rsid w:val="00E040C4"/>
    <w:rsid w:val="00E06DCB"/>
    <w:rsid w:val="00E24E15"/>
    <w:rsid w:val="00E257F4"/>
    <w:rsid w:val="00E36E74"/>
    <w:rsid w:val="00E44B5F"/>
    <w:rsid w:val="00E544F1"/>
    <w:rsid w:val="00E643BA"/>
    <w:rsid w:val="00E66CC7"/>
    <w:rsid w:val="00E729A4"/>
    <w:rsid w:val="00E7379D"/>
    <w:rsid w:val="00E819CF"/>
    <w:rsid w:val="00E90533"/>
    <w:rsid w:val="00E913A0"/>
    <w:rsid w:val="00E917BB"/>
    <w:rsid w:val="00E92D98"/>
    <w:rsid w:val="00E9321E"/>
    <w:rsid w:val="00EA3452"/>
    <w:rsid w:val="00EB63CB"/>
    <w:rsid w:val="00EC5E78"/>
    <w:rsid w:val="00EC79CA"/>
    <w:rsid w:val="00ED407C"/>
    <w:rsid w:val="00EE6CFA"/>
    <w:rsid w:val="00EF075D"/>
    <w:rsid w:val="00EF75AC"/>
    <w:rsid w:val="00F02260"/>
    <w:rsid w:val="00F03FE0"/>
    <w:rsid w:val="00F135DA"/>
    <w:rsid w:val="00F17FA5"/>
    <w:rsid w:val="00F302C0"/>
    <w:rsid w:val="00F408AB"/>
    <w:rsid w:val="00F4792F"/>
    <w:rsid w:val="00F56B68"/>
    <w:rsid w:val="00F5762E"/>
    <w:rsid w:val="00F62C10"/>
    <w:rsid w:val="00F70B26"/>
    <w:rsid w:val="00F70CE9"/>
    <w:rsid w:val="00F9138C"/>
    <w:rsid w:val="00F9449A"/>
    <w:rsid w:val="00FC4C48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E8EFE2"/>
  <w15:docId w15:val="{25FB1360-2AB4-4EA3-8531-AFFD65C8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  <w:style w:type="paragraph" w:customStyle="1" w:styleId="Default">
    <w:name w:val="Default"/>
    <w:rsid w:val="009A31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1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1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183"/>
    <w:rPr>
      <w:rFonts w:asciiTheme="minorHAnsi" w:hAnsiTheme="minorHAnsi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1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183"/>
    <w:rPr>
      <w:rFonts w:asciiTheme="minorHAnsi" w:hAnsiTheme="minorHAnsi"/>
      <w:b/>
      <w:bCs/>
      <w:szCs w:val="20"/>
      <w:lang w:val="pl-PL"/>
    </w:rPr>
  </w:style>
  <w:style w:type="paragraph" w:customStyle="1" w:styleId="Normalny1">
    <w:name w:val="Normalny1"/>
    <w:rsid w:val="008D49CC"/>
    <w:pPr>
      <w:spacing w:after="0" w:line="240" w:lineRule="auto"/>
    </w:pPr>
    <w:rPr>
      <w:rFonts w:ascii="Arial" w:eastAsia="Arial" w:hAnsi="Arial" w:cs="Arial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0026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350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5659E"/>
    <w:pPr>
      <w:spacing w:after="0" w:line="240" w:lineRule="auto"/>
    </w:pPr>
    <w:rPr>
      <w:rFonts w:asciiTheme="minorHAnsi" w:hAnsiTheme="minorHAnsi"/>
      <w:sz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1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445">
                  <w:marLeft w:val="0"/>
                  <w:marRight w:val="0"/>
                  <w:marTop w:val="0"/>
                  <w:marBottom w:val="150"/>
                  <w:divBdr>
                    <w:top w:val="single" w:sz="6" w:space="2" w:color="777777"/>
                    <w:left w:val="single" w:sz="6" w:space="4" w:color="777777"/>
                    <w:bottom w:val="single" w:sz="6" w:space="2" w:color="777777"/>
                    <w:right w:val="single" w:sz="6" w:space="4" w:color="777777"/>
                  </w:divBdr>
                </w:div>
              </w:divsChild>
            </w:div>
          </w:divsChild>
        </w:div>
        <w:div w:id="1518692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3877">
                  <w:marLeft w:val="0"/>
                  <w:marRight w:val="0"/>
                  <w:marTop w:val="0"/>
                  <w:marBottom w:val="150"/>
                  <w:divBdr>
                    <w:top w:val="single" w:sz="6" w:space="2" w:color="777777"/>
                    <w:left w:val="single" w:sz="6" w:space="4" w:color="777777"/>
                    <w:bottom w:val="single" w:sz="6" w:space="2" w:color="777777"/>
                    <w:right w:val="single" w:sz="6" w:space="4" w:color="777777"/>
                  </w:divBdr>
                </w:div>
              </w:divsChild>
            </w:div>
          </w:divsChild>
        </w:div>
        <w:div w:id="1314677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583">
                  <w:marLeft w:val="0"/>
                  <w:marRight w:val="0"/>
                  <w:marTop w:val="0"/>
                  <w:marBottom w:val="150"/>
                  <w:divBdr>
                    <w:top w:val="single" w:sz="6" w:space="2" w:color="777777"/>
                    <w:left w:val="single" w:sz="6" w:space="4" w:color="777777"/>
                    <w:bottom w:val="single" w:sz="6" w:space="2" w:color="777777"/>
                    <w:right w:val="single" w:sz="6" w:space="4" w:color="77777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64128-5270-4D41-969A-BE11DB68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18</Pages>
  <Words>3982</Words>
  <Characters>23893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Sulej Małgorzata</cp:lastModifiedBy>
  <cp:revision>5</cp:revision>
  <cp:lastPrinted>2018-07-27T06:01:00Z</cp:lastPrinted>
  <dcterms:created xsi:type="dcterms:W3CDTF">2022-04-27T06:55:00Z</dcterms:created>
  <dcterms:modified xsi:type="dcterms:W3CDTF">2022-05-18T07:55:00Z</dcterms:modified>
</cp:coreProperties>
</file>