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64238" w14:textId="33E4DE0D" w:rsidR="00416268" w:rsidRPr="00374767" w:rsidRDefault="00374767" w:rsidP="00374767">
      <w:pPr>
        <w:spacing w:before="120" w:after="120"/>
        <w:rPr>
          <w:rFonts w:ascii="Arial" w:hAnsi="Arial" w:cs="Arial"/>
          <w:sz w:val="28"/>
          <w:szCs w:val="28"/>
        </w:rPr>
      </w:pPr>
      <w:r>
        <w:rPr>
          <w:rFonts w:ascii="Arial" w:hAnsi="Arial" w:cs="Arial"/>
          <w:sz w:val="24"/>
          <w:szCs w:val="20"/>
        </w:rPr>
        <w:t xml:space="preserve">                 </w:t>
      </w:r>
      <w:r w:rsidRPr="00374767">
        <w:rPr>
          <w:rFonts w:ascii="Arial" w:hAnsi="Arial" w:cs="Arial"/>
          <w:b/>
          <w:sz w:val="28"/>
          <w:szCs w:val="28"/>
        </w:rPr>
        <w:t>Ministerstwo Zdrowia</w:t>
      </w:r>
    </w:p>
    <w:p w14:paraId="5847587A" w14:textId="77777777" w:rsidR="00416268" w:rsidRPr="00FF0B64" w:rsidRDefault="00416268" w:rsidP="00416268">
      <w:pPr>
        <w:spacing w:before="120" w:after="120"/>
        <w:rPr>
          <w:rFonts w:ascii="Arial" w:hAnsi="Arial" w:cs="Arial"/>
          <w:i/>
          <w:sz w:val="20"/>
          <w:szCs w:val="20"/>
        </w:rPr>
      </w:pPr>
      <w:r w:rsidRPr="00FF0B64">
        <w:rPr>
          <w:rFonts w:ascii="Arial" w:hAnsi="Arial" w:cs="Arial"/>
          <w:i/>
          <w:sz w:val="20"/>
          <w:szCs w:val="20"/>
        </w:rPr>
        <w:t xml:space="preserve">(nazwa ministerstwa przeprowadzającego konsultacje) </w:t>
      </w:r>
    </w:p>
    <w:p w14:paraId="38DD6365" w14:textId="77777777" w:rsidR="00416268" w:rsidRDefault="00416268" w:rsidP="00706E10">
      <w:pPr>
        <w:spacing w:after="0" w:line="360" w:lineRule="auto"/>
        <w:outlineLvl w:val="0"/>
        <w:rPr>
          <w:rFonts w:ascii="Arial" w:hAnsi="Arial" w:cs="Arial"/>
          <w:b/>
          <w:sz w:val="28"/>
          <w:szCs w:val="24"/>
        </w:rPr>
      </w:pPr>
    </w:p>
    <w:p w14:paraId="3459E6E0" w14:textId="77777777" w:rsidR="00706E10" w:rsidRDefault="00706E10" w:rsidP="00706E10">
      <w:pPr>
        <w:spacing w:after="0" w:line="360" w:lineRule="auto"/>
        <w:outlineLvl w:val="0"/>
        <w:rPr>
          <w:rFonts w:ascii="Arial" w:hAnsi="Arial" w:cs="Arial"/>
          <w:b/>
          <w:sz w:val="28"/>
          <w:szCs w:val="24"/>
        </w:rPr>
      </w:pPr>
    </w:p>
    <w:p w14:paraId="203AE7B2" w14:textId="77777777" w:rsidR="00DF2E99" w:rsidRPr="00416268" w:rsidRDefault="00DF2E99" w:rsidP="00416268">
      <w:pPr>
        <w:spacing w:after="0" w:line="360" w:lineRule="auto"/>
        <w:jc w:val="center"/>
        <w:outlineLvl w:val="0"/>
        <w:rPr>
          <w:rFonts w:ascii="Arial" w:hAnsi="Arial" w:cs="Arial"/>
          <w:b/>
          <w:sz w:val="28"/>
          <w:szCs w:val="24"/>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0E2CD8">
        <w:rPr>
          <w:rFonts w:ascii="Arial" w:hAnsi="Arial" w:cs="Arial"/>
          <w:sz w:val="24"/>
          <w:szCs w:val="24"/>
        </w:rPr>
        <w:t xml:space="preserve">przeprowadzonej </w:t>
      </w:r>
      <w:r w:rsidR="00F17FA5">
        <w:rPr>
          <w:rFonts w:ascii="Arial" w:hAnsi="Arial" w:cs="Arial"/>
          <w:sz w:val="24"/>
          <w:szCs w:val="24"/>
        </w:rPr>
        <w:t>na podstawie art. 19 ust. 1</w:t>
      </w:r>
      <w:r w:rsidR="00424F7D">
        <w:rPr>
          <w:rFonts w:ascii="Arial" w:hAnsi="Arial" w:cs="Arial"/>
          <w:sz w:val="24"/>
          <w:szCs w:val="24"/>
        </w:rPr>
        <w:t xml:space="preserve"> ustawy o ZSK</w:t>
      </w:r>
      <w:r>
        <w:rPr>
          <w:rFonts w:ascii="Arial" w:hAnsi="Arial" w:cs="Arial"/>
          <w:sz w:val="24"/>
          <w:szCs w:val="24"/>
        </w:rPr>
        <w:t xml:space="preserve"> </w:t>
      </w:r>
    </w:p>
    <w:p w14:paraId="0ED74E84" w14:textId="77777777" w:rsidR="00E9321E" w:rsidRDefault="00E9321E" w:rsidP="00DF2E99">
      <w:pPr>
        <w:jc w:val="center"/>
        <w:rPr>
          <w:rFonts w:ascii="Arial" w:hAnsi="Arial" w:cs="Arial"/>
          <w:sz w:val="20"/>
          <w:szCs w:val="20"/>
        </w:rPr>
      </w:pPr>
    </w:p>
    <w:tbl>
      <w:tblPr>
        <w:tblStyle w:val="Tabela-Siatka"/>
        <w:tblW w:w="5000" w:type="pct"/>
        <w:tblLook w:val="04A0" w:firstRow="1" w:lastRow="0" w:firstColumn="1" w:lastColumn="0" w:noHBand="0" w:noVBand="1"/>
      </w:tblPr>
      <w:tblGrid>
        <w:gridCol w:w="4648"/>
        <w:gridCol w:w="9344"/>
      </w:tblGrid>
      <w:tr w:rsidR="00EF075D" w:rsidRPr="00C66BAE" w14:paraId="062BEC95" w14:textId="77777777" w:rsidTr="00C92219">
        <w:trPr>
          <w:trHeight w:val="1134"/>
        </w:trPr>
        <w:tc>
          <w:tcPr>
            <w:tcW w:w="1661" w:type="pct"/>
            <w:shd w:val="clear" w:color="auto" w:fill="F2F2F2" w:themeFill="background1" w:themeFillShade="F2"/>
            <w:vAlign w:val="center"/>
          </w:tcPr>
          <w:p w14:paraId="74EBCFED" w14:textId="77777777" w:rsidR="00E643BA" w:rsidRPr="006C3170" w:rsidRDefault="00E643BA" w:rsidP="00E643BA">
            <w:pPr>
              <w:spacing w:after="0"/>
              <w:rPr>
                <w:b/>
                <w:sz w:val="20"/>
                <w:szCs w:val="20"/>
              </w:rPr>
            </w:pPr>
            <w:r w:rsidRPr="006C3170">
              <w:rPr>
                <w:b/>
                <w:sz w:val="20"/>
                <w:szCs w:val="20"/>
              </w:rPr>
              <w:t>Nazwa kwalifikacji</w:t>
            </w:r>
          </w:p>
        </w:tc>
        <w:tc>
          <w:tcPr>
            <w:tcW w:w="3339" w:type="pct"/>
            <w:shd w:val="clear" w:color="auto" w:fill="auto"/>
            <w:vAlign w:val="center"/>
          </w:tcPr>
          <w:p w14:paraId="1594BD39" w14:textId="12266273" w:rsidR="00E643BA" w:rsidRPr="00624D3F" w:rsidRDefault="00653FA9" w:rsidP="00624D3F">
            <w:r w:rsidRPr="00624D3F">
              <w:t>Prowadzenie psychoterapii</w:t>
            </w:r>
          </w:p>
        </w:tc>
      </w:tr>
      <w:tr w:rsidR="001E6392" w:rsidRPr="00C66BAE" w14:paraId="3904129D" w14:textId="77777777" w:rsidTr="006C3170">
        <w:trPr>
          <w:trHeight w:val="1134"/>
        </w:trPr>
        <w:tc>
          <w:tcPr>
            <w:tcW w:w="1661" w:type="pct"/>
            <w:shd w:val="clear" w:color="auto" w:fill="F2F2F2" w:themeFill="background1" w:themeFillShade="F2"/>
            <w:vAlign w:val="center"/>
          </w:tcPr>
          <w:p w14:paraId="5CAAF0C2" w14:textId="6C4AE939" w:rsidR="001E6392" w:rsidRPr="006C3170" w:rsidRDefault="001E6392" w:rsidP="00E643BA">
            <w:pPr>
              <w:spacing w:after="0"/>
              <w:rPr>
                <w:b/>
                <w:sz w:val="20"/>
                <w:szCs w:val="20"/>
              </w:rPr>
            </w:pPr>
            <w:r>
              <w:rPr>
                <w:b/>
                <w:sz w:val="20"/>
                <w:szCs w:val="20"/>
              </w:rPr>
              <w:t>Wnioskodawca</w:t>
            </w:r>
          </w:p>
        </w:tc>
        <w:tc>
          <w:tcPr>
            <w:tcW w:w="3339" w:type="pct"/>
            <w:shd w:val="clear" w:color="auto" w:fill="auto"/>
            <w:vAlign w:val="center"/>
          </w:tcPr>
          <w:p w14:paraId="24E324B6" w14:textId="515C6BCD" w:rsidR="001E6392" w:rsidRPr="002F6C87" w:rsidRDefault="00653FA9" w:rsidP="00E643BA">
            <w:pPr>
              <w:spacing w:after="0"/>
              <w:rPr>
                <w:rFonts w:cstheme="minorHAnsi"/>
                <w:b/>
                <w:i/>
                <w:sz w:val="24"/>
                <w:szCs w:val="24"/>
              </w:rPr>
            </w:pPr>
            <w:r w:rsidRPr="00653FA9">
              <w:rPr>
                <w:rFonts w:eastAsia="Calibri" w:cstheme="minorHAnsi"/>
              </w:rPr>
              <w:t>Polskie Towarzystwo Psychologiczne</w:t>
            </w:r>
          </w:p>
        </w:tc>
      </w:tr>
      <w:tr w:rsidR="00163C7C" w:rsidRPr="00C66BAE" w14:paraId="6ED9061D" w14:textId="77777777" w:rsidTr="0062029E">
        <w:trPr>
          <w:trHeight w:val="3422"/>
        </w:trPr>
        <w:tc>
          <w:tcPr>
            <w:tcW w:w="1661" w:type="pct"/>
            <w:shd w:val="clear" w:color="auto" w:fill="F2F2F2" w:themeFill="background1" w:themeFillShade="F2"/>
            <w:vAlign w:val="center"/>
          </w:tcPr>
          <w:p w14:paraId="114F51DA" w14:textId="77777777" w:rsidR="00163C7C" w:rsidRPr="006C3170" w:rsidRDefault="00163C7C" w:rsidP="007037AF">
            <w:pPr>
              <w:spacing w:after="0"/>
              <w:rPr>
                <w:b/>
                <w:sz w:val="20"/>
                <w:szCs w:val="20"/>
              </w:rPr>
            </w:pPr>
            <w:r w:rsidRPr="006C3170">
              <w:rPr>
                <w:b/>
                <w:sz w:val="20"/>
                <w:szCs w:val="20"/>
              </w:rPr>
              <w:t>Podmiot zgłaszający uwagi</w:t>
            </w:r>
          </w:p>
          <w:p w14:paraId="2B03E260" w14:textId="77777777" w:rsidR="00163C7C" w:rsidRPr="006C3170" w:rsidRDefault="00163C7C" w:rsidP="00A154B7">
            <w:pPr>
              <w:spacing w:after="0"/>
              <w:rPr>
                <w:b/>
                <w:sz w:val="20"/>
                <w:szCs w:val="20"/>
              </w:rPr>
            </w:pPr>
            <w:r w:rsidRPr="006C3170">
              <w:rPr>
                <w:b/>
                <w:sz w:val="20"/>
                <w:szCs w:val="20"/>
              </w:rPr>
              <w:t>E-mail</w:t>
            </w:r>
            <w:r>
              <w:rPr>
                <w:b/>
                <w:sz w:val="20"/>
                <w:szCs w:val="20"/>
              </w:rPr>
              <w:t xml:space="preserve"> do kontaktów</w:t>
            </w:r>
          </w:p>
          <w:p w14:paraId="5E1FBE6F" w14:textId="4F104FF8" w:rsidR="00163C7C" w:rsidRPr="006C3170" w:rsidRDefault="00163C7C" w:rsidP="00E643BA">
            <w:pPr>
              <w:spacing w:after="0"/>
              <w:rPr>
                <w:b/>
                <w:sz w:val="20"/>
                <w:szCs w:val="20"/>
              </w:rPr>
            </w:pPr>
            <w:r w:rsidRPr="006C3170">
              <w:rPr>
                <w:b/>
                <w:sz w:val="20"/>
                <w:szCs w:val="20"/>
              </w:rPr>
              <w:t>Telefon</w:t>
            </w:r>
            <w:r>
              <w:rPr>
                <w:b/>
                <w:sz w:val="20"/>
                <w:szCs w:val="20"/>
              </w:rPr>
              <w:t xml:space="preserve"> kontaktowy </w:t>
            </w:r>
          </w:p>
        </w:tc>
        <w:tc>
          <w:tcPr>
            <w:tcW w:w="3339" w:type="pct"/>
            <w:shd w:val="clear" w:color="auto" w:fill="auto"/>
            <w:vAlign w:val="center"/>
          </w:tcPr>
          <w:p w14:paraId="02D98BE8" w14:textId="77777777" w:rsidR="00B11382" w:rsidRPr="006C3170" w:rsidRDefault="00B11382" w:rsidP="00B11382">
            <w:pPr>
              <w:spacing w:after="0"/>
              <w:rPr>
                <w:sz w:val="20"/>
                <w:szCs w:val="20"/>
              </w:rPr>
            </w:pPr>
          </w:p>
        </w:tc>
      </w:tr>
    </w:tbl>
    <w:p w14:paraId="39371E41" w14:textId="77777777" w:rsidR="00D314CC" w:rsidRDefault="00547C62" w:rsidP="00B44CE2">
      <w:pPr>
        <w:spacing w:before="240" w:after="240"/>
        <w:jc w:val="center"/>
        <w:rPr>
          <w:b/>
          <w:sz w:val="28"/>
          <w:szCs w:val="28"/>
        </w:rPr>
      </w:pPr>
      <w:r w:rsidRPr="00007547">
        <w:rPr>
          <w:b/>
          <w:sz w:val="28"/>
          <w:szCs w:val="28"/>
        </w:rPr>
        <w:lastRenderedPageBreak/>
        <w:t>Uwagi do wybranych pól wniosku</w:t>
      </w:r>
    </w:p>
    <w:tbl>
      <w:tblPr>
        <w:tblStyle w:val="Tabela-Siatka"/>
        <w:tblW w:w="5000" w:type="pct"/>
        <w:tblLayout w:type="fixed"/>
        <w:tblLook w:val="04A0" w:firstRow="1" w:lastRow="0" w:firstColumn="1" w:lastColumn="0" w:noHBand="0" w:noVBand="1"/>
      </w:tblPr>
      <w:tblGrid>
        <w:gridCol w:w="515"/>
        <w:gridCol w:w="9403"/>
        <w:gridCol w:w="4074"/>
      </w:tblGrid>
      <w:tr w:rsidR="00C21CEE" w:rsidRPr="00650152" w14:paraId="76237761" w14:textId="77777777" w:rsidTr="004E1564">
        <w:trPr>
          <w:trHeight w:val="737"/>
        </w:trPr>
        <w:tc>
          <w:tcPr>
            <w:tcW w:w="184" w:type="pct"/>
            <w:shd w:val="clear" w:color="auto" w:fill="F2F2F2" w:themeFill="background1" w:themeFillShade="F2"/>
            <w:vAlign w:val="center"/>
          </w:tcPr>
          <w:p w14:paraId="1290809A" w14:textId="77777777" w:rsidR="00C21CEE" w:rsidRPr="00650152" w:rsidRDefault="00C21CEE" w:rsidP="00416268">
            <w:pPr>
              <w:spacing w:before="120" w:after="120"/>
              <w:rPr>
                <w:rFonts w:ascii="Arial" w:hAnsi="Arial" w:cs="Arial"/>
                <w:sz w:val="20"/>
                <w:szCs w:val="20"/>
              </w:rPr>
            </w:pPr>
            <w:r w:rsidRPr="00650152">
              <w:rPr>
                <w:rFonts w:ascii="Arial" w:hAnsi="Arial" w:cs="Arial"/>
                <w:b/>
                <w:sz w:val="20"/>
                <w:szCs w:val="20"/>
              </w:rPr>
              <w:t>Lp.</w:t>
            </w:r>
          </w:p>
        </w:tc>
        <w:tc>
          <w:tcPr>
            <w:tcW w:w="3360" w:type="pct"/>
            <w:shd w:val="clear" w:color="auto" w:fill="F2F2F2" w:themeFill="background1" w:themeFillShade="F2"/>
            <w:vAlign w:val="center"/>
          </w:tcPr>
          <w:p w14:paraId="4CA25761" w14:textId="77777777" w:rsidR="00C21CEE" w:rsidRPr="00650152" w:rsidRDefault="00C21CEE"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1456" w:type="pct"/>
            <w:shd w:val="clear" w:color="auto" w:fill="F2F2F2" w:themeFill="background1" w:themeFillShade="F2"/>
            <w:vAlign w:val="center"/>
          </w:tcPr>
          <w:p w14:paraId="0AFF105D" w14:textId="77777777" w:rsidR="00C21CEE" w:rsidRPr="00650152" w:rsidRDefault="00C21CEE" w:rsidP="00C21CEE">
            <w:pPr>
              <w:spacing w:before="120" w:after="120"/>
              <w:rPr>
                <w:rFonts w:ascii="Arial" w:hAnsi="Arial" w:cs="Arial"/>
                <w:b/>
                <w:sz w:val="20"/>
                <w:szCs w:val="20"/>
              </w:rPr>
            </w:pPr>
            <w:r>
              <w:rPr>
                <w:rFonts w:ascii="Arial" w:hAnsi="Arial" w:cs="Arial"/>
                <w:b/>
                <w:sz w:val="20"/>
                <w:szCs w:val="20"/>
              </w:rPr>
              <w:t>Uwaga - uzasadnienie</w:t>
            </w:r>
          </w:p>
        </w:tc>
      </w:tr>
      <w:tr w:rsidR="00C21CEE" w:rsidRPr="00650152" w14:paraId="30A18E17" w14:textId="77777777" w:rsidTr="004E1564">
        <w:trPr>
          <w:trHeight w:val="1084"/>
        </w:trPr>
        <w:tc>
          <w:tcPr>
            <w:tcW w:w="184" w:type="pct"/>
            <w:vAlign w:val="center"/>
          </w:tcPr>
          <w:p w14:paraId="49A7BBE6" w14:textId="77777777" w:rsidR="00C21CEE" w:rsidRPr="00650152" w:rsidRDefault="00C21CEE" w:rsidP="00416268">
            <w:pPr>
              <w:spacing w:before="120" w:after="120"/>
              <w:rPr>
                <w:rFonts w:ascii="Arial" w:hAnsi="Arial" w:cs="Arial"/>
                <w:sz w:val="20"/>
                <w:szCs w:val="20"/>
              </w:rPr>
            </w:pPr>
            <w:r w:rsidRPr="00650152">
              <w:rPr>
                <w:rFonts w:ascii="Arial" w:hAnsi="Arial" w:cs="Arial"/>
                <w:sz w:val="20"/>
                <w:szCs w:val="20"/>
              </w:rPr>
              <w:t>1.</w:t>
            </w:r>
          </w:p>
        </w:tc>
        <w:tc>
          <w:tcPr>
            <w:tcW w:w="3360" w:type="pct"/>
            <w:vAlign w:val="center"/>
          </w:tcPr>
          <w:p w14:paraId="42E0438A" w14:textId="77777777" w:rsidR="00C21CEE" w:rsidRPr="002812FE" w:rsidRDefault="00C21CEE" w:rsidP="00416268">
            <w:pPr>
              <w:spacing w:before="120" w:after="120"/>
              <w:rPr>
                <w:rFonts w:eastAsia="Lato"/>
                <w:b/>
              </w:rPr>
            </w:pPr>
            <w:r w:rsidRPr="002812FE">
              <w:rPr>
                <w:rFonts w:eastAsia="Lato"/>
                <w:b/>
              </w:rPr>
              <w:t xml:space="preserve">Nazwa kwalifikacji </w:t>
            </w:r>
          </w:p>
          <w:p w14:paraId="308BEEEF" w14:textId="6BF0BB47" w:rsidR="00C21CEE" w:rsidRPr="00624D3F" w:rsidRDefault="00653FA9" w:rsidP="00624D3F">
            <w:r w:rsidRPr="00624D3F">
              <w:t>Prowadzenie psychoterapii</w:t>
            </w:r>
          </w:p>
        </w:tc>
        <w:tc>
          <w:tcPr>
            <w:tcW w:w="1456" w:type="pct"/>
            <w:vAlign w:val="center"/>
          </w:tcPr>
          <w:p w14:paraId="035A0C96"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CDC0CA" w14:textId="77777777" w:rsidTr="004E1564">
        <w:trPr>
          <w:trHeight w:val="1084"/>
        </w:trPr>
        <w:tc>
          <w:tcPr>
            <w:tcW w:w="184" w:type="pct"/>
            <w:vAlign w:val="center"/>
          </w:tcPr>
          <w:p w14:paraId="40D4D9A7" w14:textId="13C772D3" w:rsidR="00C21CEE" w:rsidRPr="00650152" w:rsidRDefault="0019574B" w:rsidP="00416268">
            <w:pPr>
              <w:spacing w:before="120" w:after="120"/>
              <w:rPr>
                <w:rFonts w:ascii="Arial" w:hAnsi="Arial" w:cs="Arial"/>
                <w:sz w:val="20"/>
                <w:szCs w:val="20"/>
              </w:rPr>
            </w:pPr>
            <w:r>
              <w:rPr>
                <w:rFonts w:ascii="Arial" w:hAnsi="Arial" w:cs="Arial"/>
                <w:sz w:val="20"/>
                <w:szCs w:val="20"/>
              </w:rPr>
              <w:t>2</w:t>
            </w:r>
          </w:p>
        </w:tc>
        <w:tc>
          <w:tcPr>
            <w:tcW w:w="3360" w:type="pct"/>
            <w:vAlign w:val="center"/>
          </w:tcPr>
          <w:p w14:paraId="40AEB894" w14:textId="77777777" w:rsidR="00C21CEE" w:rsidRDefault="00C21CEE" w:rsidP="002812FE">
            <w:pPr>
              <w:spacing w:before="120" w:after="120"/>
              <w:jc w:val="both"/>
              <w:rPr>
                <w:rFonts w:eastAsia="Lato"/>
                <w:b/>
              </w:rPr>
            </w:pPr>
            <w:r w:rsidRPr="00893F30">
              <w:rPr>
                <w:rFonts w:eastAsia="Lato"/>
                <w:b/>
              </w:rPr>
              <w:t>Krótka charakterystyka kwaliﬁkacji oraz orientacyjny koszt uzyskania dokumentu potwierdzającego otrzymanie danej kwaliﬁkacji</w:t>
            </w:r>
          </w:p>
          <w:p w14:paraId="2BC1EBC7" w14:textId="77777777" w:rsidR="00624D3F" w:rsidRDefault="00653FA9" w:rsidP="00624D3F">
            <w:pPr>
              <w:jc w:val="both"/>
            </w:pPr>
            <w:r w:rsidRPr="00624D3F">
              <w:t xml:space="preserve">Osoba posiadająca kwalifikację „Prowadzenie psychoterapii” jest przygotowana </w:t>
            </w:r>
            <w:r w:rsidR="00624D3F">
              <w:br/>
            </w:r>
            <w:r w:rsidRPr="00624D3F">
              <w:t>do samodzielnego prowadzenia procesu psychoterapii w wybranym, zweryfikowanym naukowo podejściu psychoterapeutycznym tj. takim, którego skuteczność potwierdzona jest badaniami spełniającymi kryteria badań naukowych. W oparciu o przeprowadzony wywiad rozpoznaje sytuację psychologiczną pacjenta/</w:t>
            </w:r>
            <w:r w:rsidR="00624D3F">
              <w:t>klienta oraz formułuje diagnozę</w:t>
            </w:r>
            <w:r w:rsidRPr="00624D3F">
              <w:t xml:space="preserve">. Na podstawie uznanych teorii psychologicznych, narzędzi oceny oraz doświadczenia klinicznego </w:t>
            </w:r>
            <w:proofErr w:type="spellStart"/>
            <w:r w:rsidRPr="00624D3F">
              <w:t>konceptualizuje</w:t>
            </w:r>
            <w:proofErr w:type="spellEnd"/>
            <w:r w:rsidRPr="00624D3F">
              <w:t xml:space="preserve"> zgłaszane przez pacjenta/klienta trudności psychiczne oraz jego/jej potrzeby i na ich podstawie dobiera adekwatne środki pomocy psychoterapeutycznej. Formułuje główne problemy, </w:t>
            </w:r>
            <w:r w:rsidR="00624D3F">
              <w:br/>
            </w:r>
            <w:r w:rsidRPr="00624D3F">
              <w:t xml:space="preserve">określa wspólnie z pacjentem/klientem cele psychoterapii oraz czas jej trwania poprzez </w:t>
            </w:r>
            <w:r w:rsidR="00624D3F">
              <w:br/>
            </w:r>
            <w:r w:rsidRPr="00624D3F">
              <w:t xml:space="preserve">zawarcie kontraktu psychoterapeutycznego. Dobiera odpowiedni plan psychoterapii i realizuje </w:t>
            </w:r>
            <w:r w:rsidR="00624D3F">
              <w:br/>
            </w:r>
            <w:r w:rsidRPr="00624D3F">
              <w:t xml:space="preserve">go z wykorzystaniem optymalnych narzędzi psychoterapeutycznych. Podsumowuje pracę terapeutyczną, w tym identyfikuje możliwe trudności związane z zakończeniem psychoterapii. Osoba ta posiada wiedzę, umiejętności i kompetencje społeczne niezbędne do prowadzenia psychoterapii. W zakresie swoich działań przestrzega kodeksu etycznego psychoterapeuty, współpracuje z innymi specjalistami oraz instytucjami zajmującymi się zdrowiem psychicznym, a także dba o rozwój własny i podlega </w:t>
            </w:r>
            <w:proofErr w:type="spellStart"/>
            <w:r w:rsidRPr="00624D3F">
              <w:t>superwizji</w:t>
            </w:r>
            <w:proofErr w:type="spellEnd"/>
            <w:r w:rsidRPr="00624D3F">
              <w:t xml:space="preserve">. </w:t>
            </w:r>
          </w:p>
          <w:p w14:paraId="11DE866B" w14:textId="77777777" w:rsidR="00624D3F" w:rsidRDefault="00653FA9" w:rsidP="00624D3F">
            <w:pPr>
              <w:jc w:val="both"/>
            </w:pPr>
            <w:r w:rsidRPr="00624D3F">
              <w:t xml:space="preserve">Osoba posiadająca kwalifikację „Prowadzenie psychoterapii” będzie mogła znaleźć zatrudnienie w szpitalach psychiatrycznych, poradniach zdrowia psychicznego, centrach pomocy rodzinie, ośrodkach pomocy społecznej, poradniach psychologiczno-pedagogicznych </w:t>
            </w:r>
            <w:r w:rsidRPr="00624D3F">
              <w:lastRenderedPageBreak/>
              <w:t xml:space="preserve">oraz organizacjach pozarządowych i innych instytucjach prowadzących psychoterapię </w:t>
            </w:r>
            <w:r w:rsidR="00624D3F">
              <w:br/>
            </w:r>
            <w:r w:rsidRPr="00624D3F">
              <w:t xml:space="preserve">i oferujących inną pomoc psychologiczną. Będzie też mogła prowadzić własną praktykę psychoterapeutyczną. </w:t>
            </w:r>
          </w:p>
          <w:p w14:paraId="05222D86" w14:textId="20D761F5" w:rsidR="00C21CEE" w:rsidRPr="00624D3F" w:rsidRDefault="00653FA9" w:rsidP="00624D3F">
            <w:pPr>
              <w:jc w:val="both"/>
            </w:pPr>
            <w:r w:rsidRPr="00624D3F">
              <w:t>Orientacyjny koszt uzyskania dokumentu potwierdzającego kwalifikację stanowi 0.45 średniego krajowego wynagrodzenia brutto w danym roku.</w:t>
            </w:r>
          </w:p>
        </w:tc>
        <w:tc>
          <w:tcPr>
            <w:tcW w:w="1456" w:type="pct"/>
            <w:vAlign w:val="center"/>
          </w:tcPr>
          <w:p w14:paraId="0B39285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A5B86EC" w14:textId="77777777" w:rsidTr="004E1564">
        <w:trPr>
          <w:trHeight w:val="1036"/>
        </w:trPr>
        <w:tc>
          <w:tcPr>
            <w:tcW w:w="184" w:type="pct"/>
            <w:vAlign w:val="center"/>
          </w:tcPr>
          <w:p w14:paraId="3269D2C9" w14:textId="65F42ECF" w:rsidR="00C21CEE" w:rsidRPr="00624D3F" w:rsidRDefault="0019574B" w:rsidP="00624D3F">
            <w:r w:rsidRPr="00624D3F">
              <w:t>3</w:t>
            </w:r>
            <w:r w:rsidR="00C21CEE" w:rsidRPr="00624D3F">
              <w:t>.</w:t>
            </w:r>
          </w:p>
        </w:tc>
        <w:tc>
          <w:tcPr>
            <w:tcW w:w="3360" w:type="pct"/>
            <w:vAlign w:val="center"/>
          </w:tcPr>
          <w:p w14:paraId="20C834D9" w14:textId="77777777" w:rsidR="00C21CEE" w:rsidRPr="005767A9" w:rsidRDefault="00C21CEE" w:rsidP="00624D3F">
            <w:pPr>
              <w:rPr>
                <w:b/>
              </w:rPr>
            </w:pPr>
            <w:r w:rsidRPr="005767A9">
              <w:rPr>
                <w:b/>
              </w:rPr>
              <w:t>Grupy osób, które mogą być zainteresowane uzyskaniem kwalifikacji</w:t>
            </w:r>
          </w:p>
          <w:p w14:paraId="15C06DBD" w14:textId="77777777" w:rsidR="005767A9" w:rsidRDefault="006F053D" w:rsidP="005767A9">
            <w:pPr>
              <w:spacing w:after="120"/>
            </w:pPr>
            <w:r>
              <w:t>K</w:t>
            </w:r>
            <w:r w:rsidR="00653FA9" w:rsidRPr="00624D3F">
              <w:t xml:space="preserve">walifikacją mogą być zainteresowane osoby, które ukończyły szkolenie specjalistyczne oraz mają potwierdzoną praktykę w prowadzeniu psychoterapii, w szczególności: </w:t>
            </w:r>
          </w:p>
          <w:p w14:paraId="0AB60D7F" w14:textId="53144412" w:rsidR="005767A9" w:rsidRDefault="00653FA9" w:rsidP="00E56750">
            <w:pPr>
              <w:pStyle w:val="Akapitzlist"/>
              <w:numPr>
                <w:ilvl w:val="0"/>
                <w:numId w:val="1"/>
              </w:numPr>
              <w:spacing w:after="120"/>
              <w:ind w:left="506"/>
            </w:pPr>
            <w:r w:rsidRPr="00624D3F">
              <w:t xml:space="preserve">absolwenci studiów magisterskich z zakresu psychologii; </w:t>
            </w:r>
          </w:p>
          <w:p w14:paraId="31EA7AB2" w14:textId="4B8442C7" w:rsidR="005767A9" w:rsidRDefault="00653FA9" w:rsidP="00E56750">
            <w:pPr>
              <w:pStyle w:val="Akapitzlist"/>
              <w:numPr>
                <w:ilvl w:val="0"/>
                <w:numId w:val="1"/>
              </w:numPr>
              <w:spacing w:after="120"/>
              <w:ind w:left="506"/>
            </w:pPr>
            <w:r w:rsidRPr="00624D3F">
              <w:t xml:space="preserve">absolwenci studiów medycznych, w tym w szczególności osoby specjalizujące się w zakresie psychiatrii; </w:t>
            </w:r>
          </w:p>
          <w:p w14:paraId="39D7F2D9" w14:textId="2C0296C6" w:rsidR="00C21CEE" w:rsidRPr="00624D3F" w:rsidRDefault="00653FA9" w:rsidP="00E56750">
            <w:pPr>
              <w:pStyle w:val="Akapitzlist"/>
              <w:numPr>
                <w:ilvl w:val="0"/>
                <w:numId w:val="1"/>
              </w:numPr>
              <w:spacing w:after="120"/>
              <w:ind w:left="506"/>
            </w:pPr>
            <w:r w:rsidRPr="00624D3F">
              <w:t>absolwenci studiów magisterskich na kierunkach humanistycznych i społecznych.</w:t>
            </w:r>
          </w:p>
        </w:tc>
        <w:tc>
          <w:tcPr>
            <w:tcW w:w="1456" w:type="pct"/>
            <w:vAlign w:val="center"/>
          </w:tcPr>
          <w:p w14:paraId="2C8C3CD5" w14:textId="77777777" w:rsidR="00C21CEE" w:rsidRPr="00650152" w:rsidRDefault="00C21CEE" w:rsidP="00416268">
            <w:pPr>
              <w:spacing w:before="120" w:after="120"/>
              <w:rPr>
                <w:rFonts w:ascii="Arial" w:hAnsi="Arial" w:cs="Arial"/>
                <w:sz w:val="20"/>
                <w:szCs w:val="20"/>
              </w:rPr>
            </w:pPr>
          </w:p>
          <w:p w14:paraId="1B069498" w14:textId="77777777" w:rsidR="00C21CEE" w:rsidRPr="00650152" w:rsidRDefault="00C21CEE" w:rsidP="00416268">
            <w:pPr>
              <w:spacing w:before="120" w:after="120"/>
              <w:rPr>
                <w:rFonts w:ascii="Arial" w:hAnsi="Arial" w:cs="Arial"/>
                <w:sz w:val="20"/>
                <w:szCs w:val="20"/>
              </w:rPr>
            </w:pPr>
          </w:p>
          <w:p w14:paraId="667F3D32" w14:textId="77777777" w:rsidR="00C21CEE" w:rsidRPr="00650152" w:rsidRDefault="00C21CEE" w:rsidP="00416268">
            <w:pPr>
              <w:spacing w:before="120" w:after="120"/>
              <w:rPr>
                <w:rFonts w:ascii="Arial" w:hAnsi="Arial" w:cs="Arial"/>
                <w:sz w:val="20"/>
                <w:szCs w:val="20"/>
              </w:rPr>
            </w:pPr>
          </w:p>
        </w:tc>
      </w:tr>
      <w:tr w:rsidR="00C21CEE" w:rsidRPr="00650152" w14:paraId="47F7D655" w14:textId="77777777" w:rsidTr="004E1564">
        <w:tc>
          <w:tcPr>
            <w:tcW w:w="184" w:type="pct"/>
            <w:vAlign w:val="center"/>
          </w:tcPr>
          <w:p w14:paraId="6453EAD1" w14:textId="25D143C0" w:rsidR="00C21CEE" w:rsidRPr="00650152" w:rsidRDefault="0019574B" w:rsidP="00416268">
            <w:pPr>
              <w:spacing w:before="120" w:after="120"/>
              <w:rPr>
                <w:rFonts w:ascii="Arial" w:hAnsi="Arial" w:cs="Arial"/>
                <w:sz w:val="20"/>
                <w:szCs w:val="20"/>
              </w:rPr>
            </w:pPr>
            <w:r>
              <w:rPr>
                <w:rFonts w:ascii="Arial" w:hAnsi="Arial" w:cs="Arial"/>
                <w:sz w:val="20"/>
                <w:szCs w:val="20"/>
              </w:rPr>
              <w:t>4</w:t>
            </w:r>
            <w:r w:rsidR="00C21CEE" w:rsidRPr="00650152">
              <w:rPr>
                <w:rFonts w:ascii="Arial" w:hAnsi="Arial" w:cs="Arial"/>
                <w:sz w:val="20"/>
                <w:szCs w:val="20"/>
              </w:rPr>
              <w:t>.</w:t>
            </w:r>
          </w:p>
        </w:tc>
        <w:tc>
          <w:tcPr>
            <w:tcW w:w="3360" w:type="pct"/>
            <w:vAlign w:val="center"/>
          </w:tcPr>
          <w:p w14:paraId="02644107" w14:textId="77777777" w:rsidR="00C21CEE" w:rsidRPr="002812FE" w:rsidRDefault="00C21CEE" w:rsidP="002812FE">
            <w:pPr>
              <w:spacing w:before="120" w:after="120"/>
              <w:rPr>
                <w:rFonts w:eastAsia="Lato"/>
                <w:b/>
              </w:rPr>
            </w:pPr>
            <w:r w:rsidRPr="002812FE">
              <w:rPr>
                <w:rFonts w:eastAsia="Lato"/>
                <w:b/>
              </w:rPr>
              <w:t>Wymagane kwalifikacje poprzedzające</w:t>
            </w:r>
          </w:p>
          <w:p w14:paraId="5E0BDB8A" w14:textId="755862E5" w:rsidR="00C21CEE" w:rsidRPr="0008771C" w:rsidRDefault="00653FA9" w:rsidP="0008771C">
            <w:r w:rsidRPr="0008771C">
              <w:t>Kwalifikacja pełna z poziomem 7 PRK</w:t>
            </w:r>
          </w:p>
        </w:tc>
        <w:tc>
          <w:tcPr>
            <w:tcW w:w="1456" w:type="pct"/>
            <w:vAlign w:val="center"/>
          </w:tcPr>
          <w:p w14:paraId="07F235D9" w14:textId="77777777" w:rsidR="00C21CEE" w:rsidRPr="00650152" w:rsidRDefault="00C21CEE" w:rsidP="00416268">
            <w:pPr>
              <w:pStyle w:val="Akapitzlist"/>
              <w:spacing w:before="120" w:after="120"/>
              <w:contextualSpacing w:val="0"/>
              <w:rPr>
                <w:rFonts w:ascii="Arial" w:hAnsi="Arial" w:cs="Arial"/>
                <w:sz w:val="20"/>
                <w:szCs w:val="20"/>
              </w:rPr>
            </w:pPr>
          </w:p>
          <w:p w14:paraId="72086AD8"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F47FD6B" w14:textId="77777777" w:rsidTr="004E1564">
        <w:tc>
          <w:tcPr>
            <w:tcW w:w="184" w:type="pct"/>
            <w:vAlign w:val="center"/>
          </w:tcPr>
          <w:p w14:paraId="09E64A15" w14:textId="4FB2BDCA" w:rsidR="00C21CEE" w:rsidRPr="00650152" w:rsidRDefault="0019574B" w:rsidP="00416268">
            <w:pPr>
              <w:spacing w:before="120" w:after="120"/>
              <w:rPr>
                <w:rFonts w:ascii="Arial" w:hAnsi="Arial" w:cs="Arial"/>
                <w:sz w:val="20"/>
                <w:szCs w:val="20"/>
              </w:rPr>
            </w:pPr>
            <w:r>
              <w:rPr>
                <w:rFonts w:ascii="Arial" w:hAnsi="Arial" w:cs="Arial"/>
                <w:sz w:val="20"/>
                <w:szCs w:val="20"/>
              </w:rPr>
              <w:t>5</w:t>
            </w:r>
            <w:r w:rsidR="00C21CEE" w:rsidRPr="00650152">
              <w:rPr>
                <w:rFonts w:ascii="Arial" w:hAnsi="Arial" w:cs="Arial"/>
                <w:sz w:val="20"/>
                <w:szCs w:val="20"/>
              </w:rPr>
              <w:t xml:space="preserve">. </w:t>
            </w:r>
          </w:p>
        </w:tc>
        <w:tc>
          <w:tcPr>
            <w:tcW w:w="3360" w:type="pct"/>
            <w:vAlign w:val="center"/>
          </w:tcPr>
          <w:p w14:paraId="62B4BAE1" w14:textId="77777777" w:rsidR="00C21CEE" w:rsidRPr="002812FE" w:rsidRDefault="00C21CEE" w:rsidP="00416268">
            <w:pPr>
              <w:spacing w:before="120" w:after="120"/>
              <w:rPr>
                <w:rFonts w:eastAsia="Lato"/>
                <w:b/>
              </w:rPr>
            </w:pPr>
            <w:r w:rsidRPr="002812FE">
              <w:rPr>
                <w:rFonts w:eastAsia="Lato"/>
                <w:b/>
              </w:rPr>
              <w:t>W razie potrzeby warunki, jakie musi spełniać osoba przystępująca do walidacji:</w:t>
            </w:r>
          </w:p>
          <w:p w14:paraId="2EDED2F6" w14:textId="77777777" w:rsidR="0008771C" w:rsidRDefault="00653FA9" w:rsidP="0008771C">
            <w:pPr>
              <w:spacing w:after="120"/>
              <w:jc w:val="both"/>
            </w:pPr>
            <w:r w:rsidRPr="0008771C">
              <w:t xml:space="preserve">Kwalifikacja pełna z poziomem 7 PRK </w:t>
            </w:r>
          </w:p>
          <w:p w14:paraId="5603C5B0" w14:textId="77777777" w:rsidR="0008771C" w:rsidRDefault="00653FA9" w:rsidP="0008771C">
            <w:pPr>
              <w:spacing w:after="120"/>
              <w:jc w:val="both"/>
            </w:pPr>
            <w:r w:rsidRPr="0008771C">
              <w:t xml:space="preserve">Osoba przystępująca do walidacji musi przedstawić: </w:t>
            </w:r>
          </w:p>
          <w:p w14:paraId="465BB564" w14:textId="77777777" w:rsidR="006922C0" w:rsidRDefault="00653FA9" w:rsidP="00E56750">
            <w:pPr>
              <w:pStyle w:val="Akapitzlist"/>
              <w:numPr>
                <w:ilvl w:val="0"/>
                <w:numId w:val="2"/>
              </w:numPr>
              <w:spacing w:after="120"/>
              <w:ind w:left="365"/>
              <w:contextualSpacing w:val="0"/>
              <w:jc w:val="both"/>
            </w:pPr>
            <w:r w:rsidRPr="0008771C">
              <w:t xml:space="preserve">Dyplom studiów magisterskich (jeśli innych niż psychologia, dodatkowo zaświadczenie </w:t>
            </w:r>
          </w:p>
          <w:p w14:paraId="19522E6E" w14:textId="474AA554" w:rsidR="0008771C" w:rsidRDefault="00653FA9" w:rsidP="006922C0">
            <w:pPr>
              <w:pStyle w:val="Akapitzlist"/>
              <w:spacing w:after="120"/>
              <w:ind w:left="365"/>
              <w:contextualSpacing w:val="0"/>
              <w:jc w:val="both"/>
            </w:pPr>
            <w:r w:rsidRPr="0008771C">
              <w:t xml:space="preserve">o zdaniu egzaminu z psychologii klinicznej). </w:t>
            </w:r>
          </w:p>
          <w:p w14:paraId="2BB1AE64" w14:textId="6FB27B9B" w:rsidR="0008771C" w:rsidRDefault="00653FA9" w:rsidP="00E56750">
            <w:pPr>
              <w:pStyle w:val="Akapitzlist"/>
              <w:numPr>
                <w:ilvl w:val="0"/>
                <w:numId w:val="2"/>
              </w:numPr>
              <w:spacing w:after="120"/>
              <w:ind w:left="365"/>
              <w:contextualSpacing w:val="0"/>
              <w:jc w:val="both"/>
            </w:pPr>
            <w:r w:rsidRPr="0008771C">
              <w:t xml:space="preserve">Poświadczenie prowadzenia psychoterapii przez ostatnie 5 lat - min. 10h tygodniowo. </w:t>
            </w:r>
          </w:p>
          <w:p w14:paraId="637E6FB5" w14:textId="379BA969" w:rsidR="0008771C" w:rsidRDefault="00653FA9" w:rsidP="00E56750">
            <w:pPr>
              <w:pStyle w:val="Akapitzlist"/>
              <w:numPr>
                <w:ilvl w:val="0"/>
                <w:numId w:val="2"/>
              </w:numPr>
              <w:spacing w:after="120"/>
              <w:ind w:left="365"/>
              <w:contextualSpacing w:val="0"/>
              <w:jc w:val="both"/>
            </w:pPr>
            <w:r w:rsidRPr="0008771C">
              <w:t xml:space="preserve">Pisemną rekomendację superwizora certyfikowanego przez towarzystwo naukowe, działające od min. </w:t>
            </w:r>
            <w:r w:rsidR="00920934">
              <w:t>8</w:t>
            </w:r>
            <w:r w:rsidRPr="0008771C">
              <w:t xml:space="preserve"> lat, zrzeszające co najmniej 100 członków - psychoterapeutów reprezentujących różne podejścia lub jedno z głównych podejść - jednoznacznie </w:t>
            </w:r>
            <w:r w:rsidRPr="0008771C">
              <w:lastRenderedPageBreak/>
              <w:t xml:space="preserve">zdefiniowanych, o wieloletniej tradycji, potwierdzonych naukowo i klinicznie (psychoanalityczne, </w:t>
            </w:r>
            <w:proofErr w:type="spellStart"/>
            <w:r w:rsidRPr="0008771C">
              <w:t>psychodynamiczne</w:t>
            </w:r>
            <w:proofErr w:type="spellEnd"/>
            <w:r w:rsidRPr="0008771C">
              <w:t>, behawioralno-poznawcze, systemowe, humanistyczno-</w:t>
            </w:r>
            <w:proofErr w:type="spellStart"/>
            <w:r w:rsidR="00920934">
              <w:t>doświadczeniowe</w:t>
            </w:r>
            <w:proofErr w:type="spellEnd"/>
            <w:r w:rsidR="00920934">
              <w:t>, integracyjne</w:t>
            </w:r>
            <w:r w:rsidRPr="0008771C">
              <w:t xml:space="preserve">), </w:t>
            </w:r>
            <w:r w:rsidR="00920934">
              <w:t xml:space="preserve">posiadające kodeks etyczny i procedurę umożliwiającą składanie i rozpatrywanie skarg w przypadku jego naruszenia. Rekomendacja superwizora musi zawierać </w:t>
            </w:r>
            <w:r w:rsidRPr="0008771C">
              <w:t>informacj</w:t>
            </w:r>
            <w:r w:rsidR="00920934">
              <w:t>ę</w:t>
            </w:r>
            <w:r w:rsidRPr="0008771C">
              <w:t xml:space="preserve"> o terminie i czasie trwania </w:t>
            </w:r>
            <w:proofErr w:type="spellStart"/>
            <w:r w:rsidRPr="0008771C">
              <w:t>superwizji</w:t>
            </w:r>
            <w:proofErr w:type="spellEnd"/>
            <w:r w:rsidRPr="0008771C">
              <w:t xml:space="preserve">. </w:t>
            </w:r>
          </w:p>
          <w:p w14:paraId="0684A976" w14:textId="2A65D55B" w:rsidR="00FA368B" w:rsidRDefault="00FA368B" w:rsidP="00E56750">
            <w:pPr>
              <w:pStyle w:val="Akapitzlist"/>
              <w:numPr>
                <w:ilvl w:val="0"/>
                <w:numId w:val="2"/>
              </w:numPr>
              <w:spacing w:after="120"/>
              <w:ind w:left="365"/>
              <w:contextualSpacing w:val="0"/>
              <w:jc w:val="both"/>
            </w:pPr>
            <w:r>
              <w:t>Zaświadczenie o niekaralności.</w:t>
            </w:r>
          </w:p>
          <w:p w14:paraId="316F3704" w14:textId="1FB6D475" w:rsidR="0008771C" w:rsidRDefault="00653FA9" w:rsidP="00E56750">
            <w:pPr>
              <w:pStyle w:val="Akapitzlist"/>
              <w:numPr>
                <w:ilvl w:val="0"/>
                <w:numId w:val="2"/>
              </w:numPr>
              <w:spacing w:after="120"/>
              <w:ind w:left="365"/>
              <w:contextualSpacing w:val="0"/>
              <w:jc w:val="both"/>
            </w:pPr>
            <w:r w:rsidRPr="0008771C">
              <w:t>Zaświadczenie o ukończeniu 1250h szkolenia w zakresie psychoterapii</w:t>
            </w:r>
            <w:r w:rsidR="00FA368B">
              <w:t>, w obecności nauczyciela, superwizora lub psychoterapeuty (godziny kontaktowe)</w:t>
            </w:r>
            <w:r w:rsidRPr="0008771C">
              <w:t xml:space="preserve"> obejmującego: </w:t>
            </w:r>
          </w:p>
          <w:p w14:paraId="3B98B99C" w14:textId="77777777" w:rsidR="0008771C" w:rsidRDefault="00653FA9" w:rsidP="00E56750">
            <w:pPr>
              <w:pStyle w:val="Akapitzlist"/>
              <w:numPr>
                <w:ilvl w:val="0"/>
                <w:numId w:val="3"/>
              </w:numPr>
              <w:spacing w:after="120"/>
              <w:jc w:val="both"/>
            </w:pPr>
            <w:r w:rsidRPr="0008771C">
              <w:t xml:space="preserve">Szkolenie teoretyczne min. 250h: </w:t>
            </w:r>
          </w:p>
          <w:p w14:paraId="6A8644B5" w14:textId="095923C0" w:rsidR="0008771C" w:rsidRDefault="00653FA9" w:rsidP="00E56750">
            <w:pPr>
              <w:pStyle w:val="Akapitzlist"/>
              <w:numPr>
                <w:ilvl w:val="1"/>
                <w:numId w:val="3"/>
              </w:numPr>
              <w:spacing w:after="120"/>
              <w:ind w:left="1073"/>
              <w:jc w:val="both"/>
            </w:pPr>
            <w:r w:rsidRPr="0008771C">
              <w:t xml:space="preserve">wiedza ogólna o podejściach psychoterapeutycznych </w:t>
            </w:r>
          </w:p>
          <w:p w14:paraId="6B494355" w14:textId="4CB91D38" w:rsidR="0008771C" w:rsidRDefault="00653FA9" w:rsidP="00E56750">
            <w:pPr>
              <w:pStyle w:val="Akapitzlist"/>
              <w:numPr>
                <w:ilvl w:val="1"/>
                <w:numId w:val="3"/>
              </w:numPr>
              <w:spacing w:after="120"/>
              <w:ind w:left="1073"/>
              <w:jc w:val="both"/>
            </w:pPr>
            <w:r w:rsidRPr="0008771C">
              <w:t xml:space="preserve">gruntowna wiedza w zakresie jednego z ww. głównych podejść psychoterapeutycznych </w:t>
            </w:r>
          </w:p>
          <w:p w14:paraId="118628A5" w14:textId="74A2BAE4" w:rsidR="0008771C" w:rsidRDefault="00653FA9" w:rsidP="00E56750">
            <w:pPr>
              <w:pStyle w:val="Akapitzlist"/>
              <w:numPr>
                <w:ilvl w:val="1"/>
                <w:numId w:val="3"/>
              </w:numPr>
              <w:spacing w:after="120"/>
              <w:ind w:left="1073"/>
              <w:jc w:val="both"/>
            </w:pPr>
            <w:r w:rsidRPr="0008771C">
              <w:t xml:space="preserve">teoria psychopatologii i diagnoza kliniczna </w:t>
            </w:r>
          </w:p>
          <w:p w14:paraId="2A6DAACE" w14:textId="21E8BCF5" w:rsidR="0008771C" w:rsidRDefault="00653FA9" w:rsidP="00E56750">
            <w:pPr>
              <w:pStyle w:val="Akapitzlist"/>
              <w:numPr>
                <w:ilvl w:val="1"/>
                <w:numId w:val="3"/>
              </w:numPr>
              <w:spacing w:after="120"/>
              <w:ind w:left="1073"/>
              <w:jc w:val="both"/>
            </w:pPr>
            <w:r w:rsidRPr="0008771C">
              <w:t xml:space="preserve">relacja terapeutyczna i zjawiska w procesie psychoterapii </w:t>
            </w:r>
          </w:p>
          <w:p w14:paraId="63F9D968" w14:textId="78A5CDDB" w:rsidR="0008771C" w:rsidRDefault="00653FA9" w:rsidP="00E56750">
            <w:pPr>
              <w:pStyle w:val="Akapitzlist"/>
              <w:numPr>
                <w:ilvl w:val="1"/>
                <w:numId w:val="3"/>
              </w:numPr>
              <w:spacing w:after="120"/>
              <w:ind w:left="1073"/>
              <w:jc w:val="both"/>
            </w:pPr>
            <w:r w:rsidRPr="0008771C">
              <w:t xml:space="preserve">zagadnienia etyczne </w:t>
            </w:r>
          </w:p>
          <w:p w14:paraId="1206A6C4" w14:textId="77777777" w:rsidR="0008771C" w:rsidRDefault="00653FA9" w:rsidP="00E56750">
            <w:pPr>
              <w:pStyle w:val="Akapitzlist"/>
              <w:numPr>
                <w:ilvl w:val="0"/>
                <w:numId w:val="3"/>
              </w:numPr>
              <w:spacing w:after="120"/>
              <w:jc w:val="both"/>
            </w:pPr>
            <w:r w:rsidRPr="0008771C">
              <w:t xml:space="preserve">Szkolenie w zakresie umiejętności praktycznych min. 750h: </w:t>
            </w:r>
          </w:p>
          <w:p w14:paraId="248DE61B" w14:textId="41BD879E" w:rsidR="0008771C" w:rsidRDefault="00653FA9" w:rsidP="00E56750">
            <w:pPr>
              <w:pStyle w:val="Akapitzlist"/>
              <w:numPr>
                <w:ilvl w:val="1"/>
                <w:numId w:val="4"/>
              </w:numPr>
              <w:spacing w:after="120"/>
              <w:ind w:left="1073"/>
              <w:jc w:val="both"/>
            </w:pPr>
            <w:r w:rsidRPr="0008771C">
              <w:t xml:space="preserve">rozwinięte w zakresie min. jednego z ww. podejść i min. dwóch rodzajów psychoterapii, realizowane w formie ćwiczeń praktycznych </w:t>
            </w:r>
          </w:p>
          <w:p w14:paraId="7F2B9F41" w14:textId="1F088F8B" w:rsidR="0008771C" w:rsidRDefault="00653FA9" w:rsidP="00E56750">
            <w:pPr>
              <w:pStyle w:val="Akapitzlist"/>
              <w:numPr>
                <w:ilvl w:val="1"/>
                <w:numId w:val="4"/>
              </w:numPr>
              <w:spacing w:after="120"/>
              <w:ind w:left="1073"/>
              <w:jc w:val="both"/>
            </w:pPr>
            <w:r w:rsidRPr="0008771C">
              <w:t xml:space="preserve">150h </w:t>
            </w:r>
            <w:proofErr w:type="spellStart"/>
            <w:r w:rsidRPr="0008771C">
              <w:t>superwizji</w:t>
            </w:r>
            <w:proofErr w:type="spellEnd"/>
            <w:r w:rsidRPr="0008771C">
              <w:t xml:space="preserve">, min. 30h procesu indywidualnego u jednego superwizora </w:t>
            </w:r>
          </w:p>
          <w:p w14:paraId="7FE931A3" w14:textId="15B565DA" w:rsidR="0008771C" w:rsidRDefault="00653FA9" w:rsidP="00E56750">
            <w:pPr>
              <w:pStyle w:val="Akapitzlist"/>
              <w:numPr>
                <w:ilvl w:val="1"/>
                <w:numId w:val="4"/>
              </w:numPr>
              <w:spacing w:after="120"/>
              <w:ind w:left="1073"/>
              <w:jc w:val="both"/>
            </w:pPr>
            <w:r w:rsidRPr="0008771C">
              <w:t xml:space="preserve">300h stażu klinicznego w miejscach, w których stażysta ma kontakt z pacjentami </w:t>
            </w:r>
            <w:r w:rsidR="006922C0">
              <w:br/>
            </w:r>
            <w:r w:rsidRPr="0008771C">
              <w:t xml:space="preserve">o różnych diagnozach z obszaru zaburzeń psychicznych </w:t>
            </w:r>
          </w:p>
          <w:p w14:paraId="704AB32A" w14:textId="302231A7" w:rsidR="0008771C" w:rsidRDefault="00653FA9" w:rsidP="0008771C">
            <w:pPr>
              <w:pStyle w:val="Akapitzlist"/>
              <w:spacing w:after="120"/>
              <w:jc w:val="both"/>
            </w:pPr>
            <w:r w:rsidRPr="0008771C">
              <w:t xml:space="preserve">Kierownikiem szkolenia powinien być certyfikowany superwizor towarzystwa opisanego w pkt. 3. </w:t>
            </w:r>
          </w:p>
          <w:p w14:paraId="522666A2" w14:textId="462FCE03" w:rsidR="00C21CEE" w:rsidRPr="0008771C" w:rsidRDefault="00653FA9" w:rsidP="00E56750">
            <w:pPr>
              <w:pStyle w:val="Akapitzlist"/>
              <w:numPr>
                <w:ilvl w:val="0"/>
                <w:numId w:val="3"/>
              </w:numPr>
              <w:spacing w:after="120"/>
              <w:jc w:val="both"/>
            </w:pPr>
            <w:r w:rsidRPr="0008771C">
              <w:t>250h psychoterapii własnej, spójnej z wyuczonym podejściem, w tym co najmniej 100h u jednego psychoterapeuty. Osoba ta nie może pełnić wobec kandydata roli superwizora ani egzaminatora.</w:t>
            </w:r>
          </w:p>
        </w:tc>
        <w:tc>
          <w:tcPr>
            <w:tcW w:w="1456" w:type="pct"/>
            <w:vAlign w:val="center"/>
          </w:tcPr>
          <w:p w14:paraId="263C384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85867C" w14:textId="77777777" w:rsidTr="004E1564">
        <w:tc>
          <w:tcPr>
            <w:tcW w:w="184" w:type="pct"/>
            <w:vAlign w:val="center"/>
          </w:tcPr>
          <w:p w14:paraId="37D1D4DA" w14:textId="6F975D94" w:rsidR="00C21CEE" w:rsidRPr="00650152" w:rsidRDefault="0019574B" w:rsidP="00416268">
            <w:pPr>
              <w:spacing w:before="120" w:after="120"/>
              <w:rPr>
                <w:rFonts w:ascii="Arial" w:hAnsi="Arial" w:cs="Arial"/>
                <w:sz w:val="20"/>
                <w:szCs w:val="20"/>
              </w:rPr>
            </w:pPr>
            <w:r>
              <w:rPr>
                <w:rFonts w:ascii="Arial" w:hAnsi="Arial" w:cs="Arial"/>
                <w:sz w:val="20"/>
                <w:szCs w:val="20"/>
              </w:rPr>
              <w:t>6</w:t>
            </w:r>
            <w:r w:rsidR="00C21CEE" w:rsidRPr="00650152">
              <w:rPr>
                <w:rFonts w:ascii="Arial" w:hAnsi="Arial" w:cs="Arial"/>
                <w:sz w:val="20"/>
                <w:szCs w:val="20"/>
              </w:rPr>
              <w:t xml:space="preserve">. </w:t>
            </w:r>
          </w:p>
        </w:tc>
        <w:tc>
          <w:tcPr>
            <w:tcW w:w="3360" w:type="pct"/>
            <w:vAlign w:val="center"/>
          </w:tcPr>
          <w:p w14:paraId="1EE71C3D" w14:textId="77777777" w:rsidR="0019574B" w:rsidRDefault="00C21CEE" w:rsidP="0019574B">
            <w:pPr>
              <w:spacing w:before="120" w:after="120"/>
              <w:jc w:val="both"/>
              <w:rPr>
                <w:rFonts w:eastAsia="Lato"/>
              </w:rPr>
            </w:pPr>
            <w:r w:rsidRPr="002812FE">
              <w:rPr>
                <w:rFonts w:eastAsia="Lato"/>
                <w:b/>
              </w:rPr>
              <w:t>Zapotrzebowanie na kwalifikację</w:t>
            </w:r>
            <w:r w:rsidR="0019574B" w:rsidRPr="009A314E">
              <w:rPr>
                <w:rFonts w:eastAsia="Lato"/>
              </w:rPr>
              <w:t xml:space="preserve"> </w:t>
            </w:r>
          </w:p>
          <w:p w14:paraId="35A56C4C" w14:textId="77777777" w:rsidR="00112CFA" w:rsidRDefault="00653FA9" w:rsidP="00112CFA">
            <w:pPr>
              <w:spacing w:after="120"/>
              <w:contextualSpacing/>
              <w:jc w:val="both"/>
            </w:pPr>
            <w:r w:rsidRPr="00112CFA">
              <w:t xml:space="preserve">Zaburzenia psychiczne i zaburzenia zachowania w 2016 roku wymienione były na trzecim miejscu listy chorób o największym znaczeniu epidemiologicznym w Europie. Są jednym </w:t>
            </w:r>
            <w:r w:rsidR="00112CFA">
              <w:br/>
            </w:r>
            <w:r w:rsidRPr="00112CFA">
              <w:lastRenderedPageBreak/>
              <w:t xml:space="preserve">z czynników przynoszących największe straty zarówno gospodarcze, jak i społeczne. Dane </w:t>
            </w:r>
            <w:r w:rsidR="00112CFA">
              <w:br/>
            </w:r>
            <w:r w:rsidRPr="00112CFA">
              <w:t xml:space="preserve">te dotyczą Europy jak i poszczególnych krajów UE. Dodać należy, że prognozy na kolejne </w:t>
            </w:r>
            <w:r w:rsidR="00112CFA">
              <w:br/>
            </w:r>
            <w:r w:rsidRPr="00112CFA">
              <w:t xml:space="preserve">10-20 lat przewidują, iż ta właśnie grupa zaburzeń będzie drugim po nowotworach najbardziej </w:t>
            </w:r>
            <w:proofErr w:type="spellStart"/>
            <w:r w:rsidRPr="00112CFA">
              <w:t>kosztotwórczym</w:t>
            </w:r>
            <w:proofErr w:type="spellEnd"/>
            <w:r w:rsidRPr="00112CFA">
              <w:t xml:space="preserve"> problemem zdrowotnym w Europie. Według danych WHO 27% mieszkańców Europy w wieku 18-65 lat (około 83 mln ludzi), przynajmniej raz w roku ma objawy złego stanu zdrowia psychicznego. Ponadto duża grupa osób powyżej 65 roku życia jest narażona </w:t>
            </w:r>
            <w:r w:rsidR="00112CFA">
              <w:br/>
            </w:r>
            <w:r w:rsidRPr="00112CFA">
              <w:t xml:space="preserve">na ryzyko albo cierpi na depresję lub zaburzenia lękowe w związku z samotnością i/lub złym stanem zdrowia. Według badania „EZOP - Polska”, przeprowadzonego w 2012 r. na próbie </w:t>
            </w:r>
            <w:r w:rsidR="00112CFA">
              <w:br/>
            </w:r>
            <w:r w:rsidRPr="00112CFA">
              <w:t>10 tys. osób, u 23,4% badanych rozpoznano co najmniej jedno z zaburzeń psychicznych, 25% osób cierpiało na więcej niż jedno zaburzenie, a co dwudziesta piąta osoba na trzy i więcej. Zaburzenia nerwicowe, zaburzenia zachowania i zaburzenia nastroju, w tym depresja, coraz częstsza w Polsce i krajach UE, to znaczący problem społeczny. W Polsce z depresją i dystymią boryka się około 1,5 mln osób. Na schizofrenię choruje około 400 tys. osób, z czego duża część nie otrzymuje właściwego leczenia, o czym mówili specjaliści i pacjenci w czasie I Kongresu Zdrowia Psychicznego w Polsce w 2017 r.</w:t>
            </w:r>
            <w:r w:rsidR="00112CFA">
              <w:t xml:space="preserve"> </w:t>
            </w:r>
            <w:r w:rsidRPr="00112CFA">
              <w:t xml:space="preserve">Według danych szacunkowych około 25% Polaków będących w wieku produkcyjnym cierpi na zaburzenia psychiczne, jednak 75% z nich nie otrzymuje żadnej profesjonalnej pomocy. Zaburzenia psychiczne, w tym depresja, </w:t>
            </w:r>
            <w:r w:rsidR="00112CFA">
              <w:br/>
            </w:r>
            <w:r w:rsidRPr="00112CFA">
              <w:t xml:space="preserve">są poważnym czynnikiem ryzyka samobójstw. Według danych policyjnych, w 2015 roku odnotowano 9973 zamachów samobójczych, z których 5688 zakończyło się śmiercią. Badanie EZOP pokazuje, że 0,7% Polaków w wieku produkcyjnym ma za sobą zdarzenie spełniające kryteria próby samobójczej. Koszty społeczne i ekonomiczne zaburzeń psychicznych </w:t>
            </w:r>
            <w:r w:rsidR="00112CFA">
              <w:br/>
            </w:r>
            <w:r w:rsidRPr="00112CFA">
              <w:t xml:space="preserve">są znaczące. Z szacunków ekspertów WHO, UE i OECD (Organization for </w:t>
            </w:r>
            <w:proofErr w:type="spellStart"/>
            <w:r w:rsidRPr="00112CFA">
              <w:t>Economic</w:t>
            </w:r>
            <w:proofErr w:type="spellEnd"/>
            <w:r w:rsidRPr="00112CFA">
              <w:t xml:space="preserve"> </w:t>
            </w:r>
            <w:r w:rsidR="00112CFA">
              <w:br/>
            </w:r>
            <w:r w:rsidRPr="00112CFA">
              <w:t>Co-</w:t>
            </w:r>
            <w:proofErr w:type="spellStart"/>
            <w:r w:rsidRPr="00112CFA">
              <w:t>operation</w:t>
            </w:r>
            <w:proofErr w:type="spellEnd"/>
            <w:r w:rsidRPr="00112CFA">
              <w:t xml:space="preserve"> and Development) wynika, że łączny ich koszt w Polsce to 3-4% PKB, </w:t>
            </w:r>
            <w:r w:rsidR="00112CFA">
              <w:br/>
            </w:r>
            <w:r w:rsidRPr="00112CFA">
              <w:t xml:space="preserve">co w 2015 roku wynosiło od 54 do 72 mln zł. Według danych ZUS w latach 2011-2015 wzrosła liczba zwolnień lekarskich wydawanych z powodu zaburzeń psychicznych. Zaburzenia psychiczne, w szczególności depresja, są jedną z najważniejszych przyczyn przedwczesnej dezaktywacji zawodowej – zatem wczesne wykrywanie i skuteczne leczenie oraz integracja społeczna osób nimi dotkniętych to priorytet państwa. Z raportów OECD dotyczących chorób psychicznych wynika też, że osoby z zaburzeniami psychicznymi kilkakrotnie częściej </w:t>
            </w:r>
            <w:r w:rsidR="00112CFA">
              <w:br/>
            </w:r>
            <w:r w:rsidRPr="00112CFA">
              <w:t xml:space="preserve">są bezrobotne, niż osoby zdrowe. Tacy pracownicy są dużo częściej nieobecni w pracy niż inni (32% vs 19%), a ich nieobecność jest dłuższa. Mogą być też mniej wydajni w pracy. </w:t>
            </w:r>
            <w:r w:rsidR="00112CFA">
              <w:br/>
            </w:r>
            <w:r w:rsidRPr="00112CFA">
              <w:lastRenderedPageBreak/>
              <w:t xml:space="preserve">W strategicznych dokumentach WHO, OECD oraz UE, poświęconych zdrowiu psychicznemu, podkreśla się, że dobrostan psychiczny jest nie tylko dobrem indywidualnym, ale także społecznym kapitałem. Jest też bogactwem, gdyż dzięki niemu możliwy jest rozwój, praca </w:t>
            </w:r>
            <w:r w:rsidR="00112CFA">
              <w:br/>
            </w:r>
            <w:r w:rsidRPr="00112CFA">
              <w:t xml:space="preserve">i tworzenie oraz pomnażanie dóbr jednostki i społeczeństw. Choroba natomiast przynosi straty i może w konsekwencji prowadzić do ubóstwa i pogłębienia problemów zdrowotnych. Europejskie Regionalne Biuro WHO opracowało dokument „Europejski Plan Działań na rzecz Zdrowia Psychicznego”, będący częścią globalnego Planu. Dokument stwierdza, że: „Promocja zdrowia psychicznego oraz zapobieganie i leczenie zaburzeń psychicznych mają fundamentalne znaczenie dla zapewnienia ochrony i poprawy jakości życia, dobrostanu oraz produktywności pojedynczych ludzi, rodzin, pracowników, a także społeczności lokalnych, </w:t>
            </w:r>
            <w:r w:rsidR="00112CFA">
              <w:br/>
            </w:r>
            <w:r w:rsidRPr="00112CFA">
              <w:t>co wzmacnia i daje większą odporność społeczeństwu jako całości”. Także strategia rozwoju gospodarczego UE „Europa 2020”, jako jeden z trzech podstawowych priorytetów przedstawia zdrowie i system opieki zdrowotnej. Priorytet ten to „Rozwój sprzyjający włączeniu społecznemu - wspieranie gospodarki o wysokim poziomie zatrudnienia i zapewniającej spójność społeczną i terytorialną”. W Polsce prowadzenie działań na rzecz poprawy zdrowia psychicznego polskiego społeczeństwa jest jednym z priorytetów wskazanych w ustawie z dnia 11 września 2015 r. o zdrowiu publicznym (Dz.</w:t>
            </w:r>
            <w:r w:rsidR="00112CFA">
              <w:t xml:space="preserve"> </w:t>
            </w:r>
            <w:r w:rsidRPr="00112CFA">
              <w:t xml:space="preserve">U. </w:t>
            </w:r>
            <w:r w:rsidR="00112CFA" w:rsidRPr="00112CFA">
              <w:t>poz.</w:t>
            </w:r>
            <w:r w:rsidRPr="00112CFA">
              <w:t xml:space="preserve"> 1916) i jest jednym z celów operacyjnych Narodowego Programu Zdrowia na lata 2017-2022. Poprawa dobrostanu psychicznego Polaków jest też brana pod uwagę w kontekście celów rozwojowych Polski w obszarze polityki zdrowotnej do roku 2030. Jest wiele badań dokumentujących wysoką skuteczność profesjonalnej psychoterapii w leczeniu zaburzeń psychicznych. Badania </w:t>
            </w:r>
            <w:proofErr w:type="spellStart"/>
            <w:r w:rsidRPr="00112CFA">
              <w:t>neuroobrazowania</w:t>
            </w:r>
            <w:proofErr w:type="spellEnd"/>
            <w:r w:rsidRPr="00112CFA">
              <w:t xml:space="preserve"> potwierdzają tę efektywność. Dzięki nim wiadomo, że psychoterapia wywiera wpływ </w:t>
            </w:r>
            <w:r w:rsidR="00112CFA">
              <w:br/>
            </w:r>
            <w:r w:rsidRPr="00112CFA">
              <w:t xml:space="preserve">na funkcjonowanie ośrodkowego układu nerwowego. W wyniku oddziaływań terapeutycznych zachodzą trwałe zmiany w obszarach mózgu odpowiedzialnych między innymi za procesy uczenia się, pamięć, rozwiązywanie problemów, złożone funkcje wykonawcze, regulację afektu, koordynację relacji społecznych i procesów związanych z samooceną. W procesie psychoterapii zachodzą zatem w mózgu trwałe zmiany strukturalne i neurobiologiczne, będące podłożem trwałej poprawy klinicznej oraz polepszenia dobrostanu i jakości życia osób z niej korzystających. Wiadomo też, że skojarzone leczenie farmakologiczne i psychoterapeutyczne daje lepsze efekty w przypadku cięższych zaburzeń, niż sama farmakoterapia. Systemowe oddziaływania skuteczniej przeciwdziałają społecznemu i zawodowemu wykluczeniu osób </w:t>
            </w:r>
            <w:r w:rsidR="00112CFA">
              <w:br/>
            </w:r>
            <w:r w:rsidRPr="00112CFA">
              <w:lastRenderedPageBreak/>
              <w:t xml:space="preserve">z doświadczeniem przewlekłego zaburzenia psychicznego, należy zatem je rozwijać. Raporty donoszą, że właściwa terapia może poprawić wskaźniki zatrudnienia osób z zaburzeniami psychicznymi. W ostatnich latach psychoterapia jest dynamicznie rozwijającą się dyscypliną. </w:t>
            </w:r>
            <w:r w:rsidR="00112CFA">
              <w:br/>
            </w:r>
            <w:r w:rsidRPr="00112CFA">
              <w:t xml:space="preserve">W Polsce są profesjonalne szkoły psychoterapii, które rozwijają się od początku lat osiemdziesiątych. Ich programy szkoleń wymagają od studentów nabycia gruntownej wiedzy teoretycznej, praktyki klinicznej, </w:t>
            </w:r>
            <w:proofErr w:type="spellStart"/>
            <w:r w:rsidRPr="00112CFA">
              <w:t>superwizji</w:t>
            </w:r>
            <w:proofErr w:type="spellEnd"/>
            <w:r w:rsidRPr="00112CFA">
              <w:t xml:space="preserve"> i doświadczenia własnej psychoterapii. Są też organizowane warsztaty, szkolenia i konferencje. Bardzo wyraźny wzrost rozwoju psychoterapii w Polsce przedstawiają prowadzone na przestrzeni lat badania. W 1980 r. Polska miała najniższy współczynnik praktykujących psychoterapeutów w porównaniu do 33 innych krajów (0,46 na 100 tys. mieszkańców). Badania z 2000 i 2001 roku pokazały, iż poziom szkoleń psychoterapeutycznych w Polsce był dużo niższy niż w innych krajach. Obecnie polscy psychoterapeuci są wyszkoleni podobnie, jak specjaliści z innych krajów, co potwierdzają badania z 2012 r. Jedynym znacząco różnym wynikiem jest niski procent certyfikowanych psychoterapeutów. Polskie Towarzystwo Psychologiczne i Polskie Towarzystwo Psychiatryczne na początku lat dziewięćdziesiątych utworzyły procedury umożliwiające nadawanie certyfikatów psychoterapeutom reprezentującym różne podejścia terapeutyczne. Brakuje jednak nadal prawnych regulacji, które by definiowały profesjonalizację usługi. Polscy psychoterapeuci szkolą się przez wiele lat, ale nie mają możliwości uzyskania dokumentu, który byłby formalnym potwierdzeniem ich kompetencji. Kwalifikacja rynkowa: Prowadzenie psychoterapii może być takim potwierdzeniem. Osoba posiadająca tę kwalifikację będzie mogła znaleźć zatrudnienie w placówkach służby zdrowia na korzystniejszych warunkach refundacji przez NFZ. Potwierdzenie kwalifikacji z przypisanym poziomem PRK byłoby pomocne dla pacjentów, którzy mogliby sprawdzić kwalifikacje osoby, u której podejmują psychoterapię, </w:t>
            </w:r>
            <w:r w:rsidR="00112CFA">
              <w:br/>
            </w:r>
            <w:r w:rsidRPr="00112CFA">
              <w:t xml:space="preserve">co jest podstawowym prawem pacjenta. Wprowadzenie kwalifikacji rynkowej “Prowadzenie psychoterapii” ułatwiłoby psychoterapeutom zatrudnienie w krajach Unii Europejskiej, dzięki ujednoliceniu standardów oraz przejrzystości jaką dawałby Zintegrowany System Kwalifikacji. Kompetencje polskich psychoterapeutów byłyby czytelne dla pracodawców zagranicznych. </w:t>
            </w:r>
            <w:r w:rsidR="00112CFA">
              <w:br/>
            </w:r>
            <w:r w:rsidRPr="00112CFA">
              <w:t xml:space="preserve">Za wprowadzeniem kwalifikacji przemawia też fakt, że 86,2% polskich psychoterapeutów deklaruje chęć przystąpienia do egzaminu certyfikującego potwierdzającego ich kompetencje zawodowe. </w:t>
            </w:r>
          </w:p>
          <w:p w14:paraId="5EDD2ADB" w14:textId="77777777" w:rsidR="00112CFA" w:rsidRDefault="00653FA9" w:rsidP="00112CFA">
            <w:pPr>
              <w:spacing w:after="120"/>
              <w:contextualSpacing/>
              <w:jc w:val="both"/>
            </w:pPr>
            <w:r w:rsidRPr="00112CFA">
              <w:lastRenderedPageBreak/>
              <w:t xml:space="preserve">Piśmiennictwo: </w:t>
            </w:r>
          </w:p>
          <w:p w14:paraId="0E560B9A" w14:textId="3E054828" w:rsidR="00112CFA" w:rsidRDefault="00653FA9" w:rsidP="00E56750">
            <w:pPr>
              <w:pStyle w:val="Akapitzlist"/>
              <w:numPr>
                <w:ilvl w:val="2"/>
                <w:numId w:val="5"/>
              </w:numPr>
              <w:spacing w:after="120"/>
              <w:ind w:left="506" w:hanging="463"/>
            </w:pPr>
            <w:r w:rsidRPr="00112CFA">
              <w:t>Europejski Plan Działania na Rzecz Zdrowia Psychicznego.</w:t>
            </w:r>
          </w:p>
          <w:p w14:paraId="467E8A70" w14:textId="6BAE0B75" w:rsidR="00112CFA" w:rsidRDefault="00653FA9" w:rsidP="00E56750">
            <w:pPr>
              <w:pStyle w:val="Akapitzlist"/>
              <w:numPr>
                <w:ilvl w:val="2"/>
                <w:numId w:val="5"/>
              </w:numPr>
              <w:spacing w:after="120"/>
              <w:ind w:left="506" w:hanging="463"/>
            </w:pPr>
            <w:proofErr w:type="spellStart"/>
            <w:r w:rsidRPr="00112CFA">
              <w:t>Kalbaczyk</w:t>
            </w:r>
            <w:proofErr w:type="spellEnd"/>
            <w:r w:rsidRPr="00112CFA">
              <w:t xml:space="preserve"> W. P., Murawiec S., Kalbarczyk M., Priorytetowe działania w obszarze zdrowia psychicznego na lata 2016-2020.</w:t>
            </w:r>
          </w:p>
          <w:p w14:paraId="146CD4E5" w14:textId="0EFA7B0C" w:rsidR="00112CFA" w:rsidRDefault="00653FA9" w:rsidP="00E56750">
            <w:pPr>
              <w:pStyle w:val="Akapitzlist"/>
              <w:numPr>
                <w:ilvl w:val="2"/>
                <w:numId w:val="5"/>
              </w:numPr>
              <w:spacing w:after="120"/>
              <w:ind w:left="506" w:hanging="463"/>
            </w:pPr>
            <w:r w:rsidRPr="00112CFA">
              <w:t>Kiejna A. (i in.), Epidemiologia zaburzeń psychicznych i dostępności psychiatrycznej opieki zdrowotnej. EZOP –Polska”, [w:] „Psychiatria polska”, 2015.</w:t>
            </w:r>
          </w:p>
          <w:p w14:paraId="02596A5A" w14:textId="3A4F326F" w:rsidR="00112CFA" w:rsidRDefault="00653FA9" w:rsidP="00E56750">
            <w:pPr>
              <w:pStyle w:val="Akapitzlist"/>
              <w:numPr>
                <w:ilvl w:val="2"/>
                <w:numId w:val="5"/>
              </w:numPr>
              <w:spacing w:after="120"/>
              <w:ind w:left="506" w:hanging="463"/>
            </w:pPr>
            <w:r w:rsidRPr="00112CFA">
              <w:t>Kiejna A. (i in.), Rozpowszechnienie wybranych zaburzeń psychicznych w populacji dorosłych Polaków z odniesieniem do płci i struktury wielu –badanie EZOP Polska, [w:] „Psychiatria polska”, 2015.</w:t>
            </w:r>
          </w:p>
          <w:p w14:paraId="48DA5CE3" w14:textId="7449606E" w:rsidR="00112CFA" w:rsidRDefault="00653FA9" w:rsidP="00E56750">
            <w:pPr>
              <w:pStyle w:val="Akapitzlist"/>
              <w:numPr>
                <w:ilvl w:val="2"/>
                <w:numId w:val="5"/>
              </w:numPr>
              <w:spacing w:after="120"/>
              <w:ind w:left="506" w:hanging="463"/>
            </w:pPr>
            <w:r w:rsidRPr="00112CFA">
              <w:t xml:space="preserve">Kongres Zdrowia Psychicznego, Cel, misja, historia. 2017, </w:t>
            </w:r>
            <w:r w:rsidR="00112CFA" w:rsidRPr="00112CFA">
              <w:t>http://www.kongreszp.org.pl/history.html</w:t>
            </w:r>
          </w:p>
          <w:p w14:paraId="46ABE4FD" w14:textId="0B4E9336" w:rsidR="00112CFA" w:rsidRDefault="00653FA9" w:rsidP="00E56750">
            <w:pPr>
              <w:pStyle w:val="Akapitzlist"/>
              <w:numPr>
                <w:ilvl w:val="2"/>
                <w:numId w:val="5"/>
              </w:numPr>
              <w:spacing w:after="120"/>
              <w:ind w:left="506" w:hanging="463"/>
            </w:pPr>
            <w:r w:rsidRPr="00112CFA">
              <w:t>Narodowy Program Ochrony Zdrowia Psychicznego na lata 2017-2022</w:t>
            </w:r>
          </w:p>
          <w:p w14:paraId="05BC9397" w14:textId="60722BA6" w:rsidR="00112CFA" w:rsidRDefault="00653FA9" w:rsidP="00E56750">
            <w:pPr>
              <w:pStyle w:val="Akapitzlist"/>
              <w:numPr>
                <w:ilvl w:val="2"/>
                <w:numId w:val="5"/>
              </w:numPr>
              <w:spacing w:after="120"/>
              <w:ind w:left="506" w:hanging="463"/>
            </w:pPr>
            <w:r w:rsidRPr="00112CFA">
              <w:t xml:space="preserve">Rok-Bujko P., Neurobiologiczne podstawy psychoterapii [w:] Od neurobiologii do psychoterapii. Murawiec S., Żechowski C. (red.) </w:t>
            </w:r>
            <w:proofErr w:type="spellStart"/>
            <w:r w:rsidRPr="00112CFA">
              <w:t>IPiN</w:t>
            </w:r>
            <w:proofErr w:type="spellEnd"/>
            <w:r w:rsidRPr="00112CFA">
              <w:t>, Warszawa 2009.</w:t>
            </w:r>
          </w:p>
          <w:p w14:paraId="1BBB6087" w14:textId="19F1DF3E" w:rsidR="00112CFA" w:rsidRDefault="00653FA9" w:rsidP="00E56750">
            <w:pPr>
              <w:pStyle w:val="Akapitzlist"/>
              <w:numPr>
                <w:ilvl w:val="2"/>
                <w:numId w:val="5"/>
              </w:numPr>
              <w:spacing w:after="120"/>
              <w:ind w:left="506" w:hanging="463"/>
            </w:pPr>
            <w:proofErr w:type="spellStart"/>
            <w:r w:rsidRPr="00112CFA">
              <w:t>Shedler</w:t>
            </w:r>
            <w:proofErr w:type="spellEnd"/>
            <w:r w:rsidRPr="00112CFA">
              <w:t xml:space="preserve"> J., The </w:t>
            </w:r>
            <w:proofErr w:type="spellStart"/>
            <w:r w:rsidRPr="00112CFA">
              <w:t>Efficacy</w:t>
            </w:r>
            <w:proofErr w:type="spellEnd"/>
            <w:r w:rsidRPr="00112CFA">
              <w:t xml:space="preserve"> of </w:t>
            </w:r>
            <w:proofErr w:type="spellStart"/>
            <w:r w:rsidRPr="00112CFA">
              <w:t>Psychodynamic</w:t>
            </w:r>
            <w:proofErr w:type="spellEnd"/>
            <w:r w:rsidRPr="00112CFA">
              <w:t xml:space="preserve"> </w:t>
            </w:r>
            <w:proofErr w:type="spellStart"/>
            <w:r w:rsidRPr="00112CFA">
              <w:t>Psychotherapy</w:t>
            </w:r>
            <w:proofErr w:type="spellEnd"/>
            <w:r w:rsidRPr="00112CFA">
              <w:t xml:space="preserve">” (2010) </w:t>
            </w:r>
            <w:r w:rsidR="00112CFA" w:rsidRPr="00112CFA">
              <w:t>https://www.apa.org/pubs/journals/releases/amp-65-2-98.pdf</w:t>
            </w:r>
          </w:p>
          <w:p w14:paraId="7687CA2F" w14:textId="17015F84" w:rsidR="00112CFA" w:rsidRDefault="00653FA9" w:rsidP="00E56750">
            <w:pPr>
              <w:pStyle w:val="Akapitzlist"/>
              <w:numPr>
                <w:ilvl w:val="2"/>
                <w:numId w:val="5"/>
              </w:numPr>
              <w:spacing w:after="120"/>
              <w:ind w:left="506" w:hanging="463"/>
            </w:pPr>
            <w:r w:rsidRPr="00112CFA">
              <w:t xml:space="preserve">Suszek H., Grzesiuk L., </w:t>
            </w:r>
            <w:proofErr w:type="spellStart"/>
            <w:r w:rsidRPr="00112CFA">
              <w:t>Styła</w:t>
            </w:r>
            <w:proofErr w:type="spellEnd"/>
            <w:r w:rsidRPr="00112CFA">
              <w:t xml:space="preserve"> R., Krawczyk K., Kto i w jaki sposób prowadzi psychoterapię w Polsce. Część I </w:t>
            </w:r>
            <w:proofErr w:type="spellStart"/>
            <w:r w:rsidRPr="00112CFA">
              <w:t>i</w:t>
            </w:r>
            <w:proofErr w:type="spellEnd"/>
            <w:r w:rsidRPr="00112CFA">
              <w:t xml:space="preserve"> II. [w:] „Psychiatria”, 2017 tom 14.</w:t>
            </w:r>
          </w:p>
          <w:p w14:paraId="79F75E66" w14:textId="2ABA071F" w:rsidR="00112CFA" w:rsidRDefault="00653FA9" w:rsidP="00E56750">
            <w:pPr>
              <w:pStyle w:val="Akapitzlist"/>
              <w:numPr>
                <w:ilvl w:val="2"/>
                <w:numId w:val="5"/>
              </w:numPr>
              <w:spacing w:after="120"/>
              <w:ind w:left="506" w:hanging="463"/>
            </w:pPr>
            <w:r w:rsidRPr="00112CFA">
              <w:t xml:space="preserve">Suszek H., Grzesiuk L., </w:t>
            </w:r>
            <w:proofErr w:type="spellStart"/>
            <w:r w:rsidRPr="00112CFA">
              <w:t>Styła</w:t>
            </w:r>
            <w:proofErr w:type="spellEnd"/>
            <w:r w:rsidRPr="00112CFA">
              <w:t xml:space="preserve"> R., Krawczyk K., General </w:t>
            </w:r>
            <w:proofErr w:type="spellStart"/>
            <w:r w:rsidRPr="00112CFA">
              <w:t>Overview</w:t>
            </w:r>
            <w:proofErr w:type="spellEnd"/>
            <w:r w:rsidRPr="00112CFA">
              <w:t xml:space="preserve"> of </w:t>
            </w:r>
            <w:proofErr w:type="spellStart"/>
            <w:r w:rsidRPr="00112CFA">
              <w:t>Psychotherapeutic</w:t>
            </w:r>
            <w:proofErr w:type="spellEnd"/>
            <w:r w:rsidRPr="00112CFA">
              <w:t xml:space="preserve"> </w:t>
            </w:r>
            <w:proofErr w:type="spellStart"/>
            <w:r w:rsidRPr="00112CFA">
              <w:t>Practice</w:t>
            </w:r>
            <w:proofErr w:type="spellEnd"/>
            <w:r w:rsidRPr="00112CFA">
              <w:t xml:space="preserve"> in Poland. </w:t>
            </w:r>
            <w:proofErr w:type="spellStart"/>
            <w:r w:rsidRPr="00112CFA">
              <w:t>Results</w:t>
            </w:r>
            <w:proofErr w:type="spellEnd"/>
            <w:r w:rsidRPr="00112CFA">
              <w:t xml:space="preserve"> from a </w:t>
            </w:r>
            <w:proofErr w:type="spellStart"/>
            <w:r w:rsidRPr="00112CFA">
              <w:t>Nationwide</w:t>
            </w:r>
            <w:proofErr w:type="spellEnd"/>
            <w:r w:rsidRPr="00112CFA">
              <w:t xml:space="preserve"> </w:t>
            </w:r>
            <w:proofErr w:type="spellStart"/>
            <w:r w:rsidRPr="00112CFA">
              <w:t>Survey</w:t>
            </w:r>
            <w:proofErr w:type="spellEnd"/>
            <w:r w:rsidRPr="00112CFA">
              <w:t xml:space="preserve">, [w:] “Psychiatria </w:t>
            </w:r>
            <w:proofErr w:type="spellStart"/>
            <w:r w:rsidRPr="00112CFA">
              <w:t>Quarterly</w:t>
            </w:r>
            <w:proofErr w:type="spellEnd"/>
            <w:r w:rsidRPr="00112CFA">
              <w:t>, 2017.</w:t>
            </w:r>
          </w:p>
          <w:p w14:paraId="14EF0DD2" w14:textId="21ED6106" w:rsidR="00C21CEE" w:rsidRPr="00112CFA" w:rsidRDefault="00653FA9" w:rsidP="00E56750">
            <w:pPr>
              <w:pStyle w:val="Akapitzlist"/>
              <w:numPr>
                <w:ilvl w:val="2"/>
                <w:numId w:val="5"/>
              </w:numPr>
              <w:spacing w:after="120"/>
              <w:ind w:left="506" w:hanging="463"/>
            </w:pPr>
            <w:r w:rsidRPr="00112CFA">
              <w:t xml:space="preserve">WHO Global </w:t>
            </w:r>
            <w:proofErr w:type="spellStart"/>
            <w:r w:rsidRPr="00112CFA">
              <w:t>Mental</w:t>
            </w:r>
            <w:proofErr w:type="spellEnd"/>
            <w:r w:rsidRPr="00112CFA">
              <w:t xml:space="preserve"> </w:t>
            </w:r>
            <w:proofErr w:type="spellStart"/>
            <w:r w:rsidRPr="00112CFA">
              <w:t>Health</w:t>
            </w:r>
            <w:proofErr w:type="spellEnd"/>
            <w:r w:rsidRPr="00112CFA">
              <w:t xml:space="preserve"> Action Plan 2013-2020, WHO 2013.</w:t>
            </w:r>
          </w:p>
        </w:tc>
        <w:tc>
          <w:tcPr>
            <w:tcW w:w="1456" w:type="pct"/>
            <w:vAlign w:val="center"/>
          </w:tcPr>
          <w:p w14:paraId="31F1F66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182DFAB" w14:textId="77777777" w:rsidTr="004E1564">
        <w:tc>
          <w:tcPr>
            <w:tcW w:w="184" w:type="pct"/>
            <w:vAlign w:val="center"/>
          </w:tcPr>
          <w:p w14:paraId="5F851312" w14:textId="6EC9A99E"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7</w:t>
            </w:r>
            <w:r w:rsidR="00C21CEE" w:rsidRPr="00650152">
              <w:rPr>
                <w:rFonts w:ascii="Arial" w:hAnsi="Arial" w:cs="Arial"/>
                <w:sz w:val="20"/>
                <w:szCs w:val="20"/>
              </w:rPr>
              <w:t>.</w:t>
            </w:r>
          </w:p>
        </w:tc>
        <w:tc>
          <w:tcPr>
            <w:tcW w:w="3360" w:type="pct"/>
            <w:vAlign w:val="center"/>
          </w:tcPr>
          <w:p w14:paraId="0F397315" w14:textId="77777777" w:rsidR="00C21CEE" w:rsidRPr="002812FE" w:rsidRDefault="00C21CEE" w:rsidP="002812FE">
            <w:pPr>
              <w:spacing w:before="120" w:after="120"/>
              <w:jc w:val="both"/>
              <w:rPr>
                <w:rFonts w:eastAsia="Lato"/>
                <w:b/>
              </w:rPr>
            </w:pPr>
            <w:r w:rsidRPr="002812FE">
              <w:rPr>
                <w:rFonts w:eastAsia="Lato"/>
                <w:b/>
              </w:rPr>
              <w:t>Odniesienie do kwalifikacji o zbliżonym charakterze oraz wskazanie kwalifikacji ujętych w ZRK zawierających wspólne zestawy efektów uczenia się</w:t>
            </w:r>
          </w:p>
          <w:p w14:paraId="75641978" w14:textId="469A2096" w:rsidR="00C21CEE" w:rsidRPr="00D22D2C" w:rsidRDefault="00653FA9" w:rsidP="00D22D2C">
            <w:r w:rsidRPr="00D22D2C">
              <w:t>Brak kwalifikacji o zbliżonym charakterze</w:t>
            </w:r>
          </w:p>
        </w:tc>
        <w:tc>
          <w:tcPr>
            <w:tcW w:w="1456" w:type="pct"/>
            <w:vAlign w:val="center"/>
          </w:tcPr>
          <w:p w14:paraId="1C3203B0" w14:textId="77777777" w:rsidR="00C21CEE" w:rsidRPr="00650152" w:rsidRDefault="00C21CEE" w:rsidP="00416268">
            <w:pPr>
              <w:pStyle w:val="Akapitzlist"/>
              <w:spacing w:before="120" w:after="120"/>
              <w:contextualSpacing w:val="0"/>
              <w:rPr>
                <w:rFonts w:ascii="Arial" w:hAnsi="Arial" w:cs="Arial"/>
                <w:sz w:val="20"/>
                <w:szCs w:val="20"/>
              </w:rPr>
            </w:pPr>
          </w:p>
          <w:p w14:paraId="45C42A6A" w14:textId="77777777" w:rsidR="00C21CEE" w:rsidRPr="00247F4B" w:rsidRDefault="00C21CEE" w:rsidP="00416268">
            <w:pPr>
              <w:spacing w:before="120" w:after="120"/>
              <w:rPr>
                <w:rFonts w:ascii="Arial" w:hAnsi="Arial" w:cs="Arial"/>
                <w:sz w:val="20"/>
                <w:szCs w:val="20"/>
              </w:rPr>
            </w:pPr>
          </w:p>
          <w:p w14:paraId="119BF62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27401C1A" w14:textId="77777777" w:rsidR="00C21CEE" w:rsidRPr="00650152" w:rsidRDefault="00C21CEE" w:rsidP="00416268">
            <w:pPr>
              <w:spacing w:before="120" w:after="120"/>
              <w:rPr>
                <w:rFonts w:ascii="Arial" w:hAnsi="Arial" w:cs="Arial"/>
                <w:sz w:val="20"/>
                <w:szCs w:val="20"/>
              </w:rPr>
            </w:pPr>
          </w:p>
        </w:tc>
      </w:tr>
      <w:tr w:rsidR="00C21CEE" w:rsidRPr="00650152" w14:paraId="308CFD0D" w14:textId="77777777" w:rsidTr="004E1564">
        <w:tc>
          <w:tcPr>
            <w:tcW w:w="184" w:type="pct"/>
            <w:vAlign w:val="center"/>
          </w:tcPr>
          <w:p w14:paraId="74CB953C" w14:textId="5A14FF99" w:rsidR="00C21CEE" w:rsidRPr="00650152" w:rsidRDefault="0019574B" w:rsidP="00416268">
            <w:pPr>
              <w:spacing w:before="120" w:after="120"/>
              <w:rPr>
                <w:rFonts w:ascii="Arial" w:hAnsi="Arial" w:cs="Arial"/>
                <w:sz w:val="20"/>
                <w:szCs w:val="20"/>
              </w:rPr>
            </w:pPr>
            <w:r>
              <w:rPr>
                <w:rFonts w:ascii="Arial" w:hAnsi="Arial" w:cs="Arial"/>
                <w:sz w:val="20"/>
                <w:szCs w:val="20"/>
              </w:rPr>
              <w:t>8</w:t>
            </w:r>
            <w:r w:rsidR="00C21CEE" w:rsidRPr="00650152">
              <w:rPr>
                <w:rFonts w:ascii="Arial" w:hAnsi="Arial" w:cs="Arial"/>
                <w:sz w:val="20"/>
                <w:szCs w:val="20"/>
              </w:rPr>
              <w:t>.</w:t>
            </w:r>
          </w:p>
        </w:tc>
        <w:tc>
          <w:tcPr>
            <w:tcW w:w="3360" w:type="pct"/>
            <w:vAlign w:val="center"/>
          </w:tcPr>
          <w:p w14:paraId="41291123" w14:textId="77777777" w:rsidR="00C21CEE" w:rsidRPr="002812FE" w:rsidRDefault="00C21CEE" w:rsidP="002812FE">
            <w:pPr>
              <w:spacing w:before="120" w:after="120"/>
              <w:jc w:val="both"/>
              <w:rPr>
                <w:rFonts w:eastAsia="Lato"/>
                <w:b/>
              </w:rPr>
            </w:pPr>
            <w:r w:rsidRPr="002812FE">
              <w:rPr>
                <w:rFonts w:eastAsia="Lato"/>
                <w:b/>
              </w:rPr>
              <w:t>Typowe możliwości wykorzystania kwalifikacji</w:t>
            </w:r>
          </w:p>
          <w:p w14:paraId="220251D9" w14:textId="77777777" w:rsidR="003A5BDB" w:rsidRDefault="00653FA9" w:rsidP="003A5BDB">
            <w:pPr>
              <w:spacing w:after="120"/>
              <w:contextualSpacing/>
            </w:pPr>
            <w:r w:rsidRPr="00D00C06">
              <w:t xml:space="preserve">Osoby posiadające kwalifikację mogą znaleźć zatrudnienie w: </w:t>
            </w:r>
          </w:p>
          <w:p w14:paraId="09B3D688" w14:textId="75F4A794" w:rsidR="003A5BDB" w:rsidRDefault="00653FA9" w:rsidP="00E56750">
            <w:pPr>
              <w:pStyle w:val="Akapitzlist"/>
              <w:numPr>
                <w:ilvl w:val="0"/>
                <w:numId w:val="6"/>
              </w:numPr>
              <w:spacing w:after="120"/>
              <w:ind w:left="506"/>
            </w:pPr>
            <w:r w:rsidRPr="00D00C06">
              <w:lastRenderedPageBreak/>
              <w:t xml:space="preserve">placówkach służby zdrowia publicznych i niepublicznych (szpitalach, poradniach zdrowia psychicznego itp.); </w:t>
            </w:r>
          </w:p>
          <w:p w14:paraId="6A34129A" w14:textId="45CDDDB0" w:rsidR="003A5BDB" w:rsidRDefault="00653FA9" w:rsidP="00E56750">
            <w:pPr>
              <w:pStyle w:val="Akapitzlist"/>
              <w:numPr>
                <w:ilvl w:val="0"/>
                <w:numId w:val="6"/>
              </w:numPr>
              <w:spacing w:after="120"/>
              <w:ind w:left="506"/>
            </w:pPr>
            <w:r w:rsidRPr="00D00C06">
              <w:t xml:space="preserve">poradniach pedagogiczno-psychologicznych; </w:t>
            </w:r>
          </w:p>
          <w:p w14:paraId="1218C316" w14:textId="05BE8BC6" w:rsidR="003A5BDB" w:rsidRDefault="00653FA9" w:rsidP="00E56750">
            <w:pPr>
              <w:pStyle w:val="Akapitzlist"/>
              <w:numPr>
                <w:ilvl w:val="0"/>
                <w:numId w:val="6"/>
              </w:numPr>
              <w:spacing w:after="120"/>
              <w:ind w:left="506"/>
            </w:pPr>
            <w:r w:rsidRPr="00D00C06">
              <w:t xml:space="preserve">ośrodkach pomocy społecznej; </w:t>
            </w:r>
          </w:p>
          <w:p w14:paraId="4BABFA32" w14:textId="7A04CE71" w:rsidR="003A5BDB" w:rsidRDefault="00653FA9" w:rsidP="00E56750">
            <w:pPr>
              <w:pStyle w:val="Akapitzlist"/>
              <w:numPr>
                <w:ilvl w:val="0"/>
                <w:numId w:val="6"/>
              </w:numPr>
              <w:spacing w:after="120"/>
              <w:ind w:left="506"/>
            </w:pPr>
            <w:r w:rsidRPr="00D00C06">
              <w:t xml:space="preserve">prywatnych ośrodkach psychoterapeutycznych; </w:t>
            </w:r>
          </w:p>
          <w:p w14:paraId="5D0086B5" w14:textId="2570C900" w:rsidR="003A5BDB" w:rsidRDefault="00653FA9" w:rsidP="00E56750">
            <w:pPr>
              <w:pStyle w:val="Akapitzlist"/>
              <w:numPr>
                <w:ilvl w:val="0"/>
                <w:numId w:val="6"/>
              </w:numPr>
              <w:spacing w:after="120"/>
              <w:ind w:left="506"/>
            </w:pPr>
            <w:r w:rsidRPr="00D00C06">
              <w:t xml:space="preserve">organizacjach pozarządowych i innych instytucjach oferujących pomoc psychologiczną; </w:t>
            </w:r>
          </w:p>
          <w:p w14:paraId="5F834CBF" w14:textId="783CBB5F" w:rsidR="009A59E7" w:rsidRPr="00D00C06" w:rsidRDefault="00653FA9" w:rsidP="003A5BDB">
            <w:pPr>
              <w:spacing w:after="120"/>
              <w:contextualSpacing/>
            </w:pPr>
            <w:r w:rsidRPr="00D00C06">
              <w:t>oraz będą mogły prowadzić własną praktykę psychoterapeutyczną.</w:t>
            </w:r>
          </w:p>
        </w:tc>
        <w:tc>
          <w:tcPr>
            <w:tcW w:w="1456" w:type="pct"/>
            <w:vAlign w:val="center"/>
          </w:tcPr>
          <w:p w14:paraId="4B241DD8" w14:textId="77777777" w:rsidR="00C21CEE" w:rsidRPr="00247F4B" w:rsidRDefault="00C21CEE" w:rsidP="00416268">
            <w:pPr>
              <w:spacing w:before="120" w:after="120"/>
              <w:rPr>
                <w:rFonts w:ascii="Arial" w:hAnsi="Arial" w:cs="Arial"/>
                <w:sz w:val="20"/>
                <w:szCs w:val="20"/>
              </w:rPr>
            </w:pPr>
          </w:p>
          <w:p w14:paraId="4399B4D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7ABC9AD6" w14:textId="77777777" w:rsidR="00C21CEE" w:rsidRPr="00650152" w:rsidRDefault="00C21CEE" w:rsidP="00416268">
            <w:pPr>
              <w:spacing w:before="120" w:after="120"/>
              <w:rPr>
                <w:rFonts w:ascii="Arial" w:hAnsi="Arial" w:cs="Arial"/>
                <w:sz w:val="20"/>
                <w:szCs w:val="20"/>
              </w:rPr>
            </w:pPr>
          </w:p>
        </w:tc>
      </w:tr>
      <w:tr w:rsidR="00C21CEE" w:rsidRPr="00650152" w14:paraId="398296B5" w14:textId="77777777" w:rsidTr="004E1564">
        <w:tc>
          <w:tcPr>
            <w:tcW w:w="184" w:type="pct"/>
            <w:vAlign w:val="center"/>
          </w:tcPr>
          <w:p w14:paraId="2BD4B88F" w14:textId="417CAD62"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9</w:t>
            </w:r>
            <w:r w:rsidR="00C21CEE" w:rsidRPr="00650152">
              <w:rPr>
                <w:rFonts w:ascii="Arial" w:hAnsi="Arial" w:cs="Arial"/>
                <w:sz w:val="20"/>
                <w:szCs w:val="20"/>
              </w:rPr>
              <w:t>.</w:t>
            </w:r>
          </w:p>
        </w:tc>
        <w:tc>
          <w:tcPr>
            <w:tcW w:w="3360" w:type="pct"/>
            <w:vAlign w:val="center"/>
          </w:tcPr>
          <w:p w14:paraId="1AB921D0" w14:textId="77777777" w:rsidR="00C21CEE" w:rsidRDefault="00C21CEE" w:rsidP="002812FE">
            <w:pPr>
              <w:spacing w:before="120" w:after="120"/>
              <w:jc w:val="both"/>
              <w:rPr>
                <w:rFonts w:eastAsia="Lato"/>
                <w:b/>
              </w:rPr>
            </w:pPr>
            <w:r w:rsidRPr="002812FE">
              <w:rPr>
                <w:rFonts w:eastAsia="Lato"/>
                <w:b/>
              </w:rPr>
              <w:t>Wymagania dotyczące walidacji i podmiotów przeprowadzających walidację</w:t>
            </w:r>
          </w:p>
          <w:p w14:paraId="308955E4" w14:textId="27AF5229" w:rsidR="00FF26D3" w:rsidRDefault="00653FA9" w:rsidP="006922C0">
            <w:pPr>
              <w:pStyle w:val="Akapitzlist"/>
              <w:numPr>
                <w:ilvl w:val="2"/>
                <w:numId w:val="4"/>
              </w:numPr>
              <w:ind w:left="365"/>
              <w:jc w:val="both"/>
              <w:rPr>
                <w:u w:val="single"/>
              </w:rPr>
            </w:pPr>
            <w:r w:rsidRPr="00FF26D3">
              <w:rPr>
                <w:u w:val="single"/>
              </w:rPr>
              <w:t xml:space="preserve">Etap weryfikacji </w:t>
            </w:r>
          </w:p>
          <w:p w14:paraId="5C603F79" w14:textId="77777777" w:rsidR="00FF26D3" w:rsidRPr="00FF26D3" w:rsidRDefault="00FF26D3" w:rsidP="006922C0">
            <w:pPr>
              <w:pStyle w:val="Akapitzlist"/>
              <w:ind w:left="365"/>
              <w:jc w:val="both"/>
              <w:rPr>
                <w:u w:val="single"/>
              </w:rPr>
            </w:pPr>
          </w:p>
          <w:p w14:paraId="5DD28089" w14:textId="418ECFCE" w:rsidR="00FF26D3" w:rsidRPr="00FF26D3" w:rsidRDefault="00653FA9" w:rsidP="006922C0">
            <w:pPr>
              <w:pStyle w:val="Akapitzlist"/>
              <w:numPr>
                <w:ilvl w:val="1"/>
                <w:numId w:val="7"/>
              </w:numPr>
              <w:jc w:val="both"/>
              <w:rPr>
                <w:u w:val="single"/>
              </w:rPr>
            </w:pPr>
            <w:r w:rsidRPr="00FF26D3">
              <w:rPr>
                <w:u w:val="single"/>
              </w:rPr>
              <w:t xml:space="preserve">Metody </w:t>
            </w:r>
          </w:p>
          <w:p w14:paraId="0170414F" w14:textId="77777777" w:rsidR="00FF26D3" w:rsidRDefault="00653FA9" w:rsidP="006922C0">
            <w:pPr>
              <w:jc w:val="both"/>
            </w:pPr>
            <w:r w:rsidRPr="003C4018">
              <w:t xml:space="preserve">Na etapie weryfikacji muszą zostać wykorzystane następujące metody: </w:t>
            </w:r>
          </w:p>
          <w:p w14:paraId="1629CB94" w14:textId="10788744" w:rsidR="00FF26D3" w:rsidRDefault="00653FA9" w:rsidP="006922C0">
            <w:pPr>
              <w:pStyle w:val="Akapitzlist"/>
              <w:numPr>
                <w:ilvl w:val="0"/>
                <w:numId w:val="8"/>
              </w:numPr>
              <w:ind w:left="506"/>
              <w:jc w:val="both"/>
            </w:pPr>
            <w:r w:rsidRPr="003C4018">
              <w:t xml:space="preserve">analiza dowodów i deklaracji. Przedstawione dowody muszą obejmować opis 1 przypadku terapii w formie pracy pisemnej. Praca powinna zawierać: diagnozę kliniczną, warunki kontraktu, opis przebiegu procesu terapeutycznego, podsumowanie i ocenę skuteczności psychoterapii. Praca pisemna może być uzupełniona o nagrania bądź transkrypcje fragmentów sesji terapeutycznych; </w:t>
            </w:r>
          </w:p>
          <w:p w14:paraId="5B0DD9BD" w14:textId="7AE9F0F9" w:rsidR="00FF26D3" w:rsidRDefault="00653FA9" w:rsidP="006922C0">
            <w:pPr>
              <w:pStyle w:val="Akapitzlist"/>
              <w:numPr>
                <w:ilvl w:val="0"/>
                <w:numId w:val="8"/>
              </w:numPr>
              <w:ind w:left="506"/>
              <w:jc w:val="both"/>
            </w:pPr>
            <w:r w:rsidRPr="003C4018">
              <w:t xml:space="preserve">rozmowa z komisją (wywiad swobodny) na temat dostarczonego przez kandydata opisu przypadku terapii. </w:t>
            </w:r>
          </w:p>
          <w:p w14:paraId="3363C0AA" w14:textId="7A00BD4C" w:rsidR="00FF26D3" w:rsidRDefault="00653FA9" w:rsidP="006922C0">
            <w:pPr>
              <w:jc w:val="both"/>
            </w:pPr>
            <w:r w:rsidRPr="003C4018">
              <w:t xml:space="preserve">Certyfikat psychoterapeuty wydany przez </w:t>
            </w:r>
            <w:r w:rsidR="00FA368B">
              <w:t xml:space="preserve">podmioty, które dotychczas certyfikują w zakresie psychoterapii a działają od min. 8 lat, zrzeszają co najmniej 100 członków –psychoterapeutów reprezentujących różne podejścia lub jedno z głównych podejść – jednoznacznie zdefiniowanych, o wieloletniej tradycji, potwierdzonych naukowo i klinicznie (psychoanalityczne, </w:t>
            </w:r>
            <w:proofErr w:type="spellStart"/>
            <w:r w:rsidR="00FA368B">
              <w:t>psychodynamiczne</w:t>
            </w:r>
            <w:proofErr w:type="spellEnd"/>
            <w:r w:rsidR="00FA368B">
              <w:t xml:space="preserve">, behawioralno – poznawcze, systemowe, humanistyczno- </w:t>
            </w:r>
            <w:proofErr w:type="spellStart"/>
            <w:r w:rsidR="00FA368B">
              <w:t>doświadczeniowe</w:t>
            </w:r>
            <w:proofErr w:type="spellEnd"/>
            <w:r w:rsidR="00FA368B">
              <w:t xml:space="preserve">, integracyjne) posiadają kodeks etyczny i procedurę umożliwiającą składanie </w:t>
            </w:r>
            <w:r w:rsidR="00FA368B">
              <w:lastRenderedPageBreak/>
              <w:t xml:space="preserve">i rozpatrywanie skarg w przypadku jego naruszenia, </w:t>
            </w:r>
            <w:r w:rsidRPr="003C4018">
              <w:t xml:space="preserve">jest dowodem na posiadanie wszystkich efektów uczenia się wskazanych dla niniejszej kwalifikacji. </w:t>
            </w:r>
          </w:p>
          <w:p w14:paraId="65CFCDA0" w14:textId="43CE5DCF" w:rsidR="00FF26D3" w:rsidRPr="00FF26D3" w:rsidRDefault="00653FA9" w:rsidP="006922C0">
            <w:pPr>
              <w:pStyle w:val="Akapitzlist"/>
              <w:numPr>
                <w:ilvl w:val="1"/>
                <w:numId w:val="7"/>
              </w:numPr>
              <w:jc w:val="both"/>
              <w:rPr>
                <w:u w:val="single"/>
              </w:rPr>
            </w:pPr>
            <w:r w:rsidRPr="00FF26D3">
              <w:rPr>
                <w:u w:val="single"/>
              </w:rPr>
              <w:t xml:space="preserve">Zasoby kadrowe </w:t>
            </w:r>
          </w:p>
          <w:p w14:paraId="1844F464" w14:textId="07E7B581" w:rsidR="003E3963" w:rsidRDefault="00653FA9" w:rsidP="006922C0">
            <w:pPr>
              <w:jc w:val="both"/>
            </w:pPr>
            <w:r w:rsidRPr="003C4018">
              <w:t xml:space="preserve">Komisja musi się składać z </w:t>
            </w:r>
            <w:r w:rsidR="00AD271E">
              <w:t>minimum 3</w:t>
            </w:r>
            <w:r w:rsidRPr="003C4018">
              <w:t xml:space="preserve"> osób. Wszyscy członkowie komisji muszą posiadać certyfikat superwizora towarzystwa naukowego działającego od min. </w:t>
            </w:r>
            <w:r w:rsidR="00AD271E">
              <w:t>8</w:t>
            </w:r>
            <w:r w:rsidRPr="003C4018">
              <w:t xml:space="preserve"> lat, zrzeszającego co najmniej 100 członków - psychoterapeutów reprezentujących różne podejścia lub jedno głównych podejść - jednoznacznie zdefiniowanych, o wieloletniej tradycji, potwierdzonych naukowo i klinicznie (psychoanalityczne, </w:t>
            </w:r>
            <w:proofErr w:type="spellStart"/>
            <w:r w:rsidRPr="003C4018">
              <w:t>psychodynamiczne</w:t>
            </w:r>
            <w:proofErr w:type="spellEnd"/>
            <w:r w:rsidRPr="003C4018">
              <w:t>, behawioralno-poznawcze, systemowe, humanistyczno-</w:t>
            </w:r>
            <w:proofErr w:type="spellStart"/>
            <w:r w:rsidR="003E3963">
              <w:t>doświadczeniowe</w:t>
            </w:r>
            <w:proofErr w:type="spellEnd"/>
            <w:r w:rsidR="003E3963">
              <w:t>, integracyjne</w:t>
            </w:r>
            <w:r w:rsidRPr="003C4018">
              <w:t>)</w:t>
            </w:r>
            <w:r w:rsidR="003E3963">
              <w:t xml:space="preserve"> posiadającego kodeks etyczny i procedurę umożliwiającą składanie i rozpatrywanie skarg w przypadku jego naruszenia. </w:t>
            </w:r>
          </w:p>
          <w:p w14:paraId="3D094A08" w14:textId="3E233938" w:rsidR="00FF26D3" w:rsidRDefault="00653FA9" w:rsidP="006922C0">
            <w:pPr>
              <w:jc w:val="both"/>
            </w:pPr>
            <w:r w:rsidRPr="003C4018">
              <w:t xml:space="preserve">W komisji muszą zasiadać </w:t>
            </w:r>
            <w:r w:rsidR="00B116F2">
              <w:t>dwie osoby reprezentujące</w:t>
            </w:r>
            <w:r w:rsidRPr="003C4018">
              <w:t xml:space="preserve"> podejści</w:t>
            </w:r>
            <w:r w:rsidR="00B116F2">
              <w:t>e</w:t>
            </w:r>
            <w:r w:rsidRPr="003C4018">
              <w:t xml:space="preserve"> psychoterapeutyczne</w:t>
            </w:r>
            <w:r w:rsidR="00B116F2">
              <w:t xml:space="preserve"> (jedno z sześciu wymienionych) wybrane przez kandydata</w:t>
            </w:r>
            <w:r w:rsidRPr="003C4018">
              <w:t xml:space="preserve">. </w:t>
            </w:r>
          </w:p>
          <w:p w14:paraId="02356FDB" w14:textId="72469617" w:rsidR="00FF26D3" w:rsidRPr="00FF26D3" w:rsidRDefault="00653FA9" w:rsidP="006922C0">
            <w:pPr>
              <w:pStyle w:val="Akapitzlist"/>
              <w:numPr>
                <w:ilvl w:val="1"/>
                <w:numId w:val="7"/>
              </w:numPr>
              <w:jc w:val="both"/>
              <w:rPr>
                <w:u w:val="single"/>
              </w:rPr>
            </w:pPr>
            <w:r w:rsidRPr="00FF26D3">
              <w:rPr>
                <w:u w:val="single"/>
              </w:rPr>
              <w:t xml:space="preserve">Sposób organizacji walidacji oraz warunki przeprowadzenia weryfikacji </w:t>
            </w:r>
          </w:p>
          <w:p w14:paraId="3DEBCF8C" w14:textId="77777777" w:rsidR="00FF26D3" w:rsidRDefault="00653FA9" w:rsidP="006922C0">
            <w:pPr>
              <w:jc w:val="both"/>
            </w:pPr>
            <w:r w:rsidRPr="003C4018">
              <w:t>Walidacja składa się z dwóch części.</w:t>
            </w:r>
          </w:p>
          <w:p w14:paraId="1FDCF27D" w14:textId="3231F746" w:rsidR="00FF26D3" w:rsidRDefault="00653FA9" w:rsidP="006922C0">
            <w:pPr>
              <w:jc w:val="both"/>
            </w:pPr>
            <w:r w:rsidRPr="003C4018">
              <w:t xml:space="preserve"> Część 1. Instytucja certyfikująca wyznacza spośród członków komisji 2 recenzentów przedłożonej przez kandydata pracy pisemnej (opis 1 przypadku terapii). Recenzenci muszą pochodzić spoza ośrodka, w którym szkolił się kandydat. </w:t>
            </w:r>
            <w:r w:rsidR="00DC531E">
              <w:t xml:space="preserve">Co najmniej jeden z recenzentów musi reprezentować podejście psychoterapeutyczne, deklarowane przez kandydata. </w:t>
            </w:r>
            <w:r w:rsidRPr="003C4018">
              <w:t xml:space="preserve">Recenzenci sporządzają pisemną recenzję pracy. Na podstawie przedłożonych recenzji komisja walidacyjna podejmuje decyzję o dopuszczeniu kandydata do drugiej części walidacji. </w:t>
            </w:r>
          </w:p>
          <w:p w14:paraId="5627F38D" w14:textId="77777777" w:rsidR="00FF26D3" w:rsidRDefault="00653FA9" w:rsidP="006922C0">
            <w:pPr>
              <w:jc w:val="both"/>
            </w:pPr>
            <w:r w:rsidRPr="003C4018">
              <w:t xml:space="preserve">Część 2. Rozmowa z komisją dotycząca przedłożonej przez kandydata pracy oraz zagadnień etycznych w psychoterapii. </w:t>
            </w:r>
          </w:p>
          <w:p w14:paraId="74511BC1" w14:textId="56057612" w:rsidR="00FF26D3" w:rsidRPr="00FF26D3" w:rsidRDefault="00653FA9" w:rsidP="006922C0">
            <w:pPr>
              <w:pStyle w:val="Akapitzlist"/>
              <w:numPr>
                <w:ilvl w:val="2"/>
                <w:numId w:val="4"/>
              </w:numPr>
              <w:ind w:left="365"/>
              <w:jc w:val="both"/>
              <w:rPr>
                <w:u w:val="single"/>
              </w:rPr>
            </w:pPr>
            <w:r w:rsidRPr="00FF26D3">
              <w:rPr>
                <w:u w:val="single"/>
              </w:rPr>
              <w:t xml:space="preserve">Etap identyfikowania i dokumentowania </w:t>
            </w:r>
          </w:p>
          <w:p w14:paraId="3DE75B89" w14:textId="66A2B911" w:rsidR="004E1564" w:rsidRPr="003C4018" w:rsidRDefault="00653FA9" w:rsidP="006922C0">
            <w:pPr>
              <w:jc w:val="both"/>
            </w:pPr>
            <w:r w:rsidRPr="003C4018">
              <w:t>Nie określa się wymagań dla tego etapu.</w:t>
            </w:r>
          </w:p>
        </w:tc>
        <w:tc>
          <w:tcPr>
            <w:tcW w:w="1456" w:type="pct"/>
            <w:vAlign w:val="center"/>
          </w:tcPr>
          <w:p w14:paraId="6FAF775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7EABAB0" w14:textId="77777777" w:rsidTr="004E1564">
        <w:tc>
          <w:tcPr>
            <w:tcW w:w="184" w:type="pct"/>
            <w:vAlign w:val="center"/>
          </w:tcPr>
          <w:p w14:paraId="61DC5D84" w14:textId="2860506F"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10</w:t>
            </w:r>
            <w:r w:rsidR="00C21CEE" w:rsidRPr="00650152">
              <w:rPr>
                <w:rFonts w:ascii="Arial" w:hAnsi="Arial" w:cs="Arial"/>
                <w:sz w:val="20"/>
                <w:szCs w:val="20"/>
              </w:rPr>
              <w:t>.</w:t>
            </w:r>
          </w:p>
        </w:tc>
        <w:tc>
          <w:tcPr>
            <w:tcW w:w="3360" w:type="pct"/>
            <w:vAlign w:val="center"/>
          </w:tcPr>
          <w:p w14:paraId="5DFC80E5" w14:textId="1C010308" w:rsidR="00C21CEE" w:rsidRDefault="00C21CEE" w:rsidP="002812FE">
            <w:pPr>
              <w:spacing w:before="120" w:after="120"/>
              <w:jc w:val="both"/>
              <w:rPr>
                <w:rFonts w:eastAsia="Lato"/>
                <w:b/>
              </w:rPr>
            </w:pPr>
            <w:r w:rsidRPr="002812FE">
              <w:rPr>
                <w:rFonts w:eastAsia="Lato"/>
                <w:b/>
              </w:rPr>
              <w:t xml:space="preserve">Opis efektów uczenia się obejmujący syntetyczna charakterystykę efektów uczenia się , zestawy efektów uczenia się, poszczególne efekty uczenia się w zestawach wraz </w:t>
            </w:r>
            <w:r w:rsidR="00EF75AC">
              <w:rPr>
                <w:rFonts w:eastAsia="Lato"/>
                <w:b/>
              </w:rPr>
              <w:br/>
            </w:r>
            <w:r w:rsidRPr="002812FE">
              <w:rPr>
                <w:rFonts w:eastAsia="Lato"/>
                <w:b/>
              </w:rPr>
              <w:t>z kryteriami weryfikacji ich osiągnięcia</w:t>
            </w:r>
          </w:p>
          <w:p w14:paraId="3AE9B944" w14:textId="77777777" w:rsidR="00C21CEE" w:rsidRPr="00893F30" w:rsidRDefault="00C21CEE" w:rsidP="002812FE">
            <w:pPr>
              <w:spacing w:before="120" w:after="120"/>
              <w:jc w:val="both"/>
              <w:rPr>
                <w:rFonts w:eastAsia="Lato"/>
                <w:b/>
              </w:rPr>
            </w:pPr>
            <w:r w:rsidRPr="00893F30">
              <w:rPr>
                <w:rFonts w:eastAsia="Lato"/>
                <w:b/>
              </w:rPr>
              <w:t>Syntetyczna charakterystyka efektów uczenia się</w:t>
            </w:r>
          </w:p>
          <w:p w14:paraId="7BCE8647" w14:textId="714D7AA3" w:rsidR="00FF26D3" w:rsidRDefault="00653FA9" w:rsidP="002812FE">
            <w:pPr>
              <w:spacing w:before="120" w:after="120"/>
              <w:jc w:val="both"/>
            </w:pPr>
            <w:r w:rsidRPr="00FF26D3">
              <w:t xml:space="preserve">Osoba posiadająca kwalifikację jest gotowa do samodzielnego prowadzenia procesu psychoterapii w wybranym, zweryfikowanym naukowo podejściu psychoterapeutycznym. </w:t>
            </w:r>
            <w:r w:rsidR="00FF26D3">
              <w:br/>
            </w:r>
            <w:r w:rsidRPr="00FF26D3">
              <w:t xml:space="preserve">W odniesieniu do przeprowadzonego wywiadu rozpoznaje sytuację psychologiczną pacjenta/klienta oraz formułuje diagnozę. Na podstawie uznanych teorii psychologicznych, narzędzi oceny oraz szerokiej wiedzy z zakresu metod i narzędzi, </w:t>
            </w:r>
            <w:proofErr w:type="spellStart"/>
            <w:r w:rsidRPr="00FF26D3">
              <w:t>konceptualizuje</w:t>
            </w:r>
            <w:proofErr w:type="spellEnd"/>
            <w:r w:rsidRPr="00FF26D3">
              <w:t xml:space="preserve"> zgłaszane przez pacjenta/klienta trudności psychiczne oraz jego potrzeby i na ich podstawie dobiera adekwatne środki pomocy psychoterapeutycznej oraz odpowiedni plan psychoterapii i realizuje go z wykorzystaniem optymalnych narzędzi psychoterapeutycznych. Podsumowuje proces psychoterapeutyczne i przygotowuje pacjenta/klienta do ukończenia psychoterapii. Współpracuje z innymi specjalistami oraz dba o własny rozwój, m.in. uczestnicząc w </w:t>
            </w:r>
            <w:proofErr w:type="spellStart"/>
            <w:r w:rsidRPr="00FF26D3">
              <w:t>superwizji</w:t>
            </w:r>
            <w:proofErr w:type="spellEnd"/>
            <w:r w:rsidRPr="00FF26D3">
              <w:t>. Osoba ta jest przygotowana do rozwiązywania różnorodnych trudności w sposób nieszablonowy oraz przestrzegania i promowania zasad etycznych w pracy psychoterapeutycznej.</w:t>
            </w:r>
          </w:p>
          <w:p w14:paraId="6721C30F" w14:textId="3D023B84" w:rsidR="004E1564" w:rsidRPr="008006BF" w:rsidRDefault="004E1564" w:rsidP="002812FE">
            <w:pPr>
              <w:spacing w:before="120" w:after="120"/>
              <w:jc w:val="both"/>
              <w:rPr>
                <w:rFonts w:eastAsia="Calibri" w:cstheme="minorHAnsi"/>
                <w:b/>
                <w:lang w:eastAsia="pl-PL"/>
              </w:rPr>
            </w:pPr>
            <w:r w:rsidRPr="008006BF">
              <w:rPr>
                <w:rFonts w:eastAsia="Calibri" w:cstheme="minorHAnsi"/>
                <w:b/>
                <w:lang w:eastAsia="pl-PL"/>
              </w:rPr>
              <w:t>Zestawy efektów uczenia się:</w:t>
            </w:r>
          </w:p>
          <w:p w14:paraId="2A218E07" w14:textId="475891AD" w:rsidR="004E1564" w:rsidRPr="00FF26D3" w:rsidRDefault="00653FA9" w:rsidP="00FF26D3">
            <w:r w:rsidRPr="00FF26D3">
              <w:t xml:space="preserve">Ocena i diagnoza stanu psychicznego pacjenta/klienta </w:t>
            </w:r>
            <w:r w:rsidR="00D12165" w:rsidRPr="00FF26D3">
              <w:t>(</w:t>
            </w:r>
            <w:r w:rsidRPr="00FF26D3">
              <w:t>6</w:t>
            </w:r>
            <w:r w:rsidR="004E1564" w:rsidRPr="00FF26D3">
              <w:t xml:space="preserve"> PRK, </w:t>
            </w:r>
            <w:r w:rsidRPr="00FF26D3">
              <w:t>250</w:t>
            </w:r>
            <w:r w:rsidR="004E1564" w:rsidRPr="00FF26D3">
              <w:t>h)</w:t>
            </w:r>
          </w:p>
          <w:p w14:paraId="6299C6BB" w14:textId="29F64A4E" w:rsidR="004E1564" w:rsidRPr="00FF26D3" w:rsidRDefault="00653FA9" w:rsidP="00FF26D3">
            <w:r w:rsidRPr="00FF26D3">
              <w:t xml:space="preserve">Zawieranie kontraktu psychoterapeutycznego z pacjentem/klientem </w:t>
            </w:r>
            <w:r w:rsidR="00B90C43" w:rsidRPr="00FF26D3">
              <w:t>(</w:t>
            </w:r>
            <w:r w:rsidRPr="00FF26D3">
              <w:t>6</w:t>
            </w:r>
            <w:r w:rsidR="00EC5E78" w:rsidRPr="00FF26D3">
              <w:t xml:space="preserve"> PRK, </w:t>
            </w:r>
            <w:r w:rsidRPr="00FF26D3">
              <w:t>150</w:t>
            </w:r>
            <w:r w:rsidR="004E1564" w:rsidRPr="00FF26D3">
              <w:t>h)</w:t>
            </w:r>
          </w:p>
          <w:p w14:paraId="0A042F1A" w14:textId="4C8D32F2" w:rsidR="00C21CEE" w:rsidRPr="00FF26D3" w:rsidRDefault="00653FA9" w:rsidP="00FF26D3">
            <w:r w:rsidRPr="00FF26D3">
              <w:t xml:space="preserve">Prowadzenie pracy psychoterapeutycznej </w:t>
            </w:r>
            <w:r w:rsidR="00B90C43" w:rsidRPr="00FF26D3">
              <w:t>(</w:t>
            </w:r>
            <w:r w:rsidRPr="00FF26D3">
              <w:t>6</w:t>
            </w:r>
            <w:r w:rsidR="004E1564" w:rsidRPr="00FF26D3">
              <w:t xml:space="preserve"> PRK, </w:t>
            </w:r>
            <w:r w:rsidRPr="00FF26D3">
              <w:t>400</w:t>
            </w:r>
            <w:r w:rsidR="004E1564" w:rsidRPr="00FF26D3">
              <w:t>h)</w:t>
            </w:r>
          </w:p>
          <w:p w14:paraId="48DCA113" w14:textId="45B23BDF" w:rsidR="006156FD" w:rsidRPr="00FF26D3" w:rsidRDefault="00653FA9" w:rsidP="00FF26D3">
            <w:r w:rsidRPr="00FF26D3">
              <w:t xml:space="preserve">Podsumowywanie pracy psychoterapeutycznej </w:t>
            </w:r>
            <w:r w:rsidR="0048205A" w:rsidRPr="00FF26D3">
              <w:t>(</w:t>
            </w:r>
            <w:r w:rsidR="003441E4" w:rsidRPr="00FF26D3">
              <w:t>6</w:t>
            </w:r>
            <w:r w:rsidR="006156FD" w:rsidRPr="00FF26D3">
              <w:t> </w:t>
            </w:r>
            <w:r w:rsidR="0048205A" w:rsidRPr="00FF26D3">
              <w:t xml:space="preserve">PRK, </w:t>
            </w:r>
            <w:r w:rsidR="003441E4" w:rsidRPr="00FF26D3">
              <w:t>250</w:t>
            </w:r>
            <w:r w:rsidR="006156FD" w:rsidRPr="00FF26D3">
              <w:t>h</w:t>
            </w:r>
            <w:r w:rsidR="0048205A" w:rsidRPr="00FF26D3">
              <w:t>)</w:t>
            </w:r>
          </w:p>
          <w:p w14:paraId="3C2813B2" w14:textId="60EFF9C2" w:rsidR="00EE6CFA" w:rsidRPr="00FF26D3" w:rsidRDefault="003441E4" w:rsidP="00FF26D3">
            <w:r w:rsidRPr="00FF26D3">
              <w:t xml:space="preserve">Współpraca z innymi specjalistami, podleganie </w:t>
            </w:r>
            <w:proofErr w:type="spellStart"/>
            <w:r w:rsidRPr="00FF26D3">
              <w:t>superwizji</w:t>
            </w:r>
            <w:proofErr w:type="spellEnd"/>
            <w:r w:rsidRPr="00FF26D3">
              <w:t xml:space="preserve"> i etyka w zawodzie</w:t>
            </w:r>
            <w:r w:rsidR="00DE4E74" w:rsidRPr="00FF26D3">
              <w:t xml:space="preserve">. </w:t>
            </w:r>
            <w:r w:rsidR="0048205A" w:rsidRPr="00FF26D3">
              <w:t>(</w:t>
            </w:r>
            <w:r w:rsidRPr="00FF26D3">
              <w:t>6</w:t>
            </w:r>
            <w:r w:rsidR="006156FD" w:rsidRPr="00FF26D3">
              <w:t xml:space="preserve"> </w:t>
            </w:r>
            <w:r w:rsidRPr="00FF26D3">
              <w:t>PRK, 200</w:t>
            </w:r>
            <w:r w:rsidR="006156FD" w:rsidRPr="00FF26D3">
              <w:t>h</w:t>
            </w:r>
            <w:r w:rsidR="0048205A" w:rsidRPr="00FF26D3">
              <w:t>)</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7366"/>
            </w:tblGrid>
            <w:tr w:rsidR="004E1564" w:rsidRPr="00A42ED6" w14:paraId="05B250B7" w14:textId="77777777" w:rsidTr="00124940">
              <w:tc>
                <w:tcPr>
                  <w:tcW w:w="1920" w:type="dxa"/>
                  <w:tcBorders>
                    <w:bottom w:val="single" w:sz="4" w:space="0" w:color="000000"/>
                  </w:tcBorders>
                  <w:shd w:val="clear" w:color="auto" w:fill="F2F2F2"/>
                </w:tcPr>
                <w:p w14:paraId="53FA7A23"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Zestaw efektów uczenia się:</w:t>
                  </w:r>
                </w:p>
              </w:tc>
              <w:tc>
                <w:tcPr>
                  <w:tcW w:w="7366" w:type="dxa"/>
                  <w:tcBorders>
                    <w:bottom w:val="single" w:sz="4" w:space="0" w:color="000000"/>
                  </w:tcBorders>
                  <w:vAlign w:val="center"/>
                </w:tcPr>
                <w:p w14:paraId="4B2C8334" w14:textId="7B1AC0BF" w:rsidR="004E1564" w:rsidRPr="001C39A3" w:rsidRDefault="00653FA9" w:rsidP="00A95807">
                  <w:pPr>
                    <w:pStyle w:val="Akapitzlist"/>
                    <w:numPr>
                      <w:ilvl w:val="0"/>
                      <w:numId w:val="9"/>
                    </w:numPr>
                    <w:spacing w:after="0"/>
                    <w:ind w:left="458"/>
                    <w:rPr>
                      <w:b/>
                    </w:rPr>
                  </w:pPr>
                  <w:r w:rsidRPr="001C39A3">
                    <w:rPr>
                      <w:b/>
                    </w:rPr>
                    <w:t>Ocena i diagnoza stanu psychicznego pacjenta/klienta</w:t>
                  </w:r>
                </w:p>
              </w:tc>
            </w:tr>
            <w:tr w:rsidR="004E1564" w:rsidRPr="00A42ED6" w14:paraId="4BEB3707" w14:textId="77777777" w:rsidTr="00C55D41">
              <w:tc>
                <w:tcPr>
                  <w:tcW w:w="1920" w:type="dxa"/>
                  <w:tcBorders>
                    <w:bottom w:val="single" w:sz="4" w:space="0" w:color="000000"/>
                  </w:tcBorders>
                  <w:shd w:val="clear" w:color="auto" w:fill="F2F2F2"/>
                </w:tcPr>
                <w:p w14:paraId="24CF2265"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lastRenderedPageBreak/>
                    <w:t>Umiejętności</w:t>
                  </w:r>
                </w:p>
              </w:tc>
              <w:tc>
                <w:tcPr>
                  <w:tcW w:w="7366" w:type="dxa"/>
                  <w:tcBorders>
                    <w:bottom w:val="single" w:sz="4" w:space="0" w:color="000000"/>
                  </w:tcBorders>
                  <w:shd w:val="clear" w:color="auto" w:fill="F2F2F2"/>
                </w:tcPr>
                <w:p w14:paraId="39675316"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Kryteria weryfikacji</w:t>
                  </w:r>
                </w:p>
              </w:tc>
            </w:tr>
            <w:tr w:rsidR="004E1564" w:rsidRPr="00A42ED6" w14:paraId="3638E91E" w14:textId="77777777" w:rsidTr="00C55D41">
              <w:tc>
                <w:tcPr>
                  <w:tcW w:w="1920" w:type="dxa"/>
                  <w:tcBorders>
                    <w:bottom w:val="single" w:sz="4" w:space="0" w:color="000000"/>
                  </w:tcBorders>
                </w:tcPr>
                <w:p w14:paraId="19AADEB0" w14:textId="7F18DC1C" w:rsidR="004E1564" w:rsidRPr="001C39A3" w:rsidRDefault="00653FA9" w:rsidP="001C39A3">
                  <w:r w:rsidRPr="001C39A3">
                    <w:t>a. Rozpoznaje sytuację psychologiczną pacjenta/klienta</w:t>
                  </w:r>
                </w:p>
              </w:tc>
              <w:tc>
                <w:tcPr>
                  <w:tcW w:w="7366" w:type="dxa"/>
                  <w:tcBorders>
                    <w:bottom w:val="single" w:sz="4" w:space="0" w:color="000000"/>
                  </w:tcBorders>
                </w:tcPr>
                <w:p w14:paraId="2EFC5D5B" w14:textId="12EED93C" w:rsidR="001C39A3" w:rsidRDefault="00653FA9" w:rsidP="00E56750">
                  <w:pPr>
                    <w:pStyle w:val="Akapitzlist"/>
                    <w:numPr>
                      <w:ilvl w:val="0"/>
                      <w:numId w:val="10"/>
                    </w:numPr>
                    <w:spacing w:after="120"/>
                    <w:ind w:left="458"/>
                  </w:pPr>
                  <w:r w:rsidRPr="001C39A3">
                    <w:t xml:space="preserve">identyfikuje obszary problemowe i zasoby pacjenta/klienta, jego oczekiwania i potrzeby; </w:t>
                  </w:r>
                </w:p>
                <w:p w14:paraId="795AC1DB" w14:textId="70108393" w:rsidR="001C39A3" w:rsidRDefault="00653FA9" w:rsidP="00E56750">
                  <w:pPr>
                    <w:pStyle w:val="Akapitzlist"/>
                    <w:numPr>
                      <w:ilvl w:val="0"/>
                      <w:numId w:val="10"/>
                    </w:numPr>
                    <w:spacing w:after="120"/>
                    <w:ind w:left="458"/>
                  </w:pPr>
                  <w:r w:rsidRPr="001C39A3">
                    <w:t xml:space="preserve">ocenia ewentualne ryzyka i potrzeby pomocy/konsultacji innych specjalistów i/lub instytucji; </w:t>
                  </w:r>
                </w:p>
                <w:p w14:paraId="693BCD1E" w14:textId="449481C2" w:rsidR="004E1564" w:rsidRPr="001C39A3" w:rsidRDefault="00653FA9" w:rsidP="00E56750">
                  <w:pPr>
                    <w:pStyle w:val="Akapitzlist"/>
                    <w:numPr>
                      <w:ilvl w:val="0"/>
                      <w:numId w:val="10"/>
                    </w:numPr>
                    <w:spacing w:after="120"/>
                    <w:ind w:left="458"/>
                  </w:pPr>
                  <w:r w:rsidRPr="001C39A3">
                    <w:t>ocenia szerszy kontekst życiowy pacjenta/klienta (sytuacja rodzinna, społeczna, zawodowa, źródła wsparcia, historia życia itp.);</w:t>
                  </w:r>
                </w:p>
              </w:tc>
            </w:tr>
            <w:tr w:rsidR="004E1564" w:rsidRPr="00A42ED6" w14:paraId="73ED74EA" w14:textId="77777777" w:rsidTr="00C55D41">
              <w:tc>
                <w:tcPr>
                  <w:tcW w:w="1920" w:type="dxa"/>
                  <w:tcBorders>
                    <w:bottom w:val="single" w:sz="4" w:space="0" w:color="000000"/>
                  </w:tcBorders>
                </w:tcPr>
                <w:p w14:paraId="4053E8FC" w14:textId="4825F876" w:rsidR="004E1564" w:rsidRPr="001C39A3" w:rsidRDefault="00653FA9" w:rsidP="001C39A3">
                  <w:r w:rsidRPr="001C39A3">
                    <w:t>b. Formułuje diagnozę</w:t>
                  </w:r>
                </w:p>
              </w:tc>
              <w:tc>
                <w:tcPr>
                  <w:tcW w:w="7366" w:type="dxa"/>
                  <w:tcBorders>
                    <w:bottom w:val="single" w:sz="4" w:space="0" w:color="000000"/>
                  </w:tcBorders>
                </w:tcPr>
                <w:p w14:paraId="0BB3CD48" w14:textId="515CB9D4" w:rsidR="001C39A3" w:rsidRDefault="00653FA9" w:rsidP="00E56750">
                  <w:pPr>
                    <w:pStyle w:val="Akapitzlist"/>
                    <w:numPr>
                      <w:ilvl w:val="0"/>
                      <w:numId w:val="10"/>
                    </w:numPr>
                    <w:spacing w:after="120"/>
                    <w:ind w:left="458"/>
                  </w:pPr>
                  <w:r w:rsidRPr="001C39A3">
                    <w:t xml:space="preserve">opisuje m.in. genezę rozpoznawanych problemów, mechanizm ich działania i konsekwencje w bieżącym życiu pacjenta/klienta, wykorzystując teorie spójne z jednym z głównych podejść (psychoanalityczne, </w:t>
                  </w:r>
                  <w:proofErr w:type="spellStart"/>
                  <w:r w:rsidRPr="001C39A3">
                    <w:t>psychodynamiczne</w:t>
                  </w:r>
                  <w:proofErr w:type="spellEnd"/>
                  <w:r w:rsidRPr="001C39A3">
                    <w:t>, behawioralno-poznawcze, systemowe, humanistyczno-</w:t>
                  </w:r>
                  <w:proofErr w:type="spellStart"/>
                  <w:r w:rsidR="00757F23">
                    <w:t>doświadczeniowe</w:t>
                  </w:r>
                  <w:proofErr w:type="spellEnd"/>
                  <w:r w:rsidR="00757F23">
                    <w:t>, integracyjne</w:t>
                  </w:r>
                  <w:r w:rsidRPr="001C39A3">
                    <w:t xml:space="preserve">); </w:t>
                  </w:r>
                </w:p>
                <w:p w14:paraId="531EFB3C" w14:textId="6C630368" w:rsidR="001C39A3" w:rsidRDefault="00653FA9" w:rsidP="00E56750">
                  <w:pPr>
                    <w:pStyle w:val="Akapitzlist"/>
                    <w:numPr>
                      <w:ilvl w:val="0"/>
                      <w:numId w:val="10"/>
                    </w:numPr>
                    <w:spacing w:after="120"/>
                    <w:ind w:left="458"/>
                  </w:pPr>
                  <w:r w:rsidRPr="001C39A3">
                    <w:t xml:space="preserve">formułuje diagnozę w języku wybranej teorii; </w:t>
                  </w:r>
                </w:p>
                <w:p w14:paraId="364443E5" w14:textId="2D86A258" w:rsidR="004E1564" w:rsidRPr="001C39A3" w:rsidRDefault="00653FA9" w:rsidP="00E56750">
                  <w:pPr>
                    <w:pStyle w:val="Akapitzlist"/>
                    <w:numPr>
                      <w:ilvl w:val="0"/>
                      <w:numId w:val="10"/>
                    </w:numPr>
                    <w:spacing w:after="120"/>
                    <w:ind w:left="458"/>
                  </w:pPr>
                  <w:r w:rsidRPr="001C39A3">
                    <w:t>dobiera adekwatną formę pomocy psychoterapeutycznej.</w:t>
                  </w:r>
                </w:p>
              </w:tc>
            </w:tr>
            <w:tr w:rsidR="004E1564" w:rsidRPr="00A42ED6" w14:paraId="72D71237" w14:textId="77777777" w:rsidTr="002F4DEB">
              <w:tc>
                <w:tcPr>
                  <w:tcW w:w="1920" w:type="dxa"/>
                  <w:tcBorders>
                    <w:bottom w:val="single" w:sz="4" w:space="0" w:color="000000"/>
                  </w:tcBorders>
                  <w:shd w:val="clear" w:color="auto" w:fill="F2F2F2"/>
                </w:tcPr>
                <w:p w14:paraId="77AB3535"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Zestaw efektów uczenia się:</w:t>
                  </w:r>
                </w:p>
              </w:tc>
              <w:tc>
                <w:tcPr>
                  <w:tcW w:w="7366" w:type="dxa"/>
                  <w:tcBorders>
                    <w:bottom w:val="single" w:sz="4" w:space="0" w:color="000000"/>
                  </w:tcBorders>
                  <w:vAlign w:val="center"/>
                </w:tcPr>
                <w:p w14:paraId="7E252A5C" w14:textId="2F9F647B" w:rsidR="004E1564" w:rsidRPr="00980E75" w:rsidRDefault="00653FA9" w:rsidP="00E56750">
                  <w:pPr>
                    <w:pStyle w:val="Akapitzlist"/>
                    <w:numPr>
                      <w:ilvl w:val="0"/>
                      <w:numId w:val="9"/>
                    </w:numPr>
                    <w:spacing w:after="0"/>
                    <w:ind w:left="458"/>
                    <w:rPr>
                      <w:b/>
                    </w:rPr>
                  </w:pPr>
                  <w:r w:rsidRPr="00980E75">
                    <w:rPr>
                      <w:b/>
                    </w:rPr>
                    <w:t>Zawieranie kontraktu psychoterapeutycznego z pacjentem/klientem</w:t>
                  </w:r>
                </w:p>
              </w:tc>
            </w:tr>
            <w:tr w:rsidR="004E1564" w:rsidRPr="00A42ED6" w14:paraId="3ADA5155" w14:textId="77777777" w:rsidTr="00C55D41">
              <w:tc>
                <w:tcPr>
                  <w:tcW w:w="1920" w:type="dxa"/>
                  <w:tcBorders>
                    <w:bottom w:val="single" w:sz="4" w:space="0" w:color="000000"/>
                  </w:tcBorders>
                  <w:shd w:val="clear" w:color="auto" w:fill="F2F2F2"/>
                </w:tcPr>
                <w:p w14:paraId="3FE2BF7E"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Umiejętności</w:t>
                  </w:r>
                </w:p>
              </w:tc>
              <w:tc>
                <w:tcPr>
                  <w:tcW w:w="7366" w:type="dxa"/>
                  <w:tcBorders>
                    <w:bottom w:val="single" w:sz="4" w:space="0" w:color="000000"/>
                  </w:tcBorders>
                  <w:shd w:val="clear" w:color="auto" w:fill="F2F2F2"/>
                </w:tcPr>
                <w:p w14:paraId="78D913D2"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Kryteria weryfikacji</w:t>
                  </w:r>
                </w:p>
              </w:tc>
            </w:tr>
            <w:tr w:rsidR="004E1564" w:rsidRPr="00A42ED6" w14:paraId="09E8BA96" w14:textId="77777777" w:rsidTr="00C55D41">
              <w:tc>
                <w:tcPr>
                  <w:tcW w:w="1920" w:type="dxa"/>
                  <w:tcBorders>
                    <w:bottom w:val="single" w:sz="4" w:space="0" w:color="000000"/>
                  </w:tcBorders>
                </w:tcPr>
                <w:p w14:paraId="646EEF09" w14:textId="4C4EBF4C" w:rsidR="004E1564" w:rsidRPr="00E94F98" w:rsidRDefault="00653FA9" w:rsidP="00E94F98">
                  <w:r w:rsidRPr="00E94F98">
                    <w:t>a. Ustala ramy współpracy z pacjentem/klientem</w:t>
                  </w:r>
                </w:p>
              </w:tc>
              <w:tc>
                <w:tcPr>
                  <w:tcW w:w="7366" w:type="dxa"/>
                  <w:tcBorders>
                    <w:bottom w:val="single" w:sz="4" w:space="0" w:color="000000"/>
                  </w:tcBorders>
                </w:tcPr>
                <w:p w14:paraId="19FD0A2D" w14:textId="63349E05" w:rsidR="00E94F98" w:rsidRDefault="00653FA9" w:rsidP="00E56750">
                  <w:pPr>
                    <w:pStyle w:val="Akapitzlist"/>
                    <w:numPr>
                      <w:ilvl w:val="0"/>
                      <w:numId w:val="11"/>
                    </w:numPr>
                    <w:spacing w:after="120"/>
                    <w:ind w:left="458"/>
                  </w:pPr>
                  <w:r w:rsidRPr="00E94F98">
                    <w:t xml:space="preserve">określa wspólnie z pacjentem/klientem cele psychoterapii; </w:t>
                  </w:r>
                </w:p>
                <w:p w14:paraId="03C643AC" w14:textId="749F1A7A" w:rsidR="00E94F98" w:rsidRDefault="00653FA9" w:rsidP="00E56750">
                  <w:pPr>
                    <w:pStyle w:val="Akapitzlist"/>
                    <w:numPr>
                      <w:ilvl w:val="0"/>
                      <w:numId w:val="11"/>
                    </w:numPr>
                    <w:spacing w:after="120"/>
                    <w:ind w:left="458"/>
                  </w:pPr>
                  <w:r w:rsidRPr="00E94F98">
                    <w:t xml:space="preserve">omawia sposób pracy wynikający ze stosowanego przez siebie podejścia psychoterapeutycznego; </w:t>
                  </w:r>
                </w:p>
                <w:p w14:paraId="0FAD642D" w14:textId="16C7B368" w:rsidR="004E1564" w:rsidRPr="00E94F98" w:rsidRDefault="00653FA9" w:rsidP="00E56750">
                  <w:pPr>
                    <w:pStyle w:val="Akapitzlist"/>
                    <w:numPr>
                      <w:ilvl w:val="0"/>
                      <w:numId w:val="11"/>
                    </w:numPr>
                    <w:spacing w:after="120"/>
                    <w:ind w:left="458"/>
                  </w:pPr>
                  <w:r w:rsidRPr="00E94F98">
                    <w:t>omawia potencjalne trudności i ograniczenia związane z procesem psychoterapeutycznym.</w:t>
                  </w:r>
                </w:p>
              </w:tc>
            </w:tr>
            <w:tr w:rsidR="004E1564" w:rsidRPr="00A42ED6" w14:paraId="10C36565" w14:textId="77777777" w:rsidTr="00C55D41">
              <w:tc>
                <w:tcPr>
                  <w:tcW w:w="1920" w:type="dxa"/>
                  <w:tcBorders>
                    <w:bottom w:val="single" w:sz="4" w:space="0" w:color="000000"/>
                  </w:tcBorders>
                </w:tcPr>
                <w:p w14:paraId="404AD4B9" w14:textId="353CB450" w:rsidR="004E1564" w:rsidRPr="00E94F98" w:rsidRDefault="00653FA9" w:rsidP="00E94F98">
                  <w:r w:rsidRPr="00E94F98">
                    <w:t>b. Ustala zasady organizacyjne</w:t>
                  </w:r>
                </w:p>
              </w:tc>
              <w:tc>
                <w:tcPr>
                  <w:tcW w:w="7366" w:type="dxa"/>
                  <w:tcBorders>
                    <w:bottom w:val="single" w:sz="4" w:space="0" w:color="000000"/>
                  </w:tcBorders>
                </w:tcPr>
                <w:p w14:paraId="7F4F158A" w14:textId="063A64A4" w:rsidR="00E94F98" w:rsidRDefault="00653FA9" w:rsidP="00E56750">
                  <w:pPr>
                    <w:pStyle w:val="Akapitzlist"/>
                    <w:numPr>
                      <w:ilvl w:val="0"/>
                      <w:numId w:val="11"/>
                    </w:numPr>
                    <w:spacing w:after="120"/>
                    <w:ind w:left="458"/>
                  </w:pPr>
                  <w:r w:rsidRPr="00E94F98">
                    <w:t xml:space="preserve">omawia i ustala z pacjentem/klientem przewidywany czas trwania psychoterapii (ograniczony w czasie - liczba sesji lub nieograniczony); </w:t>
                  </w:r>
                </w:p>
                <w:p w14:paraId="1D459074" w14:textId="0933A27A" w:rsidR="004E1564" w:rsidRPr="00E94F98" w:rsidRDefault="00653FA9" w:rsidP="00E56750">
                  <w:pPr>
                    <w:pStyle w:val="Akapitzlist"/>
                    <w:numPr>
                      <w:ilvl w:val="0"/>
                      <w:numId w:val="11"/>
                    </w:numPr>
                    <w:spacing w:after="120"/>
                    <w:ind w:left="458"/>
                  </w:pPr>
                  <w:r w:rsidRPr="00E94F98">
                    <w:t>omawia z pacjentem/klientem zasady organizacyjne, m.in. terminy spotkań, częstotliwość, czas trwania sesji, zasady płatności, zasady odwoływania sesji, urlop.</w:t>
                  </w:r>
                </w:p>
              </w:tc>
            </w:tr>
            <w:tr w:rsidR="004E1564" w:rsidRPr="00A42ED6" w14:paraId="0872E7A0" w14:textId="77777777" w:rsidTr="007904C9">
              <w:tc>
                <w:tcPr>
                  <w:tcW w:w="1920" w:type="dxa"/>
                  <w:tcBorders>
                    <w:bottom w:val="single" w:sz="4" w:space="0" w:color="000000"/>
                  </w:tcBorders>
                </w:tcPr>
                <w:p w14:paraId="03824B67"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lastRenderedPageBreak/>
                    <w:t>Zestaw efektów uczenia się:</w:t>
                  </w:r>
                </w:p>
              </w:tc>
              <w:tc>
                <w:tcPr>
                  <w:tcW w:w="7366" w:type="dxa"/>
                  <w:tcBorders>
                    <w:bottom w:val="single" w:sz="4" w:space="0" w:color="000000"/>
                  </w:tcBorders>
                  <w:vAlign w:val="center"/>
                </w:tcPr>
                <w:p w14:paraId="38935D66" w14:textId="4F24DBE7" w:rsidR="004E1564" w:rsidRPr="0014330E" w:rsidRDefault="00653FA9" w:rsidP="00E56750">
                  <w:pPr>
                    <w:pStyle w:val="Akapitzlist"/>
                    <w:numPr>
                      <w:ilvl w:val="0"/>
                      <w:numId w:val="9"/>
                    </w:numPr>
                    <w:spacing w:after="0"/>
                    <w:ind w:left="458"/>
                    <w:rPr>
                      <w:b/>
                    </w:rPr>
                  </w:pPr>
                  <w:r w:rsidRPr="0014330E">
                    <w:rPr>
                      <w:b/>
                    </w:rPr>
                    <w:t>Prowadzenie pracy psychoterapeutycznej</w:t>
                  </w:r>
                </w:p>
              </w:tc>
            </w:tr>
            <w:tr w:rsidR="004E1564" w:rsidRPr="00A42ED6" w14:paraId="3677E384" w14:textId="77777777" w:rsidTr="00C55D41">
              <w:tc>
                <w:tcPr>
                  <w:tcW w:w="1920" w:type="dxa"/>
                  <w:tcBorders>
                    <w:bottom w:val="single" w:sz="4" w:space="0" w:color="000000"/>
                  </w:tcBorders>
                </w:tcPr>
                <w:p w14:paraId="3B2CA93C"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Umiejętności</w:t>
                  </w:r>
                </w:p>
              </w:tc>
              <w:tc>
                <w:tcPr>
                  <w:tcW w:w="7366" w:type="dxa"/>
                  <w:tcBorders>
                    <w:bottom w:val="single" w:sz="4" w:space="0" w:color="000000"/>
                  </w:tcBorders>
                </w:tcPr>
                <w:p w14:paraId="3B6540E8"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Kryteria weryfikacji</w:t>
                  </w:r>
                </w:p>
              </w:tc>
            </w:tr>
            <w:tr w:rsidR="004E1564" w:rsidRPr="00A42ED6" w14:paraId="0DD6F359" w14:textId="77777777" w:rsidTr="00C55D41">
              <w:tc>
                <w:tcPr>
                  <w:tcW w:w="1920" w:type="dxa"/>
                  <w:tcBorders>
                    <w:bottom w:val="single" w:sz="4" w:space="0" w:color="000000"/>
                  </w:tcBorders>
                </w:tcPr>
                <w:p w14:paraId="306013A0" w14:textId="04D54C25" w:rsidR="004E1564" w:rsidRPr="00DD1F86" w:rsidRDefault="00653FA9" w:rsidP="00DD1F86">
                  <w:r w:rsidRPr="00DD1F86">
                    <w:t>a. Nawiązuje i podtrzymuje relację psychoterapeutyczną</w:t>
                  </w:r>
                </w:p>
              </w:tc>
              <w:tc>
                <w:tcPr>
                  <w:tcW w:w="7366" w:type="dxa"/>
                  <w:tcBorders>
                    <w:bottom w:val="single" w:sz="4" w:space="0" w:color="000000"/>
                  </w:tcBorders>
                </w:tcPr>
                <w:p w14:paraId="7061B803" w14:textId="3FC5DB9E" w:rsidR="00DD1F86" w:rsidRDefault="00653FA9" w:rsidP="00E56750">
                  <w:pPr>
                    <w:pStyle w:val="Akapitzlist"/>
                    <w:numPr>
                      <w:ilvl w:val="0"/>
                      <w:numId w:val="12"/>
                    </w:numPr>
                    <w:spacing w:after="120"/>
                    <w:ind w:left="458"/>
                  </w:pPr>
                  <w:r w:rsidRPr="00DD1F86">
                    <w:t xml:space="preserve">omawia z pacjentem/klientem jego/jej uczucia, myśli, wątpliwości, które ma w związku z korzystaniem z psychoterapii; </w:t>
                  </w:r>
                </w:p>
                <w:p w14:paraId="14233616" w14:textId="6B30ED91" w:rsidR="00DD1F86" w:rsidRDefault="00653FA9" w:rsidP="00E56750">
                  <w:pPr>
                    <w:pStyle w:val="Akapitzlist"/>
                    <w:numPr>
                      <w:ilvl w:val="0"/>
                      <w:numId w:val="12"/>
                    </w:numPr>
                    <w:spacing w:after="120"/>
                    <w:ind w:left="458"/>
                  </w:pPr>
                  <w:r w:rsidRPr="00DD1F86">
                    <w:t xml:space="preserve">posługuje się językiem zrozumiałym dla pacjenta/klienta; </w:t>
                  </w:r>
                </w:p>
                <w:p w14:paraId="6B0376F7" w14:textId="3624FA98" w:rsidR="00DD1F86" w:rsidRDefault="00653FA9" w:rsidP="00E56750">
                  <w:pPr>
                    <w:pStyle w:val="Akapitzlist"/>
                    <w:numPr>
                      <w:ilvl w:val="0"/>
                      <w:numId w:val="12"/>
                    </w:numPr>
                    <w:spacing w:after="120"/>
                    <w:ind w:left="458"/>
                  </w:pPr>
                  <w:r w:rsidRPr="00DD1F86">
                    <w:t xml:space="preserve">odnosi się do silnych stanów emocjonalnych pacjenta/klienta, w sposób pomagający pacjentowi/klientowi je zrozumieć; </w:t>
                  </w:r>
                </w:p>
                <w:p w14:paraId="0697E018" w14:textId="124528E1" w:rsidR="00DD1F86" w:rsidRDefault="00653FA9" w:rsidP="00E56750">
                  <w:pPr>
                    <w:pStyle w:val="Akapitzlist"/>
                    <w:numPr>
                      <w:ilvl w:val="0"/>
                      <w:numId w:val="12"/>
                    </w:numPr>
                    <w:spacing w:after="120"/>
                    <w:ind w:left="458"/>
                  </w:pPr>
                  <w:r w:rsidRPr="00DD1F86">
                    <w:t xml:space="preserve">zwraca uwagę zarówno na to, co pacjent/klient mówi, jak i na komunikaty niewerbalne (m.in. mimikę twarzy, postawę ciała, ton głosu); </w:t>
                  </w:r>
                </w:p>
                <w:p w14:paraId="469C6638" w14:textId="20741674" w:rsidR="00DD1F86" w:rsidRDefault="00653FA9" w:rsidP="00E56750">
                  <w:pPr>
                    <w:pStyle w:val="Akapitzlist"/>
                    <w:numPr>
                      <w:ilvl w:val="0"/>
                      <w:numId w:val="12"/>
                    </w:numPr>
                    <w:spacing w:after="120"/>
                    <w:ind w:left="458"/>
                  </w:pPr>
                  <w:r w:rsidRPr="00DD1F86">
                    <w:t xml:space="preserve">odnosi się z szacunkiem do pacjenta/klienta, jego wartości i przekonań; </w:t>
                  </w:r>
                </w:p>
                <w:p w14:paraId="1A89BF37" w14:textId="06F50D2C" w:rsidR="00DD1F86" w:rsidRDefault="00653FA9" w:rsidP="00E56750">
                  <w:pPr>
                    <w:pStyle w:val="Akapitzlist"/>
                    <w:numPr>
                      <w:ilvl w:val="0"/>
                      <w:numId w:val="12"/>
                    </w:numPr>
                    <w:spacing w:after="120"/>
                    <w:ind w:left="458"/>
                  </w:pPr>
                  <w:r w:rsidRPr="00DD1F86">
                    <w:t xml:space="preserve">dokonuje oceny stanu psychicznego pacjenta/klienta, nie oceniając osoby; </w:t>
                  </w:r>
                </w:p>
                <w:p w14:paraId="7D1AF286" w14:textId="5F9C930F" w:rsidR="004E1564" w:rsidRPr="00DD1F86" w:rsidRDefault="00653FA9" w:rsidP="00E56750">
                  <w:pPr>
                    <w:pStyle w:val="Akapitzlist"/>
                    <w:numPr>
                      <w:ilvl w:val="0"/>
                      <w:numId w:val="12"/>
                    </w:numPr>
                    <w:spacing w:after="120"/>
                    <w:ind w:left="458"/>
                  </w:pPr>
                  <w:r w:rsidRPr="00DD1F86">
                    <w:t>uwzględnia w pracy z pacjentem/klientem jego przeszłe i bieżące doświadczenia życiowe, które mają znaczenie dla procesu terapeutycznego.</w:t>
                  </w:r>
                </w:p>
              </w:tc>
            </w:tr>
            <w:tr w:rsidR="004E1564" w:rsidRPr="00A42ED6" w14:paraId="4BE46DD0" w14:textId="77777777" w:rsidTr="00EC5E78">
              <w:tc>
                <w:tcPr>
                  <w:tcW w:w="1920" w:type="dxa"/>
                </w:tcPr>
                <w:p w14:paraId="0A4249C5" w14:textId="19B7B1F5" w:rsidR="004E1564" w:rsidRPr="00DD1F86" w:rsidRDefault="00653FA9" w:rsidP="00DD1F86">
                  <w:r w:rsidRPr="00DD1F86">
                    <w:t>b. Stosuje wiedzę i narzędzia psychoterapeutyczne</w:t>
                  </w:r>
                </w:p>
              </w:tc>
              <w:tc>
                <w:tcPr>
                  <w:tcW w:w="7366" w:type="dxa"/>
                </w:tcPr>
                <w:p w14:paraId="18BAC662" w14:textId="06B4A90F" w:rsidR="00DD1F86" w:rsidRDefault="00653FA9" w:rsidP="00E56750">
                  <w:pPr>
                    <w:pStyle w:val="Akapitzlist"/>
                    <w:numPr>
                      <w:ilvl w:val="0"/>
                      <w:numId w:val="12"/>
                    </w:numPr>
                    <w:spacing w:after="120"/>
                    <w:ind w:left="458"/>
                  </w:pPr>
                  <w:r w:rsidRPr="00DD1F86">
                    <w:t xml:space="preserve">omawia z pacjentem/klientem myśli, potrzeby, przeżywane przez niego stany emocjonalne; </w:t>
                  </w:r>
                </w:p>
                <w:p w14:paraId="0ECFEF33" w14:textId="63810CC2" w:rsidR="00DD1F86" w:rsidRDefault="00653FA9" w:rsidP="00E56750">
                  <w:pPr>
                    <w:pStyle w:val="Akapitzlist"/>
                    <w:numPr>
                      <w:ilvl w:val="0"/>
                      <w:numId w:val="12"/>
                    </w:numPr>
                    <w:spacing w:after="120"/>
                    <w:ind w:left="458"/>
                  </w:pPr>
                  <w:r w:rsidRPr="00DD1F86">
                    <w:t xml:space="preserve">pomaga zrozumieć pacjentowi/klientowi jego stany emocjonalne, trudności w funkcjonowaniu, zgłaszane objawy, posługując się wiedzą z obszaru psychoterapii; </w:t>
                  </w:r>
                </w:p>
                <w:p w14:paraId="6ABB281B" w14:textId="1052D185" w:rsidR="00DD1F86" w:rsidRDefault="00653FA9" w:rsidP="00E56750">
                  <w:pPr>
                    <w:pStyle w:val="Akapitzlist"/>
                    <w:numPr>
                      <w:ilvl w:val="0"/>
                      <w:numId w:val="12"/>
                    </w:numPr>
                    <w:spacing w:after="120"/>
                    <w:ind w:left="458"/>
                  </w:pPr>
                  <w:r w:rsidRPr="00DD1F86">
                    <w:t xml:space="preserve">rozpoznaje procesy zachodzące w psychoterapii; </w:t>
                  </w:r>
                </w:p>
                <w:p w14:paraId="44B87FDB" w14:textId="31058184" w:rsidR="00DD1F86" w:rsidRDefault="00653FA9" w:rsidP="00E56750">
                  <w:pPr>
                    <w:pStyle w:val="Akapitzlist"/>
                    <w:numPr>
                      <w:ilvl w:val="0"/>
                      <w:numId w:val="12"/>
                    </w:numPr>
                    <w:spacing w:after="120"/>
                    <w:ind w:left="458"/>
                  </w:pPr>
                  <w:r w:rsidRPr="00DD1F86">
                    <w:t xml:space="preserve">weryfikuje na bieżąco ocenę stanu psychicznego pacjenta/klienta w odniesieniu do informacji pojawiających się w trakcie terapii; </w:t>
                  </w:r>
                </w:p>
                <w:p w14:paraId="2C440148" w14:textId="18BD7777" w:rsidR="00DD1F86" w:rsidRDefault="00653FA9" w:rsidP="00E56750">
                  <w:pPr>
                    <w:pStyle w:val="Akapitzlist"/>
                    <w:numPr>
                      <w:ilvl w:val="0"/>
                      <w:numId w:val="12"/>
                    </w:numPr>
                    <w:spacing w:after="120"/>
                    <w:ind w:left="458"/>
                  </w:pPr>
                  <w:r w:rsidRPr="00DD1F86">
                    <w:t>stosuje interwencje oparte na dowodach, spójne ze stosowanym podejściem terapeutycznym i odnoszące się do stanu i do sytuacji pacjenta/klienta;</w:t>
                  </w:r>
                </w:p>
                <w:p w14:paraId="5A85FE85" w14:textId="17B8BE24" w:rsidR="00DD1F86" w:rsidRDefault="00653FA9" w:rsidP="00E56750">
                  <w:pPr>
                    <w:pStyle w:val="Akapitzlist"/>
                    <w:numPr>
                      <w:ilvl w:val="0"/>
                      <w:numId w:val="12"/>
                    </w:numPr>
                    <w:spacing w:after="120"/>
                    <w:ind w:left="458"/>
                  </w:pPr>
                  <w:r w:rsidRPr="00DD1F86">
                    <w:t xml:space="preserve">rozpoznaje nierozwiązane emocjonalne konflikty pacjenta/klienta; </w:t>
                  </w:r>
                </w:p>
                <w:p w14:paraId="57BEAB2C" w14:textId="65CBE870" w:rsidR="00DD1F86" w:rsidRDefault="00653FA9" w:rsidP="00E56750">
                  <w:pPr>
                    <w:pStyle w:val="Akapitzlist"/>
                    <w:numPr>
                      <w:ilvl w:val="0"/>
                      <w:numId w:val="12"/>
                    </w:numPr>
                    <w:spacing w:after="120"/>
                    <w:ind w:left="458"/>
                  </w:pPr>
                  <w:r w:rsidRPr="00DD1F86">
                    <w:lastRenderedPageBreak/>
                    <w:t xml:space="preserve">stawia i weryfikuje hipotezy w oparciu o stosowane podejście </w:t>
                  </w:r>
                  <w:proofErr w:type="spellStart"/>
                  <w:r w:rsidRPr="00DD1F86">
                    <w:t>psychoterapuetyczne</w:t>
                  </w:r>
                  <w:proofErr w:type="spellEnd"/>
                  <w:r w:rsidRPr="00DD1F86">
                    <w:t xml:space="preserve">; </w:t>
                  </w:r>
                </w:p>
                <w:p w14:paraId="150C3CC3" w14:textId="6DDB85FA" w:rsidR="00DD1F86" w:rsidRDefault="00653FA9" w:rsidP="00E56750">
                  <w:pPr>
                    <w:pStyle w:val="Akapitzlist"/>
                    <w:numPr>
                      <w:ilvl w:val="0"/>
                      <w:numId w:val="12"/>
                    </w:numPr>
                    <w:spacing w:after="120"/>
                    <w:ind w:left="458"/>
                  </w:pPr>
                  <w:r w:rsidRPr="00DD1F86">
                    <w:t>opisuje bieżące rozumienie pacjenta/klienta w odniesieniu do teorii psychoterapeuty</w:t>
                  </w:r>
                  <w:r w:rsidR="00DD1F86">
                    <w:t>cznej, zgodnie z którą pracuje;</w:t>
                  </w:r>
                </w:p>
                <w:p w14:paraId="763E3782" w14:textId="02B6F81D" w:rsidR="004E1564" w:rsidRPr="00DD1F86" w:rsidRDefault="00653FA9" w:rsidP="00E56750">
                  <w:pPr>
                    <w:pStyle w:val="Akapitzlist"/>
                    <w:numPr>
                      <w:ilvl w:val="0"/>
                      <w:numId w:val="12"/>
                    </w:numPr>
                    <w:spacing w:after="120"/>
                    <w:ind w:left="458"/>
                  </w:pPr>
                  <w:r w:rsidRPr="00DD1F86">
                    <w:t>dokonuje bieżącej oceny skuteczności psychoterapii.</w:t>
                  </w:r>
                </w:p>
              </w:tc>
            </w:tr>
            <w:tr w:rsidR="006156FD" w:rsidRPr="00A42ED6" w14:paraId="0A3F55F3" w14:textId="77777777" w:rsidTr="00947306">
              <w:tc>
                <w:tcPr>
                  <w:tcW w:w="1920" w:type="dxa"/>
                </w:tcPr>
                <w:p w14:paraId="53F02CB9" w14:textId="15D355EE" w:rsidR="006156FD" w:rsidRPr="00947306" w:rsidRDefault="006156FD" w:rsidP="006156FD">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lastRenderedPageBreak/>
                    <w:t>Zestaw efektów uczenia się:</w:t>
                  </w:r>
                </w:p>
              </w:tc>
              <w:tc>
                <w:tcPr>
                  <w:tcW w:w="7366" w:type="dxa"/>
                  <w:vAlign w:val="center"/>
                </w:tcPr>
                <w:p w14:paraId="3FF08C33" w14:textId="15F6C89A" w:rsidR="006156FD" w:rsidRPr="00DD1F86" w:rsidRDefault="00653FA9" w:rsidP="00E56750">
                  <w:pPr>
                    <w:pStyle w:val="Akapitzlist"/>
                    <w:numPr>
                      <w:ilvl w:val="0"/>
                      <w:numId w:val="9"/>
                    </w:numPr>
                    <w:spacing w:after="0"/>
                    <w:ind w:left="458"/>
                    <w:rPr>
                      <w:b/>
                    </w:rPr>
                  </w:pPr>
                  <w:r w:rsidRPr="00DD1F86">
                    <w:rPr>
                      <w:b/>
                    </w:rPr>
                    <w:t>Podsumowywanie pracy psychoterapeutycznej</w:t>
                  </w:r>
                </w:p>
              </w:tc>
            </w:tr>
            <w:tr w:rsidR="006156FD" w:rsidRPr="00A42ED6" w14:paraId="28E6F379" w14:textId="77777777" w:rsidTr="006156FD">
              <w:tc>
                <w:tcPr>
                  <w:tcW w:w="1920" w:type="dxa"/>
                </w:tcPr>
                <w:p w14:paraId="3AD10173" w14:textId="67944A8C" w:rsidR="006156FD" w:rsidRPr="00947306" w:rsidRDefault="006156FD" w:rsidP="006156FD">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Umiejętności</w:t>
                  </w:r>
                </w:p>
              </w:tc>
              <w:tc>
                <w:tcPr>
                  <w:tcW w:w="7366" w:type="dxa"/>
                </w:tcPr>
                <w:p w14:paraId="7F317F20" w14:textId="0563445E" w:rsidR="006156FD" w:rsidRPr="00947306" w:rsidRDefault="006156FD" w:rsidP="000D5856">
                  <w:pPr>
                    <w:pStyle w:val="Normalny1"/>
                    <w:contextualSpacing/>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Kryteria weryfikacji</w:t>
                  </w:r>
                </w:p>
              </w:tc>
            </w:tr>
            <w:tr w:rsidR="006156FD" w:rsidRPr="00A42ED6" w14:paraId="10C35C35" w14:textId="77777777" w:rsidTr="006156FD">
              <w:tc>
                <w:tcPr>
                  <w:tcW w:w="1920" w:type="dxa"/>
                </w:tcPr>
                <w:p w14:paraId="3F1744BF" w14:textId="701DB448" w:rsidR="006156FD" w:rsidRPr="00DD1F86" w:rsidRDefault="003441E4" w:rsidP="00DD1F86">
                  <w:proofErr w:type="spellStart"/>
                  <w:r w:rsidRPr="00DD1F86">
                    <w:t>a.Przygotowuje</w:t>
                  </w:r>
                  <w:proofErr w:type="spellEnd"/>
                  <w:r w:rsidRPr="00DD1F86">
                    <w:t xml:space="preserve"> pacjenta/klienta do ukończenia psychoterapii</w:t>
                  </w:r>
                </w:p>
              </w:tc>
              <w:tc>
                <w:tcPr>
                  <w:tcW w:w="7366" w:type="dxa"/>
                </w:tcPr>
                <w:p w14:paraId="0F889B5F" w14:textId="5E0D8EDA" w:rsidR="00DD1F86" w:rsidRDefault="003441E4" w:rsidP="00E56750">
                  <w:pPr>
                    <w:pStyle w:val="Akapitzlist"/>
                    <w:numPr>
                      <w:ilvl w:val="0"/>
                      <w:numId w:val="13"/>
                    </w:numPr>
                    <w:spacing w:after="120"/>
                    <w:ind w:left="458"/>
                  </w:pPr>
                  <w:r w:rsidRPr="00DD1F86">
                    <w:t xml:space="preserve">ocenia i omawia wspólnie z pacjentem/klientem proces kończenia psychoterapii; </w:t>
                  </w:r>
                </w:p>
                <w:p w14:paraId="24E7046E" w14:textId="492E19FC" w:rsidR="00DD1F86" w:rsidRDefault="003441E4" w:rsidP="00E56750">
                  <w:pPr>
                    <w:pStyle w:val="Akapitzlist"/>
                    <w:numPr>
                      <w:ilvl w:val="0"/>
                      <w:numId w:val="13"/>
                    </w:numPr>
                    <w:spacing w:after="120"/>
                    <w:ind w:left="458"/>
                  </w:pPr>
                  <w:r w:rsidRPr="00DD1F86">
                    <w:t xml:space="preserve">omawia wspólnie z pacjentem/klientem identyfikowane przez niego efekty psychoterapii; </w:t>
                  </w:r>
                </w:p>
                <w:p w14:paraId="4F0D3A15" w14:textId="08A7BBC1" w:rsidR="00DD1F86" w:rsidRDefault="003441E4" w:rsidP="00E56750">
                  <w:pPr>
                    <w:pStyle w:val="Akapitzlist"/>
                    <w:numPr>
                      <w:ilvl w:val="0"/>
                      <w:numId w:val="13"/>
                    </w:numPr>
                    <w:spacing w:after="120"/>
                    <w:ind w:left="458"/>
                  </w:pPr>
                  <w:r w:rsidRPr="00DD1F86">
                    <w:t xml:space="preserve">omawia wspólnie z pacjentem/klientem przeżycia (myśli, emocje itp.) związane z zakończeniem psychoterapii; </w:t>
                  </w:r>
                </w:p>
                <w:p w14:paraId="7AB51A6A" w14:textId="25DAA179" w:rsidR="006156FD" w:rsidRPr="00DD1F86" w:rsidRDefault="003441E4" w:rsidP="00E56750">
                  <w:pPr>
                    <w:pStyle w:val="Akapitzlist"/>
                    <w:numPr>
                      <w:ilvl w:val="0"/>
                      <w:numId w:val="13"/>
                    </w:numPr>
                    <w:spacing w:after="120"/>
                    <w:ind w:left="458"/>
                  </w:pPr>
                  <w:r w:rsidRPr="00DD1F86">
                    <w:t>omawia z pacjentem/klientem jego potrzeby związane z korzystaniem z form dalszej pomocy psychologicznej.</w:t>
                  </w:r>
                </w:p>
              </w:tc>
            </w:tr>
            <w:tr w:rsidR="006156FD" w:rsidRPr="00A42ED6" w14:paraId="5643D152" w14:textId="77777777" w:rsidTr="006156FD">
              <w:tc>
                <w:tcPr>
                  <w:tcW w:w="1920" w:type="dxa"/>
                </w:tcPr>
                <w:p w14:paraId="31B50EEF" w14:textId="11A32E8A" w:rsidR="006156FD" w:rsidRPr="00DD1F86" w:rsidRDefault="003441E4" w:rsidP="00DD1F86">
                  <w:r w:rsidRPr="00DD1F86">
                    <w:t>b. Identyfikuje możliwe ryzyka lub trudności związane z zakończeniem psychoterapii</w:t>
                  </w:r>
                </w:p>
              </w:tc>
              <w:tc>
                <w:tcPr>
                  <w:tcW w:w="7366" w:type="dxa"/>
                </w:tcPr>
                <w:p w14:paraId="68FD5149" w14:textId="4F7167F0" w:rsidR="00DD1F86" w:rsidRDefault="003441E4" w:rsidP="00E56750">
                  <w:pPr>
                    <w:pStyle w:val="Akapitzlist"/>
                    <w:numPr>
                      <w:ilvl w:val="0"/>
                      <w:numId w:val="13"/>
                    </w:numPr>
                    <w:spacing w:after="120"/>
                    <w:ind w:left="458"/>
                  </w:pPr>
                  <w:r w:rsidRPr="00DD1F86">
                    <w:t xml:space="preserve">zwraca wspólnie z pacjentem/klientem uwagę na sygnały, które mogą wskazywać na chęć uniknięcia zakończenia lub przedwczesnego porzucenia terapii; </w:t>
                  </w:r>
                </w:p>
                <w:p w14:paraId="0A0AAAB6" w14:textId="4CAD38E1" w:rsidR="006156FD" w:rsidRPr="00DD1F86" w:rsidRDefault="003441E4" w:rsidP="00E56750">
                  <w:pPr>
                    <w:pStyle w:val="Akapitzlist"/>
                    <w:numPr>
                      <w:ilvl w:val="0"/>
                      <w:numId w:val="13"/>
                    </w:numPr>
                    <w:spacing w:after="120"/>
                    <w:ind w:left="458"/>
                  </w:pPr>
                  <w:r w:rsidRPr="00DD1F86">
                    <w:t>opisuje procesy psychiczne związane z kończeniem psychoterapii zgodnie ze stosowanym przez siebie podejściem psychoterapeutycznym.</w:t>
                  </w:r>
                </w:p>
              </w:tc>
            </w:tr>
            <w:tr w:rsidR="006156FD" w:rsidRPr="00A42ED6" w14:paraId="572812DB" w14:textId="77777777" w:rsidTr="0081581E">
              <w:tc>
                <w:tcPr>
                  <w:tcW w:w="1920" w:type="dxa"/>
                </w:tcPr>
                <w:p w14:paraId="6816E1B2" w14:textId="701133A1" w:rsidR="006156FD" w:rsidRPr="00947306" w:rsidRDefault="006156FD" w:rsidP="006156FD">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Zestaw efektów uczenia się:</w:t>
                  </w:r>
                </w:p>
              </w:tc>
              <w:tc>
                <w:tcPr>
                  <w:tcW w:w="7366" w:type="dxa"/>
                  <w:vAlign w:val="center"/>
                </w:tcPr>
                <w:p w14:paraId="50DD5C3B" w14:textId="7BC1EE50" w:rsidR="006156FD" w:rsidRPr="00DD1F86" w:rsidRDefault="003441E4" w:rsidP="00E56750">
                  <w:pPr>
                    <w:pStyle w:val="Akapitzlist"/>
                    <w:numPr>
                      <w:ilvl w:val="0"/>
                      <w:numId w:val="9"/>
                    </w:numPr>
                    <w:spacing w:after="0"/>
                    <w:ind w:left="458"/>
                    <w:rPr>
                      <w:b/>
                    </w:rPr>
                  </w:pPr>
                  <w:r w:rsidRPr="00DD1F86">
                    <w:rPr>
                      <w:b/>
                    </w:rPr>
                    <w:t xml:space="preserve">Współpraca z innymi specjalistami, podleganie </w:t>
                  </w:r>
                  <w:proofErr w:type="spellStart"/>
                  <w:r w:rsidRPr="00DD1F86">
                    <w:rPr>
                      <w:b/>
                    </w:rPr>
                    <w:t>superwizji</w:t>
                  </w:r>
                  <w:proofErr w:type="spellEnd"/>
                  <w:r w:rsidRPr="00DD1F86">
                    <w:rPr>
                      <w:b/>
                    </w:rPr>
                    <w:t xml:space="preserve"> i etyka w zawodzie</w:t>
                  </w:r>
                </w:p>
              </w:tc>
            </w:tr>
            <w:tr w:rsidR="006156FD" w:rsidRPr="00A42ED6" w14:paraId="7F16F1C7" w14:textId="77777777" w:rsidTr="006156FD">
              <w:tc>
                <w:tcPr>
                  <w:tcW w:w="1920" w:type="dxa"/>
                </w:tcPr>
                <w:p w14:paraId="37684A14" w14:textId="5EF69734" w:rsidR="006156FD" w:rsidRPr="00947306" w:rsidRDefault="006156FD" w:rsidP="006156FD">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Umiejętności</w:t>
                  </w:r>
                </w:p>
              </w:tc>
              <w:tc>
                <w:tcPr>
                  <w:tcW w:w="7366" w:type="dxa"/>
                </w:tcPr>
                <w:p w14:paraId="36EEB809" w14:textId="666F92B2" w:rsidR="006156FD" w:rsidRPr="00947306" w:rsidRDefault="006156FD" w:rsidP="0081581E">
                  <w:pPr>
                    <w:pStyle w:val="Normalny1"/>
                    <w:contextualSpacing/>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Kryteria weryfikacji</w:t>
                  </w:r>
                </w:p>
              </w:tc>
            </w:tr>
            <w:tr w:rsidR="006156FD" w:rsidRPr="00A42ED6" w14:paraId="6FA06E9C" w14:textId="77777777" w:rsidTr="006156FD">
              <w:tc>
                <w:tcPr>
                  <w:tcW w:w="1920" w:type="dxa"/>
                </w:tcPr>
                <w:p w14:paraId="2E466E8F" w14:textId="5E31E1AA" w:rsidR="006156FD" w:rsidRPr="00DD1F86" w:rsidRDefault="003441E4" w:rsidP="00DD1F86">
                  <w:r w:rsidRPr="00DD1F86">
                    <w:t>a. Współpracuje z instytucjami i specjalistami</w:t>
                  </w:r>
                </w:p>
              </w:tc>
              <w:tc>
                <w:tcPr>
                  <w:tcW w:w="7366" w:type="dxa"/>
                </w:tcPr>
                <w:p w14:paraId="6204C7C9" w14:textId="5B8CC869" w:rsidR="00DD1F86" w:rsidRDefault="003441E4" w:rsidP="00E56750">
                  <w:pPr>
                    <w:pStyle w:val="Akapitzlist"/>
                    <w:numPr>
                      <w:ilvl w:val="0"/>
                      <w:numId w:val="14"/>
                    </w:numPr>
                    <w:spacing w:after="120"/>
                    <w:ind w:left="458"/>
                  </w:pPr>
                  <w:r w:rsidRPr="00DD1F86">
                    <w:t xml:space="preserve">wskazuje sytuacje, w których powinien omówić z klientem/pacjentem skorzystanie z pomocy innego specjalisty; </w:t>
                  </w:r>
                </w:p>
                <w:p w14:paraId="5F0C22D0" w14:textId="42F158F5" w:rsidR="006156FD" w:rsidRPr="00DD1F86" w:rsidRDefault="003441E4" w:rsidP="00E56750">
                  <w:pPr>
                    <w:pStyle w:val="Akapitzlist"/>
                    <w:numPr>
                      <w:ilvl w:val="0"/>
                      <w:numId w:val="14"/>
                    </w:numPr>
                    <w:spacing w:after="120"/>
                    <w:ind w:left="458"/>
                  </w:pPr>
                  <w:r w:rsidRPr="00DD1F86">
                    <w:lastRenderedPageBreak/>
                    <w:t>omawia sposoby reagowania w sytuacjach zagrażających życiu pacjenta.</w:t>
                  </w:r>
                </w:p>
              </w:tc>
            </w:tr>
            <w:tr w:rsidR="006156FD" w:rsidRPr="00A42ED6" w14:paraId="624309B8" w14:textId="77777777" w:rsidTr="006156FD">
              <w:tc>
                <w:tcPr>
                  <w:tcW w:w="1920" w:type="dxa"/>
                </w:tcPr>
                <w:p w14:paraId="78C049D5" w14:textId="0D09FDBF" w:rsidR="006156FD" w:rsidRPr="00DD1F86" w:rsidRDefault="003441E4" w:rsidP="00DD1F86">
                  <w:r w:rsidRPr="00DD1F86">
                    <w:lastRenderedPageBreak/>
                    <w:t>b. Stosuje zasady etyki w prowadzeniu psychoterapii</w:t>
                  </w:r>
                </w:p>
              </w:tc>
              <w:tc>
                <w:tcPr>
                  <w:tcW w:w="7366" w:type="dxa"/>
                </w:tcPr>
                <w:p w14:paraId="5507E9C2" w14:textId="3FEE8FA9" w:rsidR="00DD1F86" w:rsidRDefault="003441E4" w:rsidP="00E56750">
                  <w:pPr>
                    <w:pStyle w:val="Akapitzlist"/>
                    <w:numPr>
                      <w:ilvl w:val="0"/>
                      <w:numId w:val="14"/>
                    </w:numPr>
                    <w:spacing w:after="120"/>
                    <w:ind w:left="458"/>
                  </w:pPr>
                  <w:r w:rsidRPr="00DD1F86">
                    <w:t xml:space="preserve">wykorzystuje zasady kodeksu etycznego w prowadzeniu psychoterapii; </w:t>
                  </w:r>
                </w:p>
                <w:p w14:paraId="03DD77A1" w14:textId="3E0A2C5F" w:rsidR="006156FD" w:rsidRPr="00DD1F86" w:rsidRDefault="003441E4" w:rsidP="00E56750">
                  <w:pPr>
                    <w:pStyle w:val="Akapitzlist"/>
                    <w:numPr>
                      <w:ilvl w:val="0"/>
                      <w:numId w:val="14"/>
                    </w:numPr>
                    <w:spacing w:after="120"/>
                    <w:ind w:left="458"/>
                  </w:pPr>
                  <w:r w:rsidRPr="00DD1F86">
                    <w:t>omawia kwestie etyczne związane z prowadzeniem psychoterapii.</w:t>
                  </w:r>
                </w:p>
              </w:tc>
            </w:tr>
            <w:tr w:rsidR="003441E4" w:rsidRPr="00A42ED6" w14:paraId="6F17A75B" w14:textId="77777777" w:rsidTr="006156FD">
              <w:tc>
                <w:tcPr>
                  <w:tcW w:w="1920" w:type="dxa"/>
                </w:tcPr>
                <w:p w14:paraId="6F82D99D" w14:textId="460187EB" w:rsidR="003441E4" w:rsidRPr="00DD1F86" w:rsidRDefault="003441E4" w:rsidP="00DD1F86">
                  <w:r w:rsidRPr="00DD1F86">
                    <w:t xml:space="preserve">c. Korzysta z </w:t>
                  </w:r>
                  <w:proofErr w:type="spellStart"/>
                  <w:r w:rsidRPr="00DD1F86">
                    <w:t>superwizji</w:t>
                  </w:r>
                  <w:proofErr w:type="spellEnd"/>
                </w:p>
              </w:tc>
              <w:tc>
                <w:tcPr>
                  <w:tcW w:w="7366" w:type="dxa"/>
                </w:tcPr>
                <w:p w14:paraId="2626049D" w14:textId="27551A85" w:rsidR="00DD1F86" w:rsidRDefault="003441E4" w:rsidP="00E56750">
                  <w:pPr>
                    <w:pStyle w:val="Akapitzlist"/>
                    <w:numPr>
                      <w:ilvl w:val="0"/>
                      <w:numId w:val="14"/>
                    </w:numPr>
                    <w:spacing w:after="120"/>
                    <w:ind w:left="458"/>
                  </w:pPr>
                  <w:r w:rsidRPr="00DD1F86">
                    <w:t xml:space="preserve">opisuje sytuacje, które wymagają podjęcia </w:t>
                  </w:r>
                  <w:proofErr w:type="spellStart"/>
                  <w:r w:rsidRPr="00DD1F86">
                    <w:t>superwizji</w:t>
                  </w:r>
                  <w:proofErr w:type="spellEnd"/>
                  <w:r w:rsidRPr="00DD1F86">
                    <w:t xml:space="preserve">; </w:t>
                  </w:r>
                </w:p>
                <w:p w14:paraId="09E34696" w14:textId="06E72A46" w:rsidR="003441E4" w:rsidRPr="00DD1F86" w:rsidRDefault="003441E4" w:rsidP="00E56750">
                  <w:pPr>
                    <w:pStyle w:val="Akapitzlist"/>
                    <w:numPr>
                      <w:ilvl w:val="0"/>
                      <w:numId w:val="14"/>
                    </w:numPr>
                    <w:spacing w:after="120"/>
                    <w:ind w:left="458"/>
                  </w:pPr>
                  <w:r w:rsidRPr="00DD1F86">
                    <w:t xml:space="preserve">omawia zasadność korzystania z </w:t>
                  </w:r>
                  <w:proofErr w:type="spellStart"/>
                  <w:r w:rsidRPr="00DD1F86">
                    <w:t>superwizji</w:t>
                  </w:r>
                  <w:proofErr w:type="spellEnd"/>
                  <w:r w:rsidRPr="00DD1F86">
                    <w:t>.</w:t>
                  </w:r>
                </w:p>
              </w:tc>
            </w:tr>
          </w:tbl>
          <w:p w14:paraId="5D8FAEFE" w14:textId="77777777" w:rsidR="00C21CEE" w:rsidRPr="00650152" w:rsidRDefault="00C21CEE" w:rsidP="00416268">
            <w:pPr>
              <w:spacing w:before="120" w:after="120"/>
              <w:rPr>
                <w:rFonts w:ascii="Arial" w:hAnsi="Arial" w:cs="Arial"/>
                <w:sz w:val="20"/>
                <w:szCs w:val="20"/>
              </w:rPr>
            </w:pPr>
          </w:p>
        </w:tc>
        <w:tc>
          <w:tcPr>
            <w:tcW w:w="1456" w:type="pct"/>
            <w:vAlign w:val="center"/>
          </w:tcPr>
          <w:p w14:paraId="6C39291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18E5C39" w14:textId="77777777" w:rsidTr="004E1564">
        <w:tc>
          <w:tcPr>
            <w:tcW w:w="184" w:type="pct"/>
            <w:vAlign w:val="center"/>
          </w:tcPr>
          <w:p w14:paraId="3308CFAD" w14:textId="2C84EFC6"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11</w:t>
            </w:r>
          </w:p>
        </w:tc>
        <w:tc>
          <w:tcPr>
            <w:tcW w:w="3360" w:type="pct"/>
            <w:vAlign w:val="center"/>
          </w:tcPr>
          <w:p w14:paraId="7413DC3D" w14:textId="77777777" w:rsidR="00C21CEE" w:rsidRPr="00CC2082" w:rsidRDefault="00C21CEE" w:rsidP="00C21CEE">
            <w:pPr>
              <w:spacing w:before="120" w:after="120"/>
              <w:rPr>
                <w:rFonts w:eastAsia="Lato"/>
              </w:rPr>
            </w:pPr>
            <w:r w:rsidRPr="00CC2082">
              <w:rPr>
                <w:rFonts w:eastAsia="Lato"/>
                <w:b/>
              </w:rPr>
              <w:t>Okres ważności dokumentu potwierdzającego nadanie kwalifikacji i warunki przedłużenia jego ważności</w:t>
            </w:r>
          </w:p>
          <w:p w14:paraId="648D659C" w14:textId="77777777" w:rsidR="00E56750" w:rsidRDefault="003441E4" w:rsidP="00E56750">
            <w:pPr>
              <w:spacing w:after="120"/>
              <w:contextualSpacing/>
              <w:jc w:val="both"/>
            </w:pPr>
            <w:r w:rsidRPr="00E56750">
              <w:t xml:space="preserve">Dokument ważny jest 7 lat. W celu jego przedłużenia należy: </w:t>
            </w:r>
          </w:p>
          <w:p w14:paraId="2654E594" w14:textId="5F329235" w:rsidR="00E56750" w:rsidRDefault="003441E4" w:rsidP="00E56750">
            <w:pPr>
              <w:pStyle w:val="Akapitzlist"/>
              <w:numPr>
                <w:ilvl w:val="0"/>
                <w:numId w:val="15"/>
              </w:numPr>
              <w:spacing w:after="120"/>
              <w:ind w:left="506"/>
            </w:pPr>
            <w:r w:rsidRPr="00E56750">
              <w:t xml:space="preserve">Udokumentować udział w różnych formach rozwoju zawodowego: udział (czynny lub bierny) w co najmniej trzech konferencjach dotyczących prowadzenia psychoterapii; </w:t>
            </w:r>
          </w:p>
          <w:p w14:paraId="38F4F96F" w14:textId="6B1129F8" w:rsidR="00C21CEE" w:rsidRPr="00E56750" w:rsidRDefault="003441E4" w:rsidP="00E56750">
            <w:pPr>
              <w:pStyle w:val="Akapitzlist"/>
              <w:numPr>
                <w:ilvl w:val="0"/>
                <w:numId w:val="15"/>
              </w:numPr>
              <w:spacing w:after="120"/>
              <w:ind w:left="506"/>
            </w:pPr>
            <w:r w:rsidRPr="00E56750">
              <w:t xml:space="preserve">Przedłożyć zaświadczenie lub oświadczenie o ciągłym prowadzeniu praktyki psychoterapeutycznej pod </w:t>
            </w:r>
            <w:proofErr w:type="spellStart"/>
            <w:r w:rsidRPr="00E56750">
              <w:t>superwizją</w:t>
            </w:r>
            <w:proofErr w:type="spellEnd"/>
            <w:r w:rsidRPr="00E56750">
              <w:t xml:space="preserve">, potwierdzoną zaświadczeniem od superwizora (spełniającego kryteria opisane w pkt. 3 </w:t>
            </w:r>
            <w:proofErr w:type="spellStart"/>
            <w:r w:rsidRPr="00E56750">
              <w:t>dot</w:t>
            </w:r>
            <w:proofErr w:type="spellEnd"/>
            <w:r w:rsidRPr="00E56750">
              <w:t xml:space="preserve"> warunków przystąpienia do walidacji). Zaświadczenie powinno zawierać informację o tym kiedy, w jakim wymiarze czasowym </w:t>
            </w:r>
            <w:r w:rsidR="006922C0">
              <w:br/>
            </w:r>
            <w:r w:rsidRPr="00E56750">
              <w:t xml:space="preserve">i w jakiej formie </w:t>
            </w:r>
            <w:proofErr w:type="spellStart"/>
            <w:r w:rsidRPr="00E56750">
              <w:t>superwizja</w:t>
            </w:r>
            <w:proofErr w:type="spellEnd"/>
            <w:r w:rsidRPr="00E56750">
              <w:t xml:space="preserve"> była prowadzona.</w:t>
            </w:r>
          </w:p>
        </w:tc>
        <w:tc>
          <w:tcPr>
            <w:tcW w:w="1456" w:type="pct"/>
            <w:vAlign w:val="center"/>
          </w:tcPr>
          <w:p w14:paraId="2911F91B"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7BEF45B7" w14:textId="77777777" w:rsidTr="004E1564">
        <w:tc>
          <w:tcPr>
            <w:tcW w:w="184" w:type="pct"/>
            <w:vAlign w:val="center"/>
          </w:tcPr>
          <w:p w14:paraId="3D74C143" w14:textId="2E36C867" w:rsidR="00C21CEE" w:rsidRDefault="0019574B" w:rsidP="00416268">
            <w:pPr>
              <w:spacing w:before="120" w:after="120"/>
              <w:rPr>
                <w:rFonts w:ascii="Arial" w:hAnsi="Arial" w:cs="Arial"/>
                <w:sz w:val="20"/>
                <w:szCs w:val="20"/>
              </w:rPr>
            </w:pPr>
            <w:r>
              <w:rPr>
                <w:rFonts w:ascii="Arial" w:hAnsi="Arial" w:cs="Arial"/>
                <w:sz w:val="20"/>
                <w:szCs w:val="20"/>
              </w:rPr>
              <w:t>12</w:t>
            </w:r>
          </w:p>
        </w:tc>
        <w:tc>
          <w:tcPr>
            <w:tcW w:w="3360" w:type="pct"/>
            <w:vAlign w:val="center"/>
          </w:tcPr>
          <w:p w14:paraId="4326F6EA" w14:textId="77777777" w:rsidR="00C21CEE" w:rsidRPr="00CC2082" w:rsidRDefault="00C21CEE" w:rsidP="00C21CEE">
            <w:pPr>
              <w:spacing w:before="120" w:after="120"/>
              <w:rPr>
                <w:rFonts w:eastAsia="Lato"/>
              </w:rPr>
            </w:pPr>
            <w:r w:rsidRPr="00CC2082">
              <w:rPr>
                <w:rFonts w:eastAsia="Lato"/>
                <w:b/>
              </w:rPr>
              <w:t>Nazwa dokumentu potwierdzającego nadanie kwalifikacji</w:t>
            </w:r>
          </w:p>
          <w:p w14:paraId="48DB451A" w14:textId="78E3726D" w:rsidR="00C21CEE" w:rsidRPr="00C21CEE" w:rsidRDefault="009A59E7" w:rsidP="00C21CEE">
            <w:pPr>
              <w:spacing w:before="120" w:after="120"/>
              <w:rPr>
                <w:rFonts w:eastAsia="Lato"/>
              </w:rPr>
            </w:pPr>
            <w:r>
              <w:rPr>
                <w:rFonts w:eastAsia="Lato"/>
              </w:rPr>
              <w:t>C</w:t>
            </w:r>
            <w:r w:rsidR="00C21CEE" w:rsidRPr="00C21CEE">
              <w:rPr>
                <w:rFonts w:eastAsia="Lato"/>
              </w:rPr>
              <w:t>ertyfikat</w:t>
            </w:r>
          </w:p>
        </w:tc>
        <w:tc>
          <w:tcPr>
            <w:tcW w:w="1456" w:type="pct"/>
            <w:vAlign w:val="center"/>
          </w:tcPr>
          <w:p w14:paraId="1EF6C4F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0A70F876" w14:textId="77777777" w:rsidTr="004E1564">
        <w:tc>
          <w:tcPr>
            <w:tcW w:w="184" w:type="pct"/>
            <w:vAlign w:val="center"/>
          </w:tcPr>
          <w:p w14:paraId="255285B4" w14:textId="16D07CD5" w:rsidR="00C21CEE" w:rsidRDefault="0019574B" w:rsidP="00416268">
            <w:pPr>
              <w:spacing w:before="120" w:after="120"/>
              <w:rPr>
                <w:rFonts w:ascii="Arial" w:hAnsi="Arial" w:cs="Arial"/>
                <w:sz w:val="20"/>
                <w:szCs w:val="20"/>
              </w:rPr>
            </w:pPr>
            <w:r>
              <w:rPr>
                <w:rFonts w:ascii="Arial" w:hAnsi="Arial" w:cs="Arial"/>
                <w:sz w:val="20"/>
                <w:szCs w:val="20"/>
              </w:rPr>
              <w:t>13</w:t>
            </w:r>
          </w:p>
        </w:tc>
        <w:tc>
          <w:tcPr>
            <w:tcW w:w="3360" w:type="pct"/>
            <w:vAlign w:val="center"/>
          </w:tcPr>
          <w:p w14:paraId="69E0068E" w14:textId="77777777" w:rsidR="00C21CEE" w:rsidRPr="00CC2082" w:rsidRDefault="00C21CEE" w:rsidP="00C21CEE">
            <w:pPr>
              <w:spacing w:before="120" w:after="120"/>
              <w:rPr>
                <w:rFonts w:eastAsia="Lato"/>
              </w:rPr>
            </w:pPr>
            <w:r w:rsidRPr="00CC2082">
              <w:rPr>
                <w:rFonts w:eastAsia="Lato"/>
                <w:b/>
              </w:rPr>
              <w:t>Uprawnienia związane z posiadaniem kwalifikacji</w:t>
            </w:r>
          </w:p>
          <w:p w14:paraId="52687051" w14:textId="245AD703" w:rsidR="00C21CEE" w:rsidRPr="00A74500" w:rsidRDefault="00232B8C" w:rsidP="00A74500">
            <w:r w:rsidRPr="00A74500">
              <w:t>Nie dotyczy</w:t>
            </w:r>
          </w:p>
        </w:tc>
        <w:tc>
          <w:tcPr>
            <w:tcW w:w="1456" w:type="pct"/>
            <w:vAlign w:val="center"/>
          </w:tcPr>
          <w:p w14:paraId="0BA9C18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5BDBC138" w14:textId="77777777" w:rsidTr="004E1564">
        <w:tc>
          <w:tcPr>
            <w:tcW w:w="184" w:type="pct"/>
            <w:vAlign w:val="center"/>
          </w:tcPr>
          <w:p w14:paraId="2AF879BF" w14:textId="72E9472B" w:rsidR="00C21CEE" w:rsidRDefault="0019574B" w:rsidP="00416268">
            <w:pPr>
              <w:spacing w:before="120" w:after="120"/>
              <w:rPr>
                <w:rFonts w:ascii="Arial" w:hAnsi="Arial" w:cs="Arial"/>
                <w:sz w:val="20"/>
                <w:szCs w:val="20"/>
              </w:rPr>
            </w:pPr>
            <w:r>
              <w:rPr>
                <w:rFonts w:ascii="Arial" w:hAnsi="Arial" w:cs="Arial"/>
                <w:sz w:val="20"/>
                <w:szCs w:val="20"/>
              </w:rPr>
              <w:t>14</w:t>
            </w:r>
          </w:p>
        </w:tc>
        <w:tc>
          <w:tcPr>
            <w:tcW w:w="3360" w:type="pct"/>
            <w:vAlign w:val="center"/>
          </w:tcPr>
          <w:p w14:paraId="196354AE" w14:textId="77777777" w:rsidR="00C21CEE" w:rsidRPr="00CC2082" w:rsidRDefault="00C21CEE" w:rsidP="00C21CEE">
            <w:pPr>
              <w:spacing w:before="120" w:after="120"/>
              <w:rPr>
                <w:rFonts w:eastAsia="Lato"/>
              </w:rPr>
            </w:pPr>
            <w:r w:rsidRPr="00CC2082">
              <w:rPr>
                <w:rFonts w:eastAsia="Lato"/>
                <w:b/>
              </w:rPr>
              <w:t>Kod dziedziny kształcenia</w:t>
            </w:r>
          </w:p>
          <w:p w14:paraId="12B444D8" w14:textId="77777777" w:rsidR="00C21CEE" w:rsidRDefault="00C21CEE" w:rsidP="00C21CEE">
            <w:pPr>
              <w:spacing w:before="120" w:after="120"/>
              <w:rPr>
                <w:rFonts w:eastAsia="Lato"/>
                <w:i/>
              </w:rPr>
            </w:pPr>
            <w:r w:rsidRPr="00CC2082">
              <w:rPr>
                <w:rFonts w:eastAsia="Lato"/>
                <w:i/>
              </w:rPr>
              <w:lastRenderedPageBreak/>
              <w:t xml:space="preserve">Pole obowiązkowe (art. 15 ust. 1 pkt. 7). Kod dziedziny kształcenia, o którym mowa w przepisach wydanych na podstawie art. 40 ust. 2 ustawy z dnia 29 czerwca 1995 r. o statystyce publicznej (Dz. U. z 2012 r. poz. 591, z </w:t>
            </w:r>
            <w:proofErr w:type="spellStart"/>
            <w:r w:rsidRPr="00CC2082">
              <w:rPr>
                <w:rFonts w:eastAsia="Lato"/>
                <w:i/>
              </w:rPr>
              <w:t>późn</w:t>
            </w:r>
            <w:proofErr w:type="spellEnd"/>
            <w:r w:rsidRPr="00CC2082">
              <w:rPr>
                <w:rFonts w:eastAsia="Lato"/>
                <w:i/>
              </w:rPr>
              <w:t>. zm.).</w:t>
            </w:r>
          </w:p>
          <w:p w14:paraId="19DA1E28" w14:textId="6FEA3C88" w:rsidR="000C2FB4" w:rsidRDefault="003441E4" w:rsidP="00E56750">
            <w:r w:rsidRPr="00E56750">
              <w:t xml:space="preserve">311 </w:t>
            </w:r>
            <w:r w:rsidR="00D27A5A">
              <w:t>–</w:t>
            </w:r>
            <w:r w:rsidRPr="00E56750">
              <w:t xml:space="preserve"> Psychologia</w:t>
            </w:r>
          </w:p>
          <w:p w14:paraId="28C1DDB3" w14:textId="08211A95" w:rsidR="00D27A5A" w:rsidRPr="00E56750" w:rsidRDefault="00D27A5A" w:rsidP="00E56750">
            <w:r>
              <w:t>721.L Psychiatria</w:t>
            </w:r>
          </w:p>
        </w:tc>
        <w:tc>
          <w:tcPr>
            <w:tcW w:w="1456" w:type="pct"/>
            <w:vAlign w:val="center"/>
          </w:tcPr>
          <w:p w14:paraId="3062DD97"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475D696C" w14:textId="77777777" w:rsidTr="004E1564">
        <w:tc>
          <w:tcPr>
            <w:tcW w:w="184" w:type="pct"/>
            <w:vAlign w:val="center"/>
          </w:tcPr>
          <w:p w14:paraId="1890799B" w14:textId="3D48F6FD" w:rsidR="00C21CEE" w:rsidRDefault="00C21CEE" w:rsidP="00416268">
            <w:pPr>
              <w:spacing w:before="120" w:after="120"/>
              <w:rPr>
                <w:rFonts w:ascii="Arial" w:hAnsi="Arial" w:cs="Arial"/>
                <w:sz w:val="20"/>
                <w:szCs w:val="20"/>
              </w:rPr>
            </w:pPr>
            <w:r>
              <w:rPr>
                <w:rFonts w:ascii="Arial" w:hAnsi="Arial" w:cs="Arial"/>
                <w:sz w:val="20"/>
                <w:szCs w:val="20"/>
              </w:rPr>
              <w:t>1</w:t>
            </w:r>
            <w:r w:rsidR="0019574B">
              <w:rPr>
                <w:rFonts w:ascii="Arial" w:hAnsi="Arial" w:cs="Arial"/>
                <w:sz w:val="20"/>
                <w:szCs w:val="20"/>
              </w:rPr>
              <w:t>5</w:t>
            </w:r>
          </w:p>
        </w:tc>
        <w:tc>
          <w:tcPr>
            <w:tcW w:w="3360" w:type="pct"/>
            <w:vAlign w:val="center"/>
          </w:tcPr>
          <w:p w14:paraId="7995F73D" w14:textId="77777777" w:rsidR="00C21CEE" w:rsidRPr="00CC2082" w:rsidRDefault="00C21CEE" w:rsidP="00C21CEE">
            <w:pPr>
              <w:spacing w:before="120" w:after="120"/>
              <w:rPr>
                <w:rFonts w:eastAsia="Lato"/>
              </w:rPr>
            </w:pPr>
            <w:r w:rsidRPr="00CC2082">
              <w:rPr>
                <w:rFonts w:eastAsia="Lato"/>
                <w:b/>
              </w:rPr>
              <w:t>Kod PKD</w:t>
            </w:r>
          </w:p>
          <w:p w14:paraId="093AC764" w14:textId="77777777" w:rsidR="00C21CEE" w:rsidRDefault="00C21CEE" w:rsidP="00C21CEE">
            <w:pPr>
              <w:spacing w:before="120" w:after="120"/>
              <w:rPr>
                <w:rFonts w:eastAsia="Lato"/>
                <w:i/>
              </w:rPr>
            </w:pPr>
            <w:r w:rsidRPr="00CC2082">
              <w:rPr>
                <w:rFonts w:eastAsia="Lato"/>
                <w:i/>
              </w:rPr>
              <w:t>Pole obowiązkowe (art. 15 ust. 1 pkt 7). Kod Polskiej Klasyfikacji Działalności (PKD).</w:t>
            </w:r>
          </w:p>
          <w:p w14:paraId="7A97D608" w14:textId="77777777" w:rsidR="000C2FB4" w:rsidRDefault="003441E4" w:rsidP="00D27A5A">
            <w:r w:rsidRPr="00E56750">
              <w:t>86.90.E - Pozostała działalnoś</w:t>
            </w:r>
            <w:r w:rsidR="00D27A5A">
              <w:t>ć w zakresie opieki zdrowotnej</w:t>
            </w:r>
          </w:p>
          <w:p w14:paraId="2EFFEDEB" w14:textId="0EC433B6" w:rsidR="00D27A5A" w:rsidRPr="00E56750" w:rsidRDefault="00D27A5A" w:rsidP="00D27A5A">
            <w:r>
              <w:t>86.90.E Działalność w zakresie zdrowia psychicznego świadczona przez psychologów i psychoterapeutów</w:t>
            </w:r>
            <w:bookmarkStart w:id="0" w:name="_GoBack"/>
            <w:bookmarkEnd w:id="0"/>
          </w:p>
        </w:tc>
        <w:tc>
          <w:tcPr>
            <w:tcW w:w="1456" w:type="pct"/>
            <w:vAlign w:val="center"/>
          </w:tcPr>
          <w:p w14:paraId="2B5718C1"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416268" w:rsidRPr="00650152" w14:paraId="19E83F6A" w14:textId="77777777" w:rsidTr="0019574B">
        <w:trPr>
          <w:trHeight w:val="737"/>
        </w:trPr>
        <w:tc>
          <w:tcPr>
            <w:tcW w:w="5000" w:type="pct"/>
            <w:gridSpan w:val="3"/>
            <w:shd w:val="clear" w:color="auto" w:fill="F2F2F2" w:themeFill="background1" w:themeFillShade="F2"/>
            <w:vAlign w:val="center"/>
          </w:tcPr>
          <w:p w14:paraId="65A22EBF" w14:textId="2DFAEF89" w:rsidR="00416268" w:rsidRPr="00650152" w:rsidRDefault="00416268" w:rsidP="00416268">
            <w:pPr>
              <w:spacing w:before="120" w:after="120"/>
              <w:jc w:val="center"/>
              <w:rPr>
                <w:rFonts w:ascii="Arial" w:hAnsi="Arial" w:cs="Arial"/>
                <w:sz w:val="20"/>
                <w:szCs w:val="20"/>
              </w:rPr>
            </w:pPr>
            <w:r w:rsidRPr="00FF0B64">
              <w:rPr>
                <w:rFonts w:ascii="Arial" w:hAnsi="Arial" w:cs="Arial"/>
                <w:b/>
                <w:sz w:val="20"/>
                <w:szCs w:val="20"/>
              </w:rPr>
              <w:t>Inne uwagi</w:t>
            </w:r>
          </w:p>
        </w:tc>
      </w:tr>
      <w:tr w:rsidR="00163C7C" w:rsidRPr="00650152" w14:paraId="33F93A63" w14:textId="77777777" w:rsidTr="004E1564">
        <w:trPr>
          <w:trHeight w:val="1019"/>
        </w:trPr>
        <w:tc>
          <w:tcPr>
            <w:tcW w:w="184" w:type="pct"/>
            <w:vAlign w:val="center"/>
          </w:tcPr>
          <w:p w14:paraId="7DD579CE" w14:textId="77777777" w:rsidR="00163C7C" w:rsidRPr="00650152" w:rsidRDefault="00163C7C" w:rsidP="00416268">
            <w:pPr>
              <w:spacing w:before="120" w:after="120"/>
              <w:rPr>
                <w:rFonts w:ascii="Arial" w:hAnsi="Arial" w:cs="Arial"/>
                <w:sz w:val="20"/>
                <w:szCs w:val="20"/>
              </w:rPr>
            </w:pPr>
          </w:p>
        </w:tc>
        <w:tc>
          <w:tcPr>
            <w:tcW w:w="3360" w:type="pct"/>
            <w:vAlign w:val="center"/>
          </w:tcPr>
          <w:p w14:paraId="01AECBCD" w14:textId="77777777" w:rsidR="00163C7C" w:rsidRPr="00650152" w:rsidRDefault="00163C7C" w:rsidP="00416268">
            <w:pPr>
              <w:spacing w:before="120" w:after="120"/>
              <w:rPr>
                <w:rFonts w:ascii="Arial" w:hAnsi="Arial" w:cs="Arial"/>
                <w:sz w:val="20"/>
                <w:szCs w:val="20"/>
              </w:rPr>
            </w:pPr>
          </w:p>
        </w:tc>
        <w:tc>
          <w:tcPr>
            <w:tcW w:w="1456" w:type="pct"/>
            <w:vAlign w:val="center"/>
          </w:tcPr>
          <w:p w14:paraId="3DDBCAA0" w14:textId="77777777" w:rsidR="00163C7C" w:rsidRPr="00650152" w:rsidRDefault="00163C7C" w:rsidP="00416268">
            <w:pPr>
              <w:spacing w:before="120" w:after="120"/>
              <w:rPr>
                <w:rFonts w:ascii="Arial" w:hAnsi="Arial" w:cs="Arial"/>
                <w:sz w:val="20"/>
                <w:szCs w:val="20"/>
              </w:rPr>
            </w:pPr>
          </w:p>
        </w:tc>
      </w:tr>
    </w:tbl>
    <w:p w14:paraId="6F286DAC" w14:textId="77777777" w:rsidR="001B0750" w:rsidRDefault="001B0750" w:rsidP="000F523D">
      <w:pPr>
        <w:spacing w:after="0" w:line="360" w:lineRule="auto"/>
      </w:pPr>
    </w:p>
    <w:p w14:paraId="483C52F9" w14:textId="77777777" w:rsidR="007037AF" w:rsidRDefault="007037AF" w:rsidP="00D314CC">
      <w:pPr>
        <w:spacing w:before="240" w:after="240"/>
        <w:jc w:val="center"/>
        <w:rPr>
          <w:b/>
          <w:sz w:val="28"/>
          <w:szCs w:val="28"/>
        </w:rPr>
      </w:pPr>
      <w:r w:rsidRPr="00D314CC">
        <w:rPr>
          <w:b/>
          <w:sz w:val="28"/>
          <w:szCs w:val="28"/>
        </w:rPr>
        <w:t>Ogólne uwagi na temat kwalifikacji</w:t>
      </w:r>
    </w:p>
    <w:tbl>
      <w:tblPr>
        <w:tblStyle w:val="Tabela-Siatka"/>
        <w:tblW w:w="5000" w:type="pct"/>
        <w:tblLook w:val="04A0" w:firstRow="1" w:lastRow="0" w:firstColumn="1" w:lastColumn="0" w:noHBand="0" w:noVBand="1"/>
      </w:tblPr>
      <w:tblGrid>
        <w:gridCol w:w="13992"/>
      </w:tblGrid>
      <w:tr w:rsidR="00D314CC" w14:paraId="69AF16F3" w14:textId="77777777" w:rsidTr="00416268">
        <w:tc>
          <w:tcPr>
            <w:tcW w:w="5000" w:type="pct"/>
          </w:tcPr>
          <w:p w14:paraId="31C891B2" w14:textId="77777777" w:rsidR="00D314CC" w:rsidRDefault="00D314CC" w:rsidP="00416268">
            <w:pPr>
              <w:spacing w:before="120" w:after="120"/>
              <w:jc w:val="both"/>
              <w:rPr>
                <w:sz w:val="20"/>
                <w:szCs w:val="28"/>
              </w:rPr>
            </w:pPr>
          </w:p>
          <w:p w14:paraId="768A2291" w14:textId="77777777" w:rsidR="007E55AE" w:rsidRDefault="007E55AE" w:rsidP="00416268">
            <w:pPr>
              <w:spacing w:before="120" w:after="120"/>
              <w:jc w:val="both"/>
              <w:rPr>
                <w:sz w:val="20"/>
                <w:szCs w:val="28"/>
              </w:rPr>
            </w:pPr>
          </w:p>
          <w:p w14:paraId="25EBFF55" w14:textId="77777777" w:rsidR="007E55AE" w:rsidRPr="00416268" w:rsidRDefault="007E55AE" w:rsidP="00416268">
            <w:pPr>
              <w:spacing w:before="120" w:after="120"/>
              <w:jc w:val="both"/>
              <w:rPr>
                <w:sz w:val="20"/>
                <w:szCs w:val="28"/>
              </w:rPr>
            </w:pPr>
          </w:p>
        </w:tc>
      </w:tr>
    </w:tbl>
    <w:p w14:paraId="0FE3ED36" w14:textId="77777777" w:rsidR="00706E10" w:rsidRDefault="00706E10" w:rsidP="000C2FB4">
      <w:pPr>
        <w:spacing w:before="240" w:after="240"/>
        <w:rPr>
          <w:b/>
          <w:sz w:val="28"/>
          <w:szCs w:val="28"/>
        </w:rPr>
      </w:pPr>
    </w:p>
    <w:p w14:paraId="76ADC912" w14:textId="77777777" w:rsidR="00D314CC" w:rsidRPr="00D314CC" w:rsidRDefault="00547C62" w:rsidP="00D314CC">
      <w:pPr>
        <w:spacing w:before="240" w:after="240"/>
        <w:jc w:val="center"/>
        <w:rPr>
          <w:b/>
          <w:sz w:val="28"/>
          <w:szCs w:val="28"/>
        </w:rPr>
      </w:pPr>
      <w:r w:rsidRPr="00D314CC">
        <w:rPr>
          <w:b/>
          <w:sz w:val="28"/>
          <w:szCs w:val="28"/>
        </w:rPr>
        <w:t>Podsumowanie powyższych uwag</w:t>
      </w:r>
    </w:p>
    <w:tbl>
      <w:tblPr>
        <w:tblStyle w:val="Tabela-Siatka"/>
        <w:tblW w:w="4999" w:type="pct"/>
        <w:tblLook w:val="04A0" w:firstRow="1" w:lastRow="0" w:firstColumn="1" w:lastColumn="0" w:noHBand="0" w:noVBand="1"/>
      </w:tblPr>
      <w:tblGrid>
        <w:gridCol w:w="4952"/>
        <w:gridCol w:w="9037"/>
      </w:tblGrid>
      <w:tr w:rsidR="00547C62" w14:paraId="3817FAA6" w14:textId="77777777" w:rsidTr="00416268">
        <w:tc>
          <w:tcPr>
            <w:tcW w:w="5000" w:type="pct"/>
            <w:gridSpan w:val="2"/>
          </w:tcPr>
          <w:p w14:paraId="0407BE30" w14:textId="77777777" w:rsidR="00547C62" w:rsidRDefault="00416268" w:rsidP="00416268">
            <w:pPr>
              <w:spacing w:before="240" w:after="240"/>
              <w:jc w:val="center"/>
              <w:rPr>
                <w:sz w:val="20"/>
                <w:szCs w:val="20"/>
              </w:rPr>
            </w:pPr>
            <w:r>
              <w:rPr>
                <w:sz w:val="20"/>
                <w:szCs w:val="20"/>
              </w:rPr>
              <w:t>Dalsza praca nad kwalifikacją jest u</w:t>
            </w:r>
            <w:r w:rsidR="00547C62">
              <w:rPr>
                <w:sz w:val="20"/>
                <w:szCs w:val="20"/>
              </w:rPr>
              <w:t>zasadniona</w:t>
            </w:r>
            <w:r>
              <w:rPr>
                <w:sz w:val="20"/>
                <w:szCs w:val="20"/>
              </w:rPr>
              <w:t xml:space="preserve"> </w:t>
            </w:r>
            <w:r w:rsidR="00547C62">
              <w:rPr>
                <w:sz w:val="20"/>
                <w:szCs w:val="20"/>
              </w:rPr>
              <w:t>– głos aprobujący</w:t>
            </w:r>
            <w:r>
              <w:rPr>
                <w:sz w:val="20"/>
                <w:szCs w:val="20"/>
              </w:rPr>
              <w:t xml:space="preserve"> </w:t>
            </w:r>
            <w:sdt>
              <w:sdtPr>
                <w:rPr>
                  <w:rFonts w:ascii="Arial" w:eastAsia="MS Gothic" w:hAnsi="Arial" w:cs="Arial"/>
                  <w:sz w:val="20"/>
                  <w:szCs w:val="20"/>
                </w:rPr>
                <w:id w:val="-783966987"/>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547C62" w14:paraId="55639DA3" w14:textId="77777777" w:rsidTr="00416268">
        <w:tc>
          <w:tcPr>
            <w:tcW w:w="5000" w:type="pct"/>
            <w:gridSpan w:val="2"/>
          </w:tcPr>
          <w:p w14:paraId="0AF78986" w14:textId="77777777" w:rsidR="00547C62" w:rsidRDefault="00416268" w:rsidP="00416268">
            <w:pPr>
              <w:spacing w:before="240" w:after="240"/>
              <w:jc w:val="center"/>
              <w:rPr>
                <w:sz w:val="20"/>
                <w:szCs w:val="20"/>
              </w:rPr>
            </w:pPr>
            <w:r>
              <w:rPr>
                <w:sz w:val="20"/>
                <w:szCs w:val="20"/>
              </w:rPr>
              <w:t xml:space="preserve">Dalsza praca nad kwalifikacją jest nieuzasadniona </w:t>
            </w:r>
            <w:r w:rsidR="00547C62">
              <w:rPr>
                <w:sz w:val="20"/>
                <w:szCs w:val="20"/>
              </w:rPr>
              <w:t>– głos negujący</w:t>
            </w:r>
            <w:r w:rsidR="00E90533">
              <w:rPr>
                <w:sz w:val="20"/>
                <w:szCs w:val="20"/>
              </w:rPr>
              <w:t xml:space="preserve"> </w:t>
            </w:r>
            <w:sdt>
              <w:sdtPr>
                <w:rPr>
                  <w:rFonts w:ascii="Arial" w:eastAsia="MS Gothic" w:hAnsi="Arial" w:cs="Arial"/>
                  <w:sz w:val="20"/>
                  <w:szCs w:val="20"/>
                </w:rPr>
                <w:id w:val="1590046069"/>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416268" w14:paraId="54F329FD" w14:textId="77777777" w:rsidTr="00416268">
        <w:trPr>
          <w:trHeight w:val="1134"/>
        </w:trPr>
        <w:tc>
          <w:tcPr>
            <w:tcW w:w="1770" w:type="pct"/>
            <w:vAlign w:val="center"/>
          </w:tcPr>
          <w:p w14:paraId="69A36CC0" w14:textId="77777777" w:rsidR="00416268" w:rsidRPr="00163C7C" w:rsidRDefault="00416268" w:rsidP="00416268">
            <w:pPr>
              <w:spacing w:before="240" w:after="240"/>
              <w:rPr>
                <w:b/>
                <w:sz w:val="20"/>
                <w:szCs w:val="20"/>
              </w:rPr>
            </w:pPr>
            <w:r w:rsidRPr="00163C7C">
              <w:rPr>
                <w:b/>
                <w:sz w:val="20"/>
                <w:szCs w:val="20"/>
              </w:rPr>
              <w:t>Data</w:t>
            </w:r>
          </w:p>
        </w:tc>
        <w:tc>
          <w:tcPr>
            <w:tcW w:w="3230" w:type="pct"/>
            <w:vAlign w:val="center"/>
          </w:tcPr>
          <w:p w14:paraId="3D8FE93A" w14:textId="77777777" w:rsidR="00416268" w:rsidRDefault="00416268" w:rsidP="00416268">
            <w:pPr>
              <w:spacing w:before="240" w:after="240"/>
              <w:rPr>
                <w:sz w:val="20"/>
                <w:szCs w:val="20"/>
              </w:rPr>
            </w:pPr>
          </w:p>
        </w:tc>
      </w:tr>
      <w:tr w:rsidR="00416268" w14:paraId="60D97321" w14:textId="77777777" w:rsidTr="00416268">
        <w:trPr>
          <w:trHeight w:val="1134"/>
        </w:trPr>
        <w:tc>
          <w:tcPr>
            <w:tcW w:w="1770" w:type="pct"/>
            <w:vAlign w:val="center"/>
          </w:tcPr>
          <w:p w14:paraId="0F9EB989" w14:textId="77777777" w:rsidR="00416268" w:rsidRPr="00163C7C" w:rsidRDefault="00416268" w:rsidP="00416268">
            <w:pPr>
              <w:spacing w:before="240" w:after="240"/>
              <w:rPr>
                <w:b/>
                <w:sz w:val="20"/>
                <w:szCs w:val="20"/>
              </w:rPr>
            </w:pPr>
            <w:r w:rsidRPr="00163C7C">
              <w:rPr>
                <w:b/>
                <w:sz w:val="20"/>
                <w:szCs w:val="20"/>
              </w:rPr>
              <w:t>Podpis</w:t>
            </w:r>
            <w:r w:rsidR="006C3170" w:rsidRPr="00163C7C">
              <w:rPr>
                <w:b/>
                <w:sz w:val="20"/>
                <w:szCs w:val="20"/>
              </w:rPr>
              <w:t xml:space="preserve"> osoby reprezentującej podmiot zgłaszający uwagi</w:t>
            </w:r>
          </w:p>
        </w:tc>
        <w:tc>
          <w:tcPr>
            <w:tcW w:w="3230" w:type="pct"/>
            <w:vAlign w:val="center"/>
          </w:tcPr>
          <w:p w14:paraId="57408274" w14:textId="77777777" w:rsidR="00416268" w:rsidRDefault="00416268" w:rsidP="00416268">
            <w:pPr>
              <w:spacing w:before="240" w:after="240"/>
              <w:rPr>
                <w:sz w:val="20"/>
                <w:szCs w:val="20"/>
              </w:rPr>
            </w:pPr>
          </w:p>
        </w:tc>
      </w:tr>
    </w:tbl>
    <w:p w14:paraId="1122B4C6" w14:textId="77777777" w:rsidR="00482A76" w:rsidRPr="006C3170" w:rsidRDefault="00482A76" w:rsidP="006C3170">
      <w:pPr>
        <w:spacing w:before="240" w:after="240"/>
        <w:rPr>
          <w:szCs w:val="20"/>
        </w:rPr>
      </w:pPr>
    </w:p>
    <w:sectPr w:rsidR="00482A76" w:rsidRPr="006C3170" w:rsidSect="00FC4C48">
      <w:footerReference w:type="default" r:id="rId8"/>
      <w:pgSz w:w="16838" w:h="11906" w:orient="landscape"/>
      <w:pgMar w:top="1418" w:right="1418" w:bottom="1418" w:left="1418" w:header="1072"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5B9CD" w16cid:durableId="1F042E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8DF86" w14:textId="77777777" w:rsidR="00EC79CA" w:rsidRDefault="00EC79CA" w:rsidP="009F72A9">
      <w:pPr>
        <w:spacing w:after="0" w:line="240" w:lineRule="auto"/>
      </w:pPr>
      <w:r>
        <w:separator/>
      </w:r>
    </w:p>
  </w:endnote>
  <w:endnote w:type="continuationSeparator" w:id="0">
    <w:p w14:paraId="789262B6" w14:textId="77777777" w:rsidR="00EC79CA" w:rsidRDefault="00EC79CA"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ato">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95110400"/>
      <w:docPartObj>
        <w:docPartGallery w:val="Page Numbers (Bottom of Page)"/>
        <w:docPartUnique/>
      </w:docPartObj>
    </w:sdtPr>
    <w:sdtEndPr/>
    <w:sdtContent>
      <w:p w14:paraId="13E282F9" w14:textId="77777777" w:rsidR="008F094E" w:rsidRPr="00E544F1" w:rsidRDefault="00BD523D" w:rsidP="00D83281">
        <w:pPr>
          <w:pStyle w:val="Stopka"/>
          <w:jc w:val="center"/>
          <w:rPr>
            <w:sz w:val="16"/>
          </w:rPr>
        </w:pPr>
        <w:r w:rsidRPr="00E544F1">
          <w:rPr>
            <w:sz w:val="16"/>
          </w:rPr>
          <w:fldChar w:fldCharType="begin"/>
        </w:r>
        <w:r w:rsidR="008F094E" w:rsidRPr="00E544F1">
          <w:rPr>
            <w:sz w:val="16"/>
          </w:rPr>
          <w:instrText>PAGE   \* MERGEFORMAT</w:instrText>
        </w:r>
        <w:r w:rsidRPr="00E544F1">
          <w:rPr>
            <w:sz w:val="16"/>
          </w:rPr>
          <w:fldChar w:fldCharType="separate"/>
        </w:r>
        <w:r w:rsidR="00D27A5A">
          <w:rPr>
            <w:noProof/>
            <w:sz w:val="16"/>
          </w:rPr>
          <w:t>17</w:t>
        </w:r>
        <w:r w:rsidRPr="00E544F1">
          <w:rPr>
            <w:sz w:val="16"/>
          </w:rPr>
          <w:fldChar w:fldCharType="end"/>
        </w:r>
      </w:p>
    </w:sdtContent>
  </w:sdt>
  <w:p w14:paraId="73C74679" w14:textId="77777777" w:rsidR="008F094E" w:rsidRDefault="008F09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1796" w14:textId="77777777" w:rsidR="00EC79CA" w:rsidRDefault="00EC79CA" w:rsidP="009F72A9">
      <w:pPr>
        <w:spacing w:after="0" w:line="240" w:lineRule="auto"/>
      </w:pPr>
      <w:r>
        <w:separator/>
      </w:r>
    </w:p>
  </w:footnote>
  <w:footnote w:type="continuationSeparator" w:id="0">
    <w:p w14:paraId="5229E975" w14:textId="77777777" w:rsidR="00EC79CA" w:rsidRDefault="00EC79CA" w:rsidP="009F7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A6D"/>
    <w:multiLevelType w:val="hybridMultilevel"/>
    <w:tmpl w:val="F064E97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F25D57"/>
    <w:multiLevelType w:val="hybridMultilevel"/>
    <w:tmpl w:val="4C8637E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6C6590"/>
    <w:multiLevelType w:val="hybridMultilevel"/>
    <w:tmpl w:val="49EC623E"/>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184487"/>
    <w:multiLevelType w:val="hybridMultilevel"/>
    <w:tmpl w:val="791C9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C64F29"/>
    <w:multiLevelType w:val="multilevel"/>
    <w:tmpl w:val="229ACD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6C262B"/>
    <w:multiLevelType w:val="hybridMultilevel"/>
    <w:tmpl w:val="D57EC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81630"/>
    <w:multiLevelType w:val="hybridMultilevel"/>
    <w:tmpl w:val="C8669EE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0E586C"/>
    <w:multiLevelType w:val="hybridMultilevel"/>
    <w:tmpl w:val="EE388680"/>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AA06E4"/>
    <w:multiLevelType w:val="hybridMultilevel"/>
    <w:tmpl w:val="ED4E7B4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8326C4"/>
    <w:multiLevelType w:val="hybridMultilevel"/>
    <w:tmpl w:val="D13C9656"/>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604D91"/>
    <w:multiLevelType w:val="hybridMultilevel"/>
    <w:tmpl w:val="5BA64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4E7BFC"/>
    <w:multiLevelType w:val="hybridMultilevel"/>
    <w:tmpl w:val="B4B4D1B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CBA4DB98">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2730E8B"/>
    <w:multiLevelType w:val="hybridMultilevel"/>
    <w:tmpl w:val="1592F9C8"/>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F973A4"/>
    <w:multiLevelType w:val="hybridMultilevel"/>
    <w:tmpl w:val="7778CC60"/>
    <w:lvl w:ilvl="0" w:tplc="04150015">
      <w:start w:val="1"/>
      <w:numFmt w:val="upperLetter"/>
      <w:lvlText w:val="%1."/>
      <w:lvlJc w:val="left"/>
      <w:pPr>
        <w:ind w:left="720" w:hanging="360"/>
      </w:pPr>
    </w:lvl>
    <w:lvl w:ilvl="1" w:tplc="3912BA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4A5F85"/>
    <w:multiLevelType w:val="hybridMultilevel"/>
    <w:tmpl w:val="8A8A55A0"/>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1"/>
  </w:num>
  <w:num w:numId="5">
    <w:abstractNumId w:val="5"/>
  </w:num>
  <w:num w:numId="6">
    <w:abstractNumId w:val="2"/>
  </w:num>
  <w:num w:numId="7">
    <w:abstractNumId w:val="4"/>
  </w:num>
  <w:num w:numId="8">
    <w:abstractNumId w:val="1"/>
  </w:num>
  <w:num w:numId="9">
    <w:abstractNumId w:val="10"/>
  </w:num>
  <w:num w:numId="10">
    <w:abstractNumId w:val="14"/>
  </w:num>
  <w:num w:numId="11">
    <w:abstractNumId w:val="8"/>
  </w:num>
  <w:num w:numId="12">
    <w:abstractNumId w:val="12"/>
  </w:num>
  <w:num w:numId="13">
    <w:abstractNumId w:val="6"/>
  </w:num>
  <w:num w:numId="14">
    <w:abstractNumId w:val="7"/>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A9"/>
    <w:rsid w:val="00007547"/>
    <w:rsid w:val="00013F71"/>
    <w:rsid w:val="00020DAA"/>
    <w:rsid w:val="00027960"/>
    <w:rsid w:val="0004035B"/>
    <w:rsid w:val="00045F7D"/>
    <w:rsid w:val="00047D6D"/>
    <w:rsid w:val="00050B4C"/>
    <w:rsid w:val="00057F06"/>
    <w:rsid w:val="0008771C"/>
    <w:rsid w:val="000A6A59"/>
    <w:rsid w:val="000B3648"/>
    <w:rsid w:val="000B3B7D"/>
    <w:rsid w:val="000C1ECF"/>
    <w:rsid w:val="000C2FB4"/>
    <w:rsid w:val="000C4E3F"/>
    <w:rsid w:val="000C6F29"/>
    <w:rsid w:val="000D0392"/>
    <w:rsid w:val="000D5856"/>
    <w:rsid w:val="000E12F5"/>
    <w:rsid w:val="000E2CD8"/>
    <w:rsid w:val="000E4702"/>
    <w:rsid w:val="000F1A4B"/>
    <w:rsid w:val="000F51BE"/>
    <w:rsid w:val="000F523D"/>
    <w:rsid w:val="000F6B97"/>
    <w:rsid w:val="00101AA3"/>
    <w:rsid w:val="00105B85"/>
    <w:rsid w:val="00107082"/>
    <w:rsid w:val="00112039"/>
    <w:rsid w:val="00112CFA"/>
    <w:rsid w:val="00115417"/>
    <w:rsid w:val="00124940"/>
    <w:rsid w:val="00141ECB"/>
    <w:rsid w:val="0014330E"/>
    <w:rsid w:val="00147113"/>
    <w:rsid w:val="00147C1F"/>
    <w:rsid w:val="00163C7C"/>
    <w:rsid w:val="00167AE1"/>
    <w:rsid w:val="0017672D"/>
    <w:rsid w:val="00190841"/>
    <w:rsid w:val="0019574B"/>
    <w:rsid w:val="001B0750"/>
    <w:rsid w:val="001B6E4B"/>
    <w:rsid w:val="001B7ED2"/>
    <w:rsid w:val="001C39A3"/>
    <w:rsid w:val="001E6392"/>
    <w:rsid w:val="00211274"/>
    <w:rsid w:val="00232B8C"/>
    <w:rsid w:val="002375F9"/>
    <w:rsid w:val="00247F4B"/>
    <w:rsid w:val="002812FE"/>
    <w:rsid w:val="002817E9"/>
    <w:rsid w:val="002861B8"/>
    <w:rsid w:val="00294DCA"/>
    <w:rsid w:val="00296A89"/>
    <w:rsid w:val="002A17F3"/>
    <w:rsid w:val="002A1E32"/>
    <w:rsid w:val="002A25A6"/>
    <w:rsid w:val="002A45C8"/>
    <w:rsid w:val="002A553F"/>
    <w:rsid w:val="002D1B19"/>
    <w:rsid w:val="002E10FB"/>
    <w:rsid w:val="002E67C7"/>
    <w:rsid w:val="002F4DEB"/>
    <w:rsid w:val="002F6C87"/>
    <w:rsid w:val="00302802"/>
    <w:rsid w:val="00335556"/>
    <w:rsid w:val="003439D7"/>
    <w:rsid w:val="003441E4"/>
    <w:rsid w:val="00350105"/>
    <w:rsid w:val="003560DA"/>
    <w:rsid w:val="003578CF"/>
    <w:rsid w:val="00374767"/>
    <w:rsid w:val="003A284E"/>
    <w:rsid w:val="003A5BDB"/>
    <w:rsid w:val="003B712C"/>
    <w:rsid w:val="003C4018"/>
    <w:rsid w:val="003D0F4A"/>
    <w:rsid w:val="003D23C4"/>
    <w:rsid w:val="003D2D3A"/>
    <w:rsid w:val="003E3963"/>
    <w:rsid w:val="003E3D0B"/>
    <w:rsid w:val="003F6164"/>
    <w:rsid w:val="00407AC6"/>
    <w:rsid w:val="004147D8"/>
    <w:rsid w:val="00416268"/>
    <w:rsid w:val="00421F3B"/>
    <w:rsid w:val="00424F7D"/>
    <w:rsid w:val="004272D2"/>
    <w:rsid w:val="00437A09"/>
    <w:rsid w:val="00440E4B"/>
    <w:rsid w:val="00443856"/>
    <w:rsid w:val="0044522A"/>
    <w:rsid w:val="00456C5C"/>
    <w:rsid w:val="0048205A"/>
    <w:rsid w:val="00482A76"/>
    <w:rsid w:val="0049435E"/>
    <w:rsid w:val="004A4CB6"/>
    <w:rsid w:val="004A773E"/>
    <w:rsid w:val="004B06CA"/>
    <w:rsid w:val="004B3FEC"/>
    <w:rsid w:val="004D0CB3"/>
    <w:rsid w:val="004E1564"/>
    <w:rsid w:val="004F254D"/>
    <w:rsid w:val="00504457"/>
    <w:rsid w:val="005105F8"/>
    <w:rsid w:val="005333E2"/>
    <w:rsid w:val="00547C62"/>
    <w:rsid w:val="005767A9"/>
    <w:rsid w:val="00583380"/>
    <w:rsid w:val="005A044D"/>
    <w:rsid w:val="005F2E27"/>
    <w:rsid w:val="005F3C04"/>
    <w:rsid w:val="006156FD"/>
    <w:rsid w:val="00624D3F"/>
    <w:rsid w:val="00634E0C"/>
    <w:rsid w:val="00643BEE"/>
    <w:rsid w:val="00653FA9"/>
    <w:rsid w:val="00674A8F"/>
    <w:rsid w:val="006838D7"/>
    <w:rsid w:val="006914ED"/>
    <w:rsid w:val="006922C0"/>
    <w:rsid w:val="006943F6"/>
    <w:rsid w:val="00694831"/>
    <w:rsid w:val="006A4371"/>
    <w:rsid w:val="006A5C57"/>
    <w:rsid w:val="006B60E4"/>
    <w:rsid w:val="006C2C90"/>
    <w:rsid w:val="006C3170"/>
    <w:rsid w:val="006F053D"/>
    <w:rsid w:val="007001C9"/>
    <w:rsid w:val="007007EC"/>
    <w:rsid w:val="007037AF"/>
    <w:rsid w:val="00706E10"/>
    <w:rsid w:val="00713450"/>
    <w:rsid w:val="00723562"/>
    <w:rsid w:val="0073226C"/>
    <w:rsid w:val="00741336"/>
    <w:rsid w:val="00757F23"/>
    <w:rsid w:val="0076294D"/>
    <w:rsid w:val="0076587A"/>
    <w:rsid w:val="00771A2E"/>
    <w:rsid w:val="00775671"/>
    <w:rsid w:val="00782A08"/>
    <w:rsid w:val="007904C9"/>
    <w:rsid w:val="0079055B"/>
    <w:rsid w:val="007A2F12"/>
    <w:rsid w:val="007B059F"/>
    <w:rsid w:val="007C49F7"/>
    <w:rsid w:val="007D7E55"/>
    <w:rsid w:val="007E27A3"/>
    <w:rsid w:val="007E55AE"/>
    <w:rsid w:val="007E6EEC"/>
    <w:rsid w:val="007E79E3"/>
    <w:rsid w:val="007F5084"/>
    <w:rsid w:val="008006BF"/>
    <w:rsid w:val="0081581E"/>
    <w:rsid w:val="00824F48"/>
    <w:rsid w:val="00826614"/>
    <w:rsid w:val="008328AE"/>
    <w:rsid w:val="00836E6F"/>
    <w:rsid w:val="00847971"/>
    <w:rsid w:val="00851C71"/>
    <w:rsid w:val="00856DBE"/>
    <w:rsid w:val="0087078D"/>
    <w:rsid w:val="00873894"/>
    <w:rsid w:val="0089732D"/>
    <w:rsid w:val="008A796F"/>
    <w:rsid w:val="008B7371"/>
    <w:rsid w:val="008D1735"/>
    <w:rsid w:val="008D49CC"/>
    <w:rsid w:val="008D7C81"/>
    <w:rsid w:val="008E5969"/>
    <w:rsid w:val="008F0025"/>
    <w:rsid w:val="008F094E"/>
    <w:rsid w:val="008F0B8E"/>
    <w:rsid w:val="00920934"/>
    <w:rsid w:val="009319CE"/>
    <w:rsid w:val="00937ED0"/>
    <w:rsid w:val="00947306"/>
    <w:rsid w:val="00953CEE"/>
    <w:rsid w:val="0096080C"/>
    <w:rsid w:val="00966617"/>
    <w:rsid w:val="00980E75"/>
    <w:rsid w:val="009A314E"/>
    <w:rsid w:val="009A4D7B"/>
    <w:rsid w:val="009A59E7"/>
    <w:rsid w:val="009B1183"/>
    <w:rsid w:val="009B43F8"/>
    <w:rsid w:val="009F0D2E"/>
    <w:rsid w:val="009F72A9"/>
    <w:rsid w:val="00A0429B"/>
    <w:rsid w:val="00A134CA"/>
    <w:rsid w:val="00A154A9"/>
    <w:rsid w:val="00A154B7"/>
    <w:rsid w:val="00A20669"/>
    <w:rsid w:val="00A33E48"/>
    <w:rsid w:val="00A375DF"/>
    <w:rsid w:val="00A57563"/>
    <w:rsid w:val="00A74500"/>
    <w:rsid w:val="00A81482"/>
    <w:rsid w:val="00A931FD"/>
    <w:rsid w:val="00A95807"/>
    <w:rsid w:val="00AB7337"/>
    <w:rsid w:val="00AB7BCC"/>
    <w:rsid w:val="00AC0C72"/>
    <w:rsid w:val="00AC4170"/>
    <w:rsid w:val="00AD271E"/>
    <w:rsid w:val="00AD571A"/>
    <w:rsid w:val="00AE4E3F"/>
    <w:rsid w:val="00AF5A7A"/>
    <w:rsid w:val="00B03AC9"/>
    <w:rsid w:val="00B07E97"/>
    <w:rsid w:val="00B11382"/>
    <w:rsid w:val="00B116F2"/>
    <w:rsid w:val="00B30663"/>
    <w:rsid w:val="00B44CE2"/>
    <w:rsid w:val="00B550F4"/>
    <w:rsid w:val="00B9085A"/>
    <w:rsid w:val="00B90C43"/>
    <w:rsid w:val="00BA783A"/>
    <w:rsid w:val="00BB5106"/>
    <w:rsid w:val="00BD4475"/>
    <w:rsid w:val="00BD523D"/>
    <w:rsid w:val="00C01770"/>
    <w:rsid w:val="00C053BD"/>
    <w:rsid w:val="00C20DA5"/>
    <w:rsid w:val="00C219FB"/>
    <w:rsid w:val="00C21CEE"/>
    <w:rsid w:val="00C40413"/>
    <w:rsid w:val="00C81EE3"/>
    <w:rsid w:val="00C85B01"/>
    <w:rsid w:val="00C92219"/>
    <w:rsid w:val="00CD4C80"/>
    <w:rsid w:val="00CD6D8E"/>
    <w:rsid w:val="00CE0473"/>
    <w:rsid w:val="00CF54BE"/>
    <w:rsid w:val="00CF5B72"/>
    <w:rsid w:val="00D00C06"/>
    <w:rsid w:val="00D01FD3"/>
    <w:rsid w:val="00D12165"/>
    <w:rsid w:val="00D12E26"/>
    <w:rsid w:val="00D1396F"/>
    <w:rsid w:val="00D14104"/>
    <w:rsid w:val="00D16D5A"/>
    <w:rsid w:val="00D22D2C"/>
    <w:rsid w:val="00D27A5A"/>
    <w:rsid w:val="00D314CC"/>
    <w:rsid w:val="00D34408"/>
    <w:rsid w:val="00D83281"/>
    <w:rsid w:val="00D8570B"/>
    <w:rsid w:val="00DC531E"/>
    <w:rsid w:val="00DD1F86"/>
    <w:rsid w:val="00DD455B"/>
    <w:rsid w:val="00DE4E74"/>
    <w:rsid w:val="00DE70B8"/>
    <w:rsid w:val="00DF2E99"/>
    <w:rsid w:val="00DF48FB"/>
    <w:rsid w:val="00DF64B6"/>
    <w:rsid w:val="00DF78D8"/>
    <w:rsid w:val="00E040C4"/>
    <w:rsid w:val="00E24E15"/>
    <w:rsid w:val="00E257F4"/>
    <w:rsid w:val="00E36E74"/>
    <w:rsid w:val="00E544F1"/>
    <w:rsid w:val="00E56750"/>
    <w:rsid w:val="00E643BA"/>
    <w:rsid w:val="00E66CC7"/>
    <w:rsid w:val="00E729A4"/>
    <w:rsid w:val="00E7379D"/>
    <w:rsid w:val="00E90533"/>
    <w:rsid w:val="00E917BB"/>
    <w:rsid w:val="00E9321E"/>
    <w:rsid w:val="00E94F98"/>
    <w:rsid w:val="00EA3452"/>
    <w:rsid w:val="00EB63CB"/>
    <w:rsid w:val="00EC5E78"/>
    <w:rsid w:val="00EC79CA"/>
    <w:rsid w:val="00EE55C8"/>
    <w:rsid w:val="00EE6CFA"/>
    <w:rsid w:val="00EF075D"/>
    <w:rsid w:val="00EF75AC"/>
    <w:rsid w:val="00F02260"/>
    <w:rsid w:val="00F17FA5"/>
    <w:rsid w:val="00F408AB"/>
    <w:rsid w:val="00F4792F"/>
    <w:rsid w:val="00F56B68"/>
    <w:rsid w:val="00F5762E"/>
    <w:rsid w:val="00F70B26"/>
    <w:rsid w:val="00F70CE9"/>
    <w:rsid w:val="00F9138C"/>
    <w:rsid w:val="00FA368B"/>
    <w:rsid w:val="00FC4C48"/>
    <w:rsid w:val="00FF2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E8EFE2"/>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semiHidden/>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 w:type="character" w:styleId="Hipercze">
    <w:name w:val="Hyperlink"/>
    <w:basedOn w:val="Domylnaczcionkaakapitu"/>
    <w:uiPriority w:val="99"/>
    <w:unhideWhenUsed/>
    <w:rsid w:val="00112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3275">
      <w:bodyDiv w:val="1"/>
      <w:marLeft w:val="0"/>
      <w:marRight w:val="0"/>
      <w:marTop w:val="0"/>
      <w:marBottom w:val="0"/>
      <w:divBdr>
        <w:top w:val="none" w:sz="0" w:space="0" w:color="auto"/>
        <w:left w:val="none" w:sz="0" w:space="0" w:color="auto"/>
        <w:bottom w:val="none" w:sz="0" w:space="0" w:color="auto"/>
        <w:right w:val="none" w:sz="0" w:space="0" w:color="auto"/>
      </w:divBdr>
      <w:divsChild>
        <w:div w:id="1383601456">
          <w:marLeft w:val="-225"/>
          <w:marRight w:val="-225"/>
          <w:marTop w:val="0"/>
          <w:marBottom w:val="0"/>
          <w:divBdr>
            <w:top w:val="none" w:sz="0" w:space="0" w:color="auto"/>
            <w:left w:val="none" w:sz="0" w:space="0" w:color="auto"/>
            <w:bottom w:val="none" w:sz="0" w:space="0" w:color="auto"/>
            <w:right w:val="none" w:sz="0" w:space="0" w:color="auto"/>
          </w:divBdr>
          <w:divsChild>
            <w:div w:id="1038118662">
              <w:marLeft w:val="0"/>
              <w:marRight w:val="0"/>
              <w:marTop w:val="0"/>
              <w:marBottom w:val="0"/>
              <w:divBdr>
                <w:top w:val="none" w:sz="0" w:space="0" w:color="auto"/>
                <w:left w:val="none" w:sz="0" w:space="0" w:color="auto"/>
                <w:bottom w:val="none" w:sz="0" w:space="0" w:color="auto"/>
                <w:right w:val="none" w:sz="0" w:space="0" w:color="auto"/>
              </w:divBdr>
              <w:divsChild>
                <w:div w:id="1223251445">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518692656">
          <w:marLeft w:val="-225"/>
          <w:marRight w:val="-225"/>
          <w:marTop w:val="0"/>
          <w:marBottom w:val="0"/>
          <w:divBdr>
            <w:top w:val="none" w:sz="0" w:space="0" w:color="auto"/>
            <w:left w:val="none" w:sz="0" w:space="0" w:color="auto"/>
            <w:bottom w:val="none" w:sz="0" w:space="0" w:color="auto"/>
            <w:right w:val="none" w:sz="0" w:space="0" w:color="auto"/>
          </w:divBdr>
          <w:divsChild>
            <w:div w:id="2109302296">
              <w:marLeft w:val="0"/>
              <w:marRight w:val="0"/>
              <w:marTop w:val="0"/>
              <w:marBottom w:val="0"/>
              <w:divBdr>
                <w:top w:val="none" w:sz="0" w:space="0" w:color="auto"/>
                <w:left w:val="none" w:sz="0" w:space="0" w:color="auto"/>
                <w:bottom w:val="none" w:sz="0" w:space="0" w:color="auto"/>
                <w:right w:val="none" w:sz="0" w:space="0" w:color="auto"/>
              </w:divBdr>
              <w:divsChild>
                <w:div w:id="1787383877">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314677781">
          <w:marLeft w:val="-225"/>
          <w:marRight w:val="-225"/>
          <w:marTop w:val="0"/>
          <w:marBottom w:val="0"/>
          <w:divBdr>
            <w:top w:val="none" w:sz="0" w:space="0" w:color="auto"/>
            <w:left w:val="none" w:sz="0" w:space="0" w:color="auto"/>
            <w:bottom w:val="none" w:sz="0" w:space="0" w:color="auto"/>
            <w:right w:val="none" w:sz="0" w:space="0" w:color="auto"/>
          </w:divBdr>
          <w:divsChild>
            <w:div w:id="1093696803">
              <w:marLeft w:val="0"/>
              <w:marRight w:val="0"/>
              <w:marTop w:val="0"/>
              <w:marBottom w:val="0"/>
              <w:divBdr>
                <w:top w:val="none" w:sz="0" w:space="0" w:color="auto"/>
                <w:left w:val="none" w:sz="0" w:space="0" w:color="auto"/>
                <w:bottom w:val="none" w:sz="0" w:space="0" w:color="auto"/>
                <w:right w:val="none" w:sz="0" w:space="0" w:color="auto"/>
              </w:divBdr>
              <w:divsChild>
                <w:div w:id="10763583">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729B7-4078-4577-A070-6920C552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3820</Words>
  <Characters>22925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26692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Sulej Małgorzata</cp:lastModifiedBy>
  <cp:revision>10</cp:revision>
  <cp:lastPrinted>2018-07-27T06:01:00Z</cp:lastPrinted>
  <dcterms:created xsi:type="dcterms:W3CDTF">2019-09-24T11:45:00Z</dcterms:created>
  <dcterms:modified xsi:type="dcterms:W3CDTF">2019-09-26T09:31:00Z</dcterms:modified>
</cp:coreProperties>
</file>