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369B" w14:textId="503FDD4D" w:rsidR="00C85475" w:rsidRDefault="00862634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 xml:space="preserve">Ministerstwo </w:t>
      </w:r>
      <w:r w:rsidR="006D0B42">
        <w:rPr>
          <w:b/>
          <w:sz w:val="24"/>
          <w:szCs w:val="24"/>
        </w:rPr>
        <w:t>Sportu i Turystyki</w:t>
      </w:r>
      <w:r w:rsidR="006D0B42">
        <w:rPr>
          <w:b/>
          <w:sz w:val="24"/>
          <w:szCs w:val="24"/>
        </w:rPr>
        <w:tab/>
      </w:r>
      <w:r w:rsidR="006D0B42">
        <w:rPr>
          <w:b/>
          <w:sz w:val="24"/>
          <w:szCs w:val="24"/>
        </w:rPr>
        <w:tab/>
      </w:r>
      <w:r w:rsidR="006D0B42">
        <w:rPr>
          <w:b/>
          <w:sz w:val="24"/>
          <w:szCs w:val="24"/>
        </w:rPr>
        <w:tab/>
      </w:r>
      <w:r w:rsidR="006D0B42">
        <w:rPr>
          <w:b/>
          <w:sz w:val="24"/>
          <w:szCs w:val="24"/>
        </w:rPr>
        <w:tab/>
      </w:r>
      <w:r w:rsidR="006D0B42">
        <w:rPr>
          <w:b/>
          <w:sz w:val="24"/>
          <w:szCs w:val="24"/>
        </w:rPr>
        <w:tab/>
      </w:r>
      <w:r w:rsidR="006D0B42">
        <w:rPr>
          <w:b/>
          <w:sz w:val="24"/>
          <w:szCs w:val="24"/>
        </w:rPr>
        <w:tab/>
      </w:r>
      <w:r w:rsidR="006D0B42">
        <w:rPr>
          <w:b/>
          <w:sz w:val="24"/>
          <w:szCs w:val="24"/>
        </w:rPr>
        <w:tab/>
      </w:r>
      <w:r w:rsidR="006D0B42">
        <w:rPr>
          <w:b/>
          <w:sz w:val="24"/>
          <w:szCs w:val="24"/>
        </w:rPr>
        <w:tab/>
      </w:r>
      <w:r w:rsidR="006D0B42">
        <w:rPr>
          <w:b/>
          <w:sz w:val="24"/>
          <w:szCs w:val="24"/>
        </w:rPr>
        <w:tab/>
      </w:r>
      <w:r w:rsidR="006D0B42">
        <w:rPr>
          <w:b/>
          <w:sz w:val="24"/>
          <w:szCs w:val="24"/>
        </w:rPr>
        <w:tab/>
      </w:r>
      <w:r w:rsidR="006D0B42">
        <w:rPr>
          <w:b/>
          <w:sz w:val="24"/>
          <w:szCs w:val="24"/>
        </w:rPr>
        <w:tab/>
      </w:r>
      <w:r w:rsidR="00A64443">
        <w:rPr>
          <w:sz w:val="20"/>
          <w:szCs w:val="20"/>
        </w:rPr>
        <w:t>Warszawa, dnia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6D0B42">
        <w:rPr>
          <w:sz w:val="20"/>
          <w:szCs w:val="20"/>
        </w:rPr>
        <w:t xml:space="preserve">18 maja </w:t>
      </w:r>
      <w:r w:rsidR="00EE6073">
        <w:rPr>
          <w:sz w:val="20"/>
          <w:szCs w:val="20"/>
        </w:rPr>
        <w:t>202</w:t>
      </w:r>
      <w:r w:rsidR="006D0B42">
        <w:rPr>
          <w:sz w:val="20"/>
          <w:szCs w:val="20"/>
        </w:rPr>
        <w:t>2</w:t>
      </w:r>
      <w:r w:rsidR="00EE6073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</w:p>
    <w:p w14:paraId="14DA9959" w14:textId="77777777" w:rsidR="00C85475" w:rsidRDefault="00C85475">
      <w:pPr>
        <w:spacing w:after="0" w:line="240" w:lineRule="auto"/>
        <w:ind w:left="3540" w:firstLine="708"/>
        <w:jc w:val="center"/>
        <w:rPr>
          <w:sz w:val="20"/>
          <w:szCs w:val="20"/>
        </w:rPr>
      </w:pPr>
    </w:p>
    <w:p w14:paraId="2139B849" w14:textId="77777777" w:rsidR="00C85475" w:rsidRDefault="00C85475">
      <w:pPr>
        <w:spacing w:after="0" w:line="240" w:lineRule="auto"/>
        <w:ind w:left="3540" w:firstLine="708"/>
        <w:jc w:val="center"/>
        <w:rPr>
          <w:sz w:val="20"/>
          <w:szCs w:val="20"/>
        </w:rPr>
      </w:pPr>
    </w:p>
    <w:p w14:paraId="3E5F9F45" w14:textId="77777777" w:rsidR="00C85475" w:rsidRDefault="00862634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Podsumowanie wyników konsultacji </w:t>
      </w:r>
      <w:r>
        <w:rPr>
          <w:sz w:val="24"/>
          <w:szCs w:val="24"/>
        </w:rPr>
        <w:t xml:space="preserve">z zainteresowanymi środowiskami </w:t>
      </w:r>
    </w:p>
    <w:p w14:paraId="756DE272" w14:textId="6AA5E342" w:rsidR="00C85475" w:rsidRDefault="00862634" w:rsidP="000167E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wniosku o włączenie do ZSK kwalifikacji rynkowej  </w:t>
      </w:r>
      <w:r w:rsidRPr="00EE6073">
        <w:rPr>
          <w:sz w:val="24"/>
          <w:szCs w:val="24"/>
        </w:rPr>
        <w:t>„</w:t>
      </w:r>
      <w:r w:rsidR="000167E0" w:rsidRPr="000167E0">
        <w:rPr>
          <w:b/>
          <w:sz w:val="24"/>
          <w:szCs w:val="24"/>
        </w:rPr>
        <w:t>Organizowanie wydarzeń kulturalno-rozrywkowych, rekreacyjnych, edukacyjnych o charakterze</w:t>
      </w:r>
      <w:r w:rsidR="000167E0">
        <w:rPr>
          <w:b/>
          <w:sz w:val="24"/>
          <w:szCs w:val="24"/>
        </w:rPr>
        <w:t xml:space="preserve"> </w:t>
      </w:r>
      <w:r w:rsidR="000167E0" w:rsidRPr="000167E0">
        <w:rPr>
          <w:b/>
          <w:sz w:val="24"/>
          <w:szCs w:val="24"/>
        </w:rPr>
        <w:t>niemasowym</w:t>
      </w:r>
      <w:r w:rsidRPr="00EE6073">
        <w:rPr>
          <w:sz w:val="24"/>
          <w:szCs w:val="24"/>
        </w:rPr>
        <w:t>”</w:t>
      </w:r>
    </w:p>
    <w:p w14:paraId="13951B17" w14:textId="4001AB62" w:rsidR="00C85475" w:rsidRDefault="00862634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złożonego przez</w:t>
      </w:r>
      <w:r w:rsidR="00EE60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167E0" w:rsidRPr="000167E0">
        <w:rPr>
          <w:sz w:val="24"/>
          <w:szCs w:val="24"/>
        </w:rPr>
        <w:t>Związek Harcerstwa Polskiego</w:t>
      </w:r>
    </w:p>
    <w:p w14:paraId="5A3CF594" w14:textId="77777777" w:rsidR="00C85475" w:rsidRDefault="00C85475">
      <w:pPr>
        <w:spacing w:before="120" w:after="120" w:line="240" w:lineRule="auto"/>
        <w:jc w:val="center"/>
      </w:pPr>
    </w:p>
    <w:p w14:paraId="6FA61FC1" w14:textId="77777777" w:rsidR="00C85475" w:rsidRDefault="00C85475">
      <w:pPr>
        <w:spacing w:after="0"/>
        <w:jc w:val="center"/>
        <w:rPr>
          <w:b/>
          <w:sz w:val="24"/>
          <w:szCs w:val="24"/>
        </w:rPr>
      </w:pPr>
    </w:p>
    <w:p w14:paraId="531D2C05" w14:textId="0BD9FD8C" w:rsidR="00C85475" w:rsidRDefault="008626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Konsultacje zostały przeprowadzone </w:t>
      </w:r>
      <w:r w:rsidR="006D0B42">
        <w:rPr>
          <w:sz w:val="24"/>
          <w:szCs w:val="24"/>
        </w:rPr>
        <w:t xml:space="preserve">przez </w:t>
      </w:r>
      <w:proofErr w:type="spellStart"/>
      <w:r w:rsidR="006D0B42">
        <w:rPr>
          <w:sz w:val="24"/>
          <w:szCs w:val="24"/>
        </w:rPr>
        <w:t>MRPiT</w:t>
      </w:r>
      <w:proofErr w:type="spellEnd"/>
      <w:r w:rsidR="006D0B42">
        <w:rPr>
          <w:sz w:val="24"/>
          <w:szCs w:val="24"/>
        </w:rPr>
        <w:t xml:space="preserve"> w 2021 roku</w:t>
      </w:r>
    </w:p>
    <w:p w14:paraId="212E8DDD" w14:textId="77777777" w:rsidR="00C85475" w:rsidRDefault="008626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zgodnie z art. 19 ust. 1 ustawy z dnia 22 grudnia 2015 r. o Zintegrowanym Systemie Kwalifikacji.</w:t>
      </w:r>
    </w:p>
    <w:p w14:paraId="12052D28" w14:textId="77777777" w:rsidR="00C85475" w:rsidRDefault="00C85475">
      <w:pPr>
        <w:spacing w:after="0"/>
        <w:rPr>
          <w:sz w:val="20"/>
          <w:szCs w:val="20"/>
        </w:rPr>
      </w:pPr>
    </w:p>
    <w:p w14:paraId="6BA21126" w14:textId="77777777" w:rsidR="00C85475" w:rsidRDefault="00C85475">
      <w:pPr>
        <w:spacing w:after="0"/>
        <w:rPr>
          <w:sz w:val="20"/>
          <w:szCs w:val="20"/>
        </w:rPr>
      </w:pPr>
    </w:p>
    <w:tbl>
      <w:tblPr>
        <w:tblStyle w:val="a"/>
        <w:tblW w:w="14346" w:type="dxa"/>
        <w:tblInd w:w="-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047"/>
        <w:gridCol w:w="2398"/>
        <w:gridCol w:w="3090"/>
        <w:gridCol w:w="3147"/>
        <w:gridCol w:w="3118"/>
      </w:tblGrid>
      <w:tr w:rsidR="00C85475" w14:paraId="1BC463A3" w14:textId="77777777" w:rsidTr="005B56AF">
        <w:trPr>
          <w:trHeight w:val="952"/>
        </w:trPr>
        <w:tc>
          <w:tcPr>
            <w:tcW w:w="546" w:type="dxa"/>
            <w:shd w:val="clear" w:color="auto" w:fill="F2F2F2"/>
            <w:vAlign w:val="center"/>
          </w:tcPr>
          <w:p w14:paraId="4378D2CB" w14:textId="77777777" w:rsidR="00C85475" w:rsidRDefault="008626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47" w:type="dxa"/>
            <w:shd w:val="clear" w:color="auto" w:fill="F2F2F2"/>
            <w:vAlign w:val="center"/>
          </w:tcPr>
          <w:p w14:paraId="0D3B967B" w14:textId="77777777" w:rsidR="00C85475" w:rsidRDefault="008626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2398" w:type="dxa"/>
            <w:shd w:val="clear" w:color="auto" w:fill="F2F2F2"/>
            <w:vAlign w:val="center"/>
          </w:tcPr>
          <w:p w14:paraId="4208B344" w14:textId="77777777" w:rsidR="00C85475" w:rsidRDefault="00862634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Opiniowane zagadnienie  wniosku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- zapis z wniosku budzący wątpliwość instytucji opiniującej</w:t>
            </w:r>
          </w:p>
          <w:p w14:paraId="62D21596" w14:textId="77777777" w:rsidR="00C85475" w:rsidRDefault="0086263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(numer strony, tytuł części wniosku)</w:t>
            </w:r>
          </w:p>
        </w:tc>
        <w:tc>
          <w:tcPr>
            <w:tcW w:w="3090" w:type="dxa"/>
            <w:shd w:val="clear" w:color="auto" w:fill="F2F2F2"/>
            <w:vAlign w:val="center"/>
          </w:tcPr>
          <w:p w14:paraId="30930C30" w14:textId="77777777" w:rsidR="00C85475" w:rsidRDefault="008626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Treść zgłoszonej opinii</w:t>
            </w:r>
          </w:p>
          <w:p w14:paraId="1447481C" w14:textId="77777777" w:rsidR="00C85475" w:rsidRDefault="0086263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(propozycja zmiany, komentarz, uzasadnienie)</w:t>
            </w:r>
          </w:p>
        </w:tc>
        <w:tc>
          <w:tcPr>
            <w:tcW w:w="3147" w:type="dxa"/>
            <w:shd w:val="clear" w:color="auto" w:fill="F2F2F2"/>
            <w:vAlign w:val="center"/>
          </w:tcPr>
          <w:p w14:paraId="0DA61645" w14:textId="77777777" w:rsidR="00C85475" w:rsidRDefault="008626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zgłoszonej uwagi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7B0FC1B" w14:textId="77777777" w:rsidR="00C85475" w:rsidRDefault="008626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 Wnioskodawcy do zgłoszonych opinii</w:t>
            </w:r>
          </w:p>
        </w:tc>
      </w:tr>
      <w:tr w:rsidR="006D0B42" w14:paraId="439805D4" w14:textId="77777777" w:rsidTr="005B56AF">
        <w:trPr>
          <w:trHeight w:val="952"/>
        </w:trPr>
        <w:tc>
          <w:tcPr>
            <w:tcW w:w="546" w:type="dxa"/>
            <w:vMerge w:val="restart"/>
            <w:shd w:val="clear" w:color="auto" w:fill="FFFFFF"/>
            <w:vAlign w:val="center"/>
          </w:tcPr>
          <w:p w14:paraId="582F3729" w14:textId="16C46150" w:rsidR="006D0B42" w:rsidRDefault="006D0B42" w:rsidP="00D93B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14:paraId="18A83B91" w14:textId="77777777" w:rsidR="006D0B42" w:rsidRDefault="006D0B4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proofErr w:type="spellStart"/>
            <w:r w:rsidRPr="000167E0">
              <w:rPr>
                <w:rFonts w:ascii="Arial" w:hAnsi="Arial"/>
                <w:sz w:val="20"/>
                <w:szCs w:val="20"/>
              </w:rPr>
              <w:t>Cudotwórnia</w:t>
            </w:r>
            <w:proofErr w:type="spellEnd"/>
            <w:r w:rsidRPr="000167E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0167E0">
              <w:rPr>
                <w:rFonts w:ascii="Arial" w:hAnsi="Arial"/>
                <w:sz w:val="20"/>
                <w:szCs w:val="20"/>
              </w:rPr>
              <w:t>Sp. z o.o.</w:t>
            </w:r>
          </w:p>
          <w:p w14:paraId="2663FCA8" w14:textId="41232F8A" w:rsidR="006D0B42" w:rsidRDefault="006D0B42" w:rsidP="00A923C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21E0853" w14:textId="77777777" w:rsidR="006D0B42" w:rsidRDefault="006D0B42" w:rsidP="000167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Uwagi ogólne </w:t>
            </w:r>
          </w:p>
          <w:p w14:paraId="024CD7A5" w14:textId="77777777" w:rsidR="006D0B42" w:rsidRDefault="006D0B42" w:rsidP="000167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Całość wniosku </w:t>
            </w:r>
          </w:p>
          <w:p w14:paraId="64E08DEC" w14:textId="4892C32C" w:rsidR="006D0B42" w:rsidRDefault="006D0B42" w:rsidP="00A923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5B18F39" w14:textId="0CB0F3EB" w:rsidR="006D0B42" w:rsidRDefault="006D0B42" w:rsidP="00A923C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167E0">
              <w:rPr>
                <w:rFonts w:ascii="Arial" w:hAnsi="Arial"/>
                <w:sz w:val="20"/>
                <w:szCs w:val="20"/>
              </w:rPr>
              <w:t>Odrzucenie w całości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4AC6967" w14:textId="603D0B66" w:rsidR="006D0B42" w:rsidRPr="000167E0" w:rsidRDefault="006D0B42" w:rsidP="00F918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167E0">
              <w:rPr>
                <w:sz w:val="20"/>
                <w:szCs w:val="20"/>
              </w:rPr>
              <w:t xml:space="preserve">Branża organizacji wydarzeń kulturalno-rozrywkowych, rekreacyjnych, edukacyjnych o charakterze niemasowym jest niebywale szeroka, a kwalifikacje do działania w niej oparte są zarówno o doświadczenie, jak i szeroko rozumiane umiejętności oraz cechy charakterologiczne (zdyscyplinowanie, zorganizowanie, odporność na </w:t>
            </w:r>
            <w:r w:rsidRPr="000167E0">
              <w:rPr>
                <w:sz w:val="20"/>
                <w:szCs w:val="20"/>
              </w:rPr>
              <w:lastRenderedPageBreak/>
              <w:t>stres). Wpisanie działalności tak różnorodnej w ramy ZSK będzie miało charakter iluzorycznym, nie mający wpływu na faktyczne działania rynkowe. Mechanizmy wolnorynkowe (rozmowa, CV, referencje) są wystarczające do funkcjonowania w branży organizacji wydarzeń. Co więcej, charakter kwalifikacji jest niebywale ogólny – i dotyczyć</w:t>
            </w:r>
            <w:r>
              <w:rPr>
                <w:sz w:val="20"/>
                <w:szCs w:val="20"/>
              </w:rPr>
              <w:t xml:space="preserve"> </w:t>
            </w:r>
            <w:r w:rsidRPr="000167E0">
              <w:rPr>
                <w:sz w:val="20"/>
                <w:szCs w:val="20"/>
              </w:rPr>
              <w:t>może zarówno imprez prywatnych, firmowych i instytucjonalnych, gdzie każde z nich wymagają podobnego, ale jednak innego zestawu kompetencji. Doprowadzenie do tak szerokiego uogólnienia oznacza przyznawanie certyfikatu nie stanowiącego wartości na wolnym rynku. Podsumowując – jedyny sens wprowadzenia „organizacji wydarzeń kulturalno-rozrywkowych, rekreacyjnych, edukacyjnych o charakterze niemasowym” do ZSK to zysk dla organizacji certyfikującej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5471A0" w14:textId="057CE712" w:rsidR="006D0B42" w:rsidRDefault="006D0B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D0B42" w14:paraId="45CD052F" w14:textId="77777777" w:rsidTr="005B56AF">
        <w:trPr>
          <w:trHeight w:val="952"/>
        </w:trPr>
        <w:tc>
          <w:tcPr>
            <w:tcW w:w="546" w:type="dxa"/>
            <w:vMerge/>
            <w:shd w:val="clear" w:color="auto" w:fill="FFFFFF"/>
            <w:vAlign w:val="center"/>
          </w:tcPr>
          <w:p w14:paraId="3A2475D9" w14:textId="1D794270" w:rsidR="006D0B42" w:rsidRDefault="006D0B42" w:rsidP="00D93B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23C9EBE3" w14:textId="429992F9" w:rsidR="006D0B42" w:rsidRDefault="006D0B42" w:rsidP="00A923C3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46B2614" w14:textId="6A3C020A" w:rsidR="006D0B42" w:rsidRDefault="006D0B42" w:rsidP="00F918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167E0">
              <w:rPr>
                <w:rFonts w:ascii="Arial" w:hAnsi="Arial"/>
                <w:b/>
                <w:sz w:val="20"/>
                <w:szCs w:val="20"/>
              </w:rPr>
              <w:t>Czy istnieje społeczno-gospodarcza potrzeba włączenia kwalifikacji do Zintegrowanego Systemu Kwalifikacji?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0B3F58" w14:textId="6A69BF2C" w:rsidR="006D0B42" w:rsidRDefault="006D0B42" w:rsidP="00F918EE">
            <w:pPr>
              <w:spacing w:before="60" w:after="60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0167E0">
              <w:rPr>
                <w:rFonts w:ascii="Arial" w:hAnsi="Arial"/>
                <w:sz w:val="20"/>
                <w:szCs w:val="20"/>
              </w:rPr>
              <w:t>NIE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B89D0DD" w14:textId="53EC9B71" w:rsidR="006D0B42" w:rsidRDefault="006D0B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11E631C" w14:textId="23B9591C" w:rsidR="006D0B42" w:rsidRDefault="006D0B42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6D0B42" w14:paraId="54F6076A" w14:textId="77777777" w:rsidTr="00A923C3">
        <w:trPr>
          <w:trHeight w:val="952"/>
        </w:trPr>
        <w:tc>
          <w:tcPr>
            <w:tcW w:w="546" w:type="dxa"/>
            <w:vMerge/>
            <w:shd w:val="clear" w:color="auto" w:fill="FFFFFF"/>
            <w:vAlign w:val="center"/>
          </w:tcPr>
          <w:p w14:paraId="654CB802" w14:textId="288939B0" w:rsidR="006D0B42" w:rsidRDefault="006D0B42" w:rsidP="00D93B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4B3C200F" w14:textId="7C234E7F" w:rsidR="006D0B42" w:rsidRDefault="006D0B42" w:rsidP="00A923C3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CA6B88A" w14:textId="612CF048" w:rsidR="006D0B42" w:rsidRDefault="006D0B42" w:rsidP="00A923C3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167E0">
              <w:rPr>
                <w:rFonts w:ascii="Arial" w:hAnsi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  <w:tc>
          <w:tcPr>
            <w:tcW w:w="3090" w:type="dxa"/>
            <w:shd w:val="clear" w:color="auto" w:fill="auto"/>
          </w:tcPr>
          <w:p w14:paraId="03025EDA" w14:textId="6EADC1F3" w:rsidR="006D0B42" w:rsidRDefault="006D0B42">
            <w:pPr>
              <w:spacing w:before="12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167E0">
              <w:rPr>
                <w:rFonts w:ascii="Arial" w:hAnsi="Arial"/>
                <w:sz w:val="20"/>
                <w:szCs w:val="20"/>
              </w:rPr>
              <w:t>BRAK POTRZEBY</w:t>
            </w:r>
          </w:p>
        </w:tc>
        <w:tc>
          <w:tcPr>
            <w:tcW w:w="3147" w:type="dxa"/>
            <w:shd w:val="clear" w:color="auto" w:fill="auto"/>
          </w:tcPr>
          <w:p w14:paraId="0CFD8712" w14:textId="1AF6793F" w:rsidR="006D0B42" w:rsidRDefault="006D0B42" w:rsidP="00A923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338804" w14:textId="189C4A29" w:rsidR="006D0B42" w:rsidRDefault="006D0B42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6D0B42" w14:paraId="41A196CF" w14:textId="77777777" w:rsidTr="00A923C3">
        <w:trPr>
          <w:trHeight w:val="952"/>
        </w:trPr>
        <w:tc>
          <w:tcPr>
            <w:tcW w:w="546" w:type="dxa"/>
            <w:vMerge/>
            <w:shd w:val="clear" w:color="auto" w:fill="FFFFFF"/>
            <w:vAlign w:val="center"/>
          </w:tcPr>
          <w:p w14:paraId="7D8755E1" w14:textId="4C4E60A6" w:rsidR="006D0B42" w:rsidRDefault="006D0B4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4BF699EA" w14:textId="595F8949" w:rsidR="006D0B42" w:rsidRDefault="006D0B4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3BEEFAC" w14:textId="31C25CE8" w:rsidR="006D0B42" w:rsidRPr="00056165" w:rsidRDefault="006D0B42" w:rsidP="00056165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0167E0">
              <w:rPr>
                <w:rFonts w:ascii="Arial" w:hAnsi="Arial"/>
                <w:b/>
                <w:sz w:val="20"/>
                <w:szCs w:val="20"/>
              </w:rPr>
              <w:t>Czy nazwa kwalifikacji „Organizowanie wydarzeń kulturalno-rozrywkowych, rekreacyjnych, edukacyjnych o charakterze niemasowym” jest prawidłowa, czy też należy ją zmienić? Jeśli tak, to na jaką?</w:t>
            </w:r>
          </w:p>
        </w:tc>
        <w:tc>
          <w:tcPr>
            <w:tcW w:w="3090" w:type="dxa"/>
            <w:shd w:val="clear" w:color="auto" w:fill="auto"/>
          </w:tcPr>
          <w:p w14:paraId="60FB1252" w14:textId="70FFB1C1" w:rsidR="006D0B42" w:rsidRDefault="006D0B4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167E0">
              <w:rPr>
                <w:sz w:val="20"/>
                <w:szCs w:val="20"/>
              </w:rPr>
              <w:t>NIE JEST PRAWIDŁOWA, NALEŻY ODRZUCIĆ, BĄDŹ USZCZEGOŁOWIĆ, DO KONKRETNYCH TYPÓW WYDARZEŃ.</w:t>
            </w:r>
          </w:p>
        </w:tc>
        <w:tc>
          <w:tcPr>
            <w:tcW w:w="3147" w:type="dxa"/>
            <w:shd w:val="clear" w:color="auto" w:fill="auto"/>
          </w:tcPr>
          <w:p w14:paraId="22B7D38D" w14:textId="2AF3EBE4" w:rsidR="006D0B42" w:rsidRDefault="006D0B42" w:rsidP="00056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9A1EEF" w14:textId="3ED5C935" w:rsidR="006D0B42" w:rsidRDefault="006D0B4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D0B42" w14:paraId="3925EBFC" w14:textId="77777777" w:rsidTr="00C532E8">
        <w:trPr>
          <w:trHeight w:val="952"/>
        </w:trPr>
        <w:tc>
          <w:tcPr>
            <w:tcW w:w="546" w:type="dxa"/>
            <w:vMerge w:val="restart"/>
            <w:shd w:val="clear" w:color="auto" w:fill="FFFFFF"/>
            <w:vAlign w:val="center"/>
          </w:tcPr>
          <w:p w14:paraId="6F235C49" w14:textId="29F5F713" w:rsidR="006D0B42" w:rsidRDefault="006D0B42" w:rsidP="00D07997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14:paraId="085EA0E5" w14:textId="77777777" w:rsidR="006D0B42" w:rsidRDefault="006D0B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  <w:p w14:paraId="314F2D96" w14:textId="77777777" w:rsidR="006D0B42" w:rsidRDefault="006D0B4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  <w:p w14:paraId="3A985B99" w14:textId="45949667" w:rsidR="006D0B42" w:rsidRDefault="006D0B42" w:rsidP="003C2B8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14:paraId="4CA815D3" w14:textId="77777777" w:rsidR="006D0B42" w:rsidRPr="00A70EE6" w:rsidRDefault="006D0B42" w:rsidP="00C00A40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/>
                <w:b/>
                <w:sz w:val="20"/>
                <w:szCs w:val="20"/>
              </w:rPr>
              <w:t>nia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/>
                <w:b/>
                <w:sz w:val="20"/>
                <w:szCs w:val="20"/>
              </w:rPr>
              <w:t>się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wiedza, umiejętności, kompetencje</w:t>
            </w:r>
          </w:p>
          <w:p w14:paraId="28D0BAC5" w14:textId="675A221B" w:rsidR="006D0B42" w:rsidRDefault="006D0B42" w:rsidP="00FB120A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21B97">
              <w:rPr>
                <w:rFonts w:ascii="Arial" w:hAnsi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090" w:type="dxa"/>
            <w:shd w:val="clear" w:color="auto" w:fill="auto"/>
          </w:tcPr>
          <w:p w14:paraId="6A433EC0" w14:textId="77777777" w:rsidR="006D0B42" w:rsidRPr="000167E0" w:rsidRDefault="006D0B42" w:rsidP="000167E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167E0">
              <w:rPr>
                <w:color w:val="000000"/>
                <w:sz w:val="20"/>
                <w:szCs w:val="20"/>
              </w:rPr>
              <w:t>Należy uzupełnić efekty uczenia się w zakresie dostosowania oferty do specyfiki i potrzeb grupy uczestników, co jest bardzo ważne w przypadku animacji czasu wolnego.</w:t>
            </w:r>
          </w:p>
          <w:p w14:paraId="2C39E934" w14:textId="30CB2CA2" w:rsidR="006D0B42" w:rsidRDefault="006D0B42" w:rsidP="000167E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167E0">
              <w:rPr>
                <w:color w:val="000000"/>
                <w:sz w:val="20"/>
                <w:szCs w:val="20"/>
              </w:rPr>
              <w:t>Należy uzupełnić efekty uczenia o rozliczenie finansowe realizacji wydarzenia, obejmujące podmioty współpracujące oraz klienta.</w:t>
            </w:r>
          </w:p>
        </w:tc>
        <w:tc>
          <w:tcPr>
            <w:tcW w:w="3147" w:type="dxa"/>
            <w:shd w:val="clear" w:color="auto" w:fill="auto"/>
          </w:tcPr>
          <w:p w14:paraId="44B434F9" w14:textId="7D7C175E" w:rsidR="006D0B42" w:rsidRDefault="006D0B42" w:rsidP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061206E" w14:textId="2A94C694" w:rsidR="006D0B42" w:rsidRDefault="006D0B4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D0B42" w14:paraId="0948EC3E" w14:textId="77777777" w:rsidTr="00A923C3">
        <w:trPr>
          <w:trHeight w:val="952"/>
        </w:trPr>
        <w:tc>
          <w:tcPr>
            <w:tcW w:w="546" w:type="dxa"/>
            <w:vMerge/>
            <w:shd w:val="clear" w:color="auto" w:fill="FFFFFF"/>
            <w:vAlign w:val="center"/>
          </w:tcPr>
          <w:p w14:paraId="7EDAFC15" w14:textId="4243C97A" w:rsidR="006D0B42" w:rsidRDefault="006D0B42" w:rsidP="00D07997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3205B428" w14:textId="32E14D48" w:rsidR="006D0B42" w:rsidRDefault="006D0B42" w:rsidP="003C2B8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1A86744B" w14:textId="77777777" w:rsidR="006D0B42" w:rsidRDefault="006D0B42" w:rsidP="00326424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70EE6">
              <w:rPr>
                <w:rFonts w:ascii="Arial" w:hAnsi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 certyfikacji:</w:t>
            </w:r>
          </w:p>
          <w:p w14:paraId="1491A6D5" w14:textId="33282C40" w:rsidR="006D0B42" w:rsidRDefault="006D0B42" w:rsidP="0032642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DA44B3">
              <w:rPr>
                <w:rFonts w:ascii="Arial" w:hAnsi="Arial"/>
                <w:sz w:val="20"/>
                <w:szCs w:val="20"/>
              </w:rPr>
              <w:t>etody walidacji</w:t>
            </w:r>
          </w:p>
        </w:tc>
        <w:tc>
          <w:tcPr>
            <w:tcW w:w="3090" w:type="dxa"/>
            <w:shd w:val="clear" w:color="auto" w:fill="auto"/>
          </w:tcPr>
          <w:p w14:paraId="32B9E571" w14:textId="4AC60C19" w:rsidR="006D0B42" w:rsidRPr="00056165" w:rsidRDefault="006D0B42" w:rsidP="00056165">
            <w:pPr>
              <w:rPr>
                <w:color w:val="000000"/>
                <w:sz w:val="20"/>
                <w:szCs w:val="20"/>
              </w:rPr>
            </w:pPr>
            <w:r w:rsidRPr="000167E0">
              <w:rPr>
                <w:rFonts w:ascii="Arial" w:hAnsi="Arial"/>
                <w:sz w:val="20"/>
                <w:szCs w:val="20"/>
              </w:rPr>
              <w:t xml:space="preserve">Należy uwzględnić metody umożliwiające sprawdzenie kompetencji tzw. „miękkich” niezbędnych do bezpośredniej obsługi klienta, współpracy przy realizacji z innymi zew. </w:t>
            </w:r>
            <w:r w:rsidRPr="000167E0">
              <w:rPr>
                <w:rFonts w:ascii="Arial" w:hAnsi="Arial"/>
                <w:sz w:val="20"/>
                <w:szCs w:val="20"/>
              </w:rPr>
              <w:lastRenderedPageBreak/>
              <w:t>podmiotami oraz kontaktu z uczestnikami wydarzenia.</w:t>
            </w:r>
          </w:p>
        </w:tc>
        <w:tc>
          <w:tcPr>
            <w:tcW w:w="3147" w:type="dxa"/>
            <w:shd w:val="clear" w:color="auto" w:fill="auto"/>
          </w:tcPr>
          <w:p w14:paraId="20A3E30A" w14:textId="2ACB0183" w:rsidR="006D0B42" w:rsidRDefault="006D0B4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49B8F2" w14:textId="2892EAD1" w:rsidR="006D0B42" w:rsidRDefault="006D0B4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D0B42" w14:paraId="42A180B3" w14:textId="77777777" w:rsidTr="00A923C3">
        <w:trPr>
          <w:trHeight w:val="952"/>
        </w:trPr>
        <w:tc>
          <w:tcPr>
            <w:tcW w:w="546" w:type="dxa"/>
            <w:vMerge/>
            <w:shd w:val="clear" w:color="auto" w:fill="FFFFFF"/>
            <w:vAlign w:val="center"/>
          </w:tcPr>
          <w:p w14:paraId="38DBA3C6" w14:textId="65723C15" w:rsidR="006D0B42" w:rsidRDefault="006D0B4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5D26B2CD" w14:textId="5BB8A21C" w:rsidR="006D0B42" w:rsidRDefault="006D0B42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7BB24B4C" w14:textId="77777777" w:rsidR="006D0B42" w:rsidRDefault="006D0B42" w:rsidP="00056165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368B0">
              <w:rPr>
                <w:rFonts w:ascii="Arial" w:hAnsi="Arial"/>
                <w:b/>
                <w:sz w:val="20"/>
                <w:szCs w:val="20"/>
              </w:rPr>
              <w:t>Uwagi ogólne</w:t>
            </w:r>
          </w:p>
          <w:p w14:paraId="30A65471" w14:textId="0420DC5B" w:rsidR="006D0B42" w:rsidRPr="000869A9" w:rsidRDefault="006D0B42" w:rsidP="000869A9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4073657D" w14:textId="77777777" w:rsidR="006D0B42" w:rsidRPr="000167E0" w:rsidRDefault="006D0B42" w:rsidP="000167E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167E0">
              <w:rPr>
                <w:rFonts w:ascii="Arial" w:hAnsi="Arial"/>
                <w:sz w:val="20"/>
                <w:szCs w:val="20"/>
              </w:rPr>
              <w:t xml:space="preserve">Należy doprecyzować opis obejmujący zapotrzebowanie na kwalifikację. Wnioskodawca odnosi się do potrzeb rynku pracy w zakresie zapewnienia usługi tzw. animacji czasu wolnego, która jest zdecydowanie inną usługą niż organizacja eventów. </w:t>
            </w:r>
          </w:p>
          <w:p w14:paraId="2609402F" w14:textId="77777777" w:rsidR="006D0B42" w:rsidRPr="000167E0" w:rsidRDefault="006D0B42" w:rsidP="000167E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167E0">
              <w:rPr>
                <w:rFonts w:ascii="Arial" w:hAnsi="Arial"/>
                <w:sz w:val="20"/>
                <w:szCs w:val="20"/>
              </w:rPr>
              <w:t>Efekty uczenia się należy doprecyzować np. pod względem czasu trwania wydarzeń, co ma zdecydowany wpływ na uwarunkowania prawne realizacji przedmiotowych wydarzeń.</w:t>
            </w:r>
          </w:p>
          <w:p w14:paraId="78023117" w14:textId="4BF00166" w:rsidR="006D0B42" w:rsidRDefault="006D0B42" w:rsidP="000167E0">
            <w:pPr>
              <w:shd w:val="clear" w:color="auto" w:fill="FFFFFF"/>
              <w:ind w:right="240"/>
              <w:rPr>
                <w:rFonts w:ascii="Arial" w:hAnsi="Arial"/>
                <w:sz w:val="20"/>
                <w:szCs w:val="20"/>
              </w:rPr>
            </w:pPr>
            <w:r w:rsidRPr="000167E0">
              <w:rPr>
                <w:rFonts w:ascii="Arial" w:hAnsi="Arial"/>
                <w:sz w:val="20"/>
                <w:szCs w:val="20"/>
              </w:rPr>
              <w:t>Moim zdaniem, osoba ubiegająca się o uzyskanie i potwierdzenie tej kwalifikacji powinna być pełnoletnia, mieć ukończony kurs pierwszej pomocy w wymiarze min. 6 godzin i ukończoną szkołę średnią.</w:t>
            </w:r>
          </w:p>
        </w:tc>
        <w:tc>
          <w:tcPr>
            <w:tcW w:w="3147" w:type="dxa"/>
            <w:shd w:val="clear" w:color="auto" w:fill="auto"/>
          </w:tcPr>
          <w:p w14:paraId="2B91B70E" w14:textId="77777777" w:rsidR="006D0B42" w:rsidRPr="000167E0" w:rsidRDefault="006D0B42" w:rsidP="000167E0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167E0">
              <w:rPr>
                <w:rFonts w:ascii="Arial" w:hAnsi="Arial"/>
                <w:sz w:val="20"/>
                <w:szCs w:val="20"/>
              </w:rPr>
              <w:t xml:space="preserve">Jednocześnie informuję, że opis ww. kwalifikacji jest zdecydowanie zbyt ogólny i dlatego bardzo trudny w ocenie. </w:t>
            </w:r>
          </w:p>
          <w:p w14:paraId="0722287C" w14:textId="10285C05" w:rsidR="006D0B42" w:rsidRDefault="006D0B42" w:rsidP="000167E0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167E0">
              <w:rPr>
                <w:rFonts w:ascii="Arial" w:hAnsi="Arial"/>
                <w:sz w:val="20"/>
                <w:szCs w:val="20"/>
              </w:rPr>
              <w:t>W związku z powyższym proponuję rozważenie zaproponowania wnioskodawcy skoncentrowania się na animacji czasu wolnego. Wniosek dot. animatora czasu wolnego był przygotowywany przez IBE w ramach pilotażu przy udziale DT i przedstawicieli firmy STAGEMAN świadczącej usługi w zakresie animacji czasu wolnego, już kilka lat temu, ale IBE powinno mieć ten wniosek.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77CA87" w14:textId="77777777" w:rsidR="006D0B42" w:rsidRDefault="006D0B4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D9BAF36" w14:textId="77777777" w:rsidR="00C85475" w:rsidRDefault="00C85475">
      <w:pPr>
        <w:jc w:val="both"/>
        <w:rPr>
          <w:sz w:val="20"/>
          <w:szCs w:val="20"/>
        </w:rPr>
      </w:pPr>
    </w:p>
    <w:sectPr w:rsidR="00C85475">
      <w:headerReference w:type="default" r:id="rId9"/>
      <w:footerReference w:type="default" r:id="rId10"/>
      <w:pgSz w:w="16838" w:h="11906"/>
      <w:pgMar w:top="1417" w:right="1417" w:bottom="1417" w:left="1417" w:header="107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E06E5" w14:textId="77777777" w:rsidR="005E0D39" w:rsidRDefault="005E0D39">
      <w:pPr>
        <w:spacing w:after="0" w:line="240" w:lineRule="auto"/>
      </w:pPr>
      <w:r>
        <w:separator/>
      </w:r>
    </w:p>
  </w:endnote>
  <w:endnote w:type="continuationSeparator" w:id="0">
    <w:p w14:paraId="669037A4" w14:textId="77777777" w:rsidR="005E0D39" w:rsidRDefault="005E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BB38" w14:textId="77777777" w:rsidR="00A923C3" w:rsidRDefault="00A923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/>
        <w:color w:val="000000"/>
      </w:rPr>
    </w:pPr>
    <w:r>
      <w:rPr>
        <w:rFonts w:ascii="Arial" w:hAnsi="Arial"/>
        <w:color w:val="000000"/>
      </w:rPr>
      <w:fldChar w:fldCharType="begin"/>
    </w:r>
    <w:r>
      <w:rPr>
        <w:rFonts w:ascii="Arial" w:hAnsi="Arial"/>
        <w:color w:val="000000"/>
      </w:rPr>
      <w:instrText>PAGE</w:instrText>
    </w:r>
    <w:r>
      <w:rPr>
        <w:rFonts w:ascii="Arial" w:hAnsi="Arial"/>
        <w:color w:val="000000"/>
      </w:rPr>
      <w:fldChar w:fldCharType="separate"/>
    </w:r>
    <w:r w:rsidR="00A64443">
      <w:rPr>
        <w:rFonts w:ascii="Arial" w:hAnsi="Arial"/>
        <w:noProof/>
        <w:color w:val="000000"/>
      </w:rPr>
      <w:t>4</w:t>
    </w:r>
    <w:r>
      <w:rPr>
        <w:rFonts w:ascii="Arial" w:hAnsi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0A501" w14:textId="77777777" w:rsidR="005E0D39" w:rsidRDefault="005E0D39">
      <w:pPr>
        <w:spacing w:after="0" w:line="240" w:lineRule="auto"/>
      </w:pPr>
      <w:r>
        <w:separator/>
      </w:r>
    </w:p>
  </w:footnote>
  <w:footnote w:type="continuationSeparator" w:id="0">
    <w:p w14:paraId="18F74DF7" w14:textId="77777777" w:rsidR="005E0D39" w:rsidRDefault="005E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5F995" w14:textId="4AAF3E8D" w:rsidR="00A923C3" w:rsidRDefault="00A923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hAnsi="Arial"/>
        <w:color w:val="000000"/>
      </w:rPr>
    </w:pPr>
  </w:p>
  <w:p w14:paraId="2E94C6DC" w14:textId="77777777" w:rsidR="00A923C3" w:rsidRDefault="00A923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hAnsi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F2D"/>
    <w:multiLevelType w:val="hybridMultilevel"/>
    <w:tmpl w:val="B23AE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C3D49"/>
    <w:multiLevelType w:val="multilevel"/>
    <w:tmpl w:val="D7A8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C40E50"/>
    <w:multiLevelType w:val="hybridMultilevel"/>
    <w:tmpl w:val="1150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6E6E"/>
    <w:multiLevelType w:val="multilevel"/>
    <w:tmpl w:val="A5EE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EF0F07"/>
    <w:multiLevelType w:val="hybridMultilevel"/>
    <w:tmpl w:val="102A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A02"/>
    <w:multiLevelType w:val="hybridMultilevel"/>
    <w:tmpl w:val="C2FA7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B1EA5"/>
    <w:multiLevelType w:val="hybridMultilevel"/>
    <w:tmpl w:val="252A2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17112B"/>
    <w:multiLevelType w:val="hybridMultilevel"/>
    <w:tmpl w:val="D20E1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D4C47"/>
    <w:multiLevelType w:val="hybridMultilevel"/>
    <w:tmpl w:val="77EAB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CC2676"/>
    <w:multiLevelType w:val="hybridMultilevel"/>
    <w:tmpl w:val="8C10E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2C581C"/>
    <w:multiLevelType w:val="hybridMultilevel"/>
    <w:tmpl w:val="406AA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180687"/>
    <w:multiLevelType w:val="hybridMultilevel"/>
    <w:tmpl w:val="1818C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E9609E"/>
    <w:multiLevelType w:val="hybridMultilevel"/>
    <w:tmpl w:val="791C8328"/>
    <w:lvl w:ilvl="0" w:tplc="7D70B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1D43"/>
    <w:multiLevelType w:val="hybridMultilevel"/>
    <w:tmpl w:val="E69C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47D70"/>
    <w:multiLevelType w:val="hybridMultilevel"/>
    <w:tmpl w:val="102A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75"/>
    <w:rsid w:val="0000612F"/>
    <w:rsid w:val="000167E0"/>
    <w:rsid w:val="00051B42"/>
    <w:rsid w:val="00056165"/>
    <w:rsid w:val="000869A9"/>
    <w:rsid w:val="000A255C"/>
    <w:rsid w:val="00174011"/>
    <w:rsid w:val="001A3BAA"/>
    <w:rsid w:val="00264C88"/>
    <w:rsid w:val="00274718"/>
    <w:rsid w:val="002B403D"/>
    <w:rsid w:val="0031584C"/>
    <w:rsid w:val="00326424"/>
    <w:rsid w:val="003F577E"/>
    <w:rsid w:val="005B56AF"/>
    <w:rsid w:val="005D5BE3"/>
    <w:rsid w:val="005E0D39"/>
    <w:rsid w:val="00643AAD"/>
    <w:rsid w:val="006D0B42"/>
    <w:rsid w:val="00862634"/>
    <w:rsid w:val="009B5CC7"/>
    <w:rsid w:val="00A1709B"/>
    <w:rsid w:val="00A64443"/>
    <w:rsid w:val="00A923C3"/>
    <w:rsid w:val="00AD2F70"/>
    <w:rsid w:val="00AE3306"/>
    <w:rsid w:val="00BF5056"/>
    <w:rsid w:val="00C85475"/>
    <w:rsid w:val="00CD1FE9"/>
    <w:rsid w:val="00DD2338"/>
    <w:rsid w:val="00EE6073"/>
    <w:rsid w:val="00F918EE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8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0A"/>
    <w:rPr>
      <w:rFonts w:asciiTheme="minorHAnsi" w:hAnsiTheme="minorHAns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BE72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4A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4A4"/>
    <w:rPr>
      <w:vertAlign w:val="superscript"/>
    </w:rPr>
  </w:style>
  <w:style w:type="numbering" w:customStyle="1" w:styleId="Zaimportowanystyl2">
    <w:name w:val="Zaimportowany styl 2"/>
    <w:rsid w:val="005E65B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6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693A"/>
    <w:rPr>
      <w:rFonts w:ascii="Courier New" w:eastAsia="Times New Roman" w:hAnsi="Courier New" w:cs="Courier New"/>
      <w:szCs w:val="20"/>
      <w:lang w:val="pl-PL" w:eastAsia="pl-PL"/>
    </w:rPr>
  </w:style>
  <w:style w:type="character" w:customStyle="1" w:styleId="tgc">
    <w:name w:val="_tgc"/>
    <w:basedOn w:val="Domylnaczcionkaakapitu"/>
    <w:rsid w:val="00617468"/>
  </w:style>
  <w:style w:type="paragraph" w:styleId="NormalnyWeb">
    <w:name w:val="Normal (Web)"/>
    <w:basedOn w:val="Normalny"/>
    <w:uiPriority w:val="99"/>
    <w:unhideWhenUsed/>
    <w:rsid w:val="005B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3B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05021"/>
    <w:pPr>
      <w:spacing w:after="0" w:line="240" w:lineRule="auto"/>
    </w:pPr>
    <w:rPr>
      <w:rFonts w:asciiTheme="minorHAnsi" w:hAnsiTheme="minorHAnsi"/>
    </w:rPr>
  </w:style>
  <w:style w:type="character" w:customStyle="1" w:styleId="st">
    <w:name w:val="st"/>
    <w:rsid w:val="00094705"/>
  </w:style>
  <w:style w:type="character" w:customStyle="1" w:styleId="standard-text">
    <w:name w:val="standard-text"/>
    <w:rsid w:val="00094705"/>
  </w:style>
  <w:style w:type="character" w:styleId="Pogrubienie">
    <w:name w:val="Strong"/>
    <w:basedOn w:val="Domylnaczcionkaakapitu"/>
    <w:uiPriority w:val="22"/>
    <w:qFormat/>
    <w:rsid w:val="000947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88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923C3"/>
    <w:rPr>
      <w:color w:val="0000FF" w:themeColor="followedHyperlink"/>
      <w:u w:val="single"/>
    </w:rPr>
  </w:style>
  <w:style w:type="paragraph" w:customStyle="1" w:styleId="Default">
    <w:name w:val="Default"/>
    <w:rsid w:val="000167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0A"/>
    <w:rPr>
      <w:rFonts w:asciiTheme="minorHAnsi" w:hAnsiTheme="minorHAns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BE72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4A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4A4"/>
    <w:rPr>
      <w:vertAlign w:val="superscript"/>
    </w:rPr>
  </w:style>
  <w:style w:type="numbering" w:customStyle="1" w:styleId="Zaimportowanystyl2">
    <w:name w:val="Zaimportowany styl 2"/>
    <w:rsid w:val="005E65B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6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693A"/>
    <w:rPr>
      <w:rFonts w:ascii="Courier New" w:eastAsia="Times New Roman" w:hAnsi="Courier New" w:cs="Courier New"/>
      <w:szCs w:val="20"/>
      <w:lang w:val="pl-PL" w:eastAsia="pl-PL"/>
    </w:rPr>
  </w:style>
  <w:style w:type="character" w:customStyle="1" w:styleId="tgc">
    <w:name w:val="_tgc"/>
    <w:basedOn w:val="Domylnaczcionkaakapitu"/>
    <w:rsid w:val="00617468"/>
  </w:style>
  <w:style w:type="paragraph" w:styleId="NormalnyWeb">
    <w:name w:val="Normal (Web)"/>
    <w:basedOn w:val="Normalny"/>
    <w:uiPriority w:val="99"/>
    <w:unhideWhenUsed/>
    <w:rsid w:val="005B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3B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05021"/>
    <w:pPr>
      <w:spacing w:after="0" w:line="240" w:lineRule="auto"/>
    </w:pPr>
    <w:rPr>
      <w:rFonts w:asciiTheme="minorHAnsi" w:hAnsiTheme="minorHAnsi"/>
    </w:rPr>
  </w:style>
  <w:style w:type="character" w:customStyle="1" w:styleId="st">
    <w:name w:val="st"/>
    <w:rsid w:val="00094705"/>
  </w:style>
  <w:style w:type="character" w:customStyle="1" w:styleId="standard-text">
    <w:name w:val="standard-text"/>
    <w:rsid w:val="00094705"/>
  </w:style>
  <w:style w:type="character" w:styleId="Pogrubienie">
    <w:name w:val="Strong"/>
    <w:basedOn w:val="Domylnaczcionkaakapitu"/>
    <w:uiPriority w:val="22"/>
    <w:qFormat/>
    <w:rsid w:val="000947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88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923C3"/>
    <w:rPr>
      <w:color w:val="0000FF" w:themeColor="followedHyperlink"/>
      <w:u w:val="single"/>
    </w:rPr>
  </w:style>
  <w:style w:type="paragraph" w:customStyle="1" w:styleId="Default">
    <w:name w:val="Default"/>
    <w:rsid w:val="000167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9nE7teD1CqjU+eQWKqKG89iiw==">AMUW2mXdmVoRza4h7Sq404NkQqvVdujAxxADHoqsOsulws+1c/W5GHkoHiCj8tpMC9ByXpmJyI/xahxdst2PJ3Av3n9FYTU9jODDfBgMlD0WaBkFnbxzDQE=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4</cp:revision>
  <dcterms:created xsi:type="dcterms:W3CDTF">2022-05-18T09:26:00Z</dcterms:created>
  <dcterms:modified xsi:type="dcterms:W3CDTF">2022-05-18T09:37:00Z</dcterms:modified>
</cp:coreProperties>
</file>