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5C19" w14:textId="77777777" w:rsidR="00C85475" w:rsidRDefault="00C85475">
      <w:pPr>
        <w:spacing w:after="0"/>
        <w:rPr>
          <w:sz w:val="20"/>
          <w:szCs w:val="20"/>
        </w:rPr>
      </w:pPr>
    </w:p>
    <w:p w14:paraId="12090C58" w14:textId="77777777" w:rsidR="00C85475" w:rsidRDefault="00C85475">
      <w:pPr>
        <w:spacing w:after="0"/>
        <w:rPr>
          <w:sz w:val="20"/>
          <w:szCs w:val="20"/>
        </w:rPr>
      </w:pPr>
    </w:p>
    <w:p w14:paraId="002B369B" w14:textId="4DA27833" w:rsidR="00C85475" w:rsidRDefault="00862634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Ministerstwo </w:t>
      </w:r>
      <w:r w:rsidR="00DD28B1">
        <w:rPr>
          <w:b/>
          <w:sz w:val="24"/>
          <w:szCs w:val="24"/>
        </w:rPr>
        <w:t>Sportu i Turystyki</w:t>
      </w:r>
      <w:bookmarkStart w:id="0" w:name="_GoBack"/>
      <w:bookmarkEnd w:id="0"/>
    </w:p>
    <w:p w14:paraId="14DA9959" w14:textId="77777777" w:rsidR="00C85475" w:rsidRDefault="00C85475">
      <w:pPr>
        <w:spacing w:after="0" w:line="240" w:lineRule="auto"/>
        <w:ind w:left="3540" w:firstLine="708"/>
        <w:jc w:val="center"/>
        <w:rPr>
          <w:sz w:val="20"/>
          <w:szCs w:val="20"/>
        </w:rPr>
      </w:pPr>
    </w:p>
    <w:p w14:paraId="2139B849" w14:textId="77777777" w:rsidR="00C85475" w:rsidRDefault="00C85475">
      <w:pPr>
        <w:spacing w:after="0" w:line="240" w:lineRule="auto"/>
        <w:ind w:left="3540" w:firstLine="708"/>
        <w:jc w:val="center"/>
        <w:rPr>
          <w:sz w:val="20"/>
          <w:szCs w:val="20"/>
        </w:rPr>
      </w:pPr>
    </w:p>
    <w:p w14:paraId="3E5F9F45" w14:textId="77777777" w:rsidR="00C85475" w:rsidRDefault="0086263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Podsumowanie wyników konsultacji </w:t>
      </w:r>
      <w:r>
        <w:rPr>
          <w:sz w:val="24"/>
          <w:szCs w:val="24"/>
        </w:rPr>
        <w:t xml:space="preserve">z zainteresowanymi środowiskami </w:t>
      </w:r>
    </w:p>
    <w:p w14:paraId="756DE272" w14:textId="5EC11BA8" w:rsidR="00C85475" w:rsidRDefault="00862634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wniosku o włączenie do ZSK kwalifikacji rynkowej  </w:t>
      </w:r>
      <w:r w:rsidRPr="00EE6073">
        <w:rPr>
          <w:sz w:val="24"/>
          <w:szCs w:val="24"/>
        </w:rPr>
        <w:t>„</w:t>
      </w:r>
      <w:r w:rsidR="00A923C3">
        <w:rPr>
          <w:b/>
          <w:sz w:val="24"/>
          <w:szCs w:val="24"/>
        </w:rPr>
        <w:t>Dobieranie i podawanie wina</w:t>
      </w:r>
      <w:r w:rsidRPr="00EE6073">
        <w:rPr>
          <w:sz w:val="24"/>
          <w:szCs w:val="24"/>
        </w:rPr>
        <w:t>”</w:t>
      </w:r>
    </w:p>
    <w:p w14:paraId="13951B17" w14:textId="7A014384" w:rsidR="00C85475" w:rsidRDefault="00862634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złożonego przez</w:t>
      </w:r>
      <w:r w:rsidR="00EE60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Arial" w:hAnsi="Arial"/>
        </w:rPr>
        <w:t xml:space="preserve"> </w:t>
      </w:r>
      <w:r w:rsidR="00A923C3">
        <w:rPr>
          <w:sz w:val="24"/>
          <w:szCs w:val="24"/>
        </w:rPr>
        <w:t xml:space="preserve">Zofia Leś </w:t>
      </w:r>
      <w:proofErr w:type="spellStart"/>
      <w:r w:rsidR="00A923C3">
        <w:rPr>
          <w:sz w:val="24"/>
          <w:szCs w:val="24"/>
        </w:rPr>
        <w:t>Unlimited</w:t>
      </w:r>
      <w:proofErr w:type="spellEnd"/>
    </w:p>
    <w:p w14:paraId="5A3CF594" w14:textId="77777777" w:rsidR="00C85475" w:rsidRDefault="00C85475">
      <w:pPr>
        <w:spacing w:before="120" w:after="120" w:line="240" w:lineRule="auto"/>
        <w:jc w:val="center"/>
      </w:pPr>
    </w:p>
    <w:p w14:paraId="6FA61FC1" w14:textId="77777777" w:rsidR="00C85475" w:rsidRDefault="00C85475">
      <w:pPr>
        <w:spacing w:after="0"/>
        <w:jc w:val="center"/>
        <w:rPr>
          <w:b/>
          <w:sz w:val="24"/>
          <w:szCs w:val="24"/>
        </w:rPr>
      </w:pPr>
    </w:p>
    <w:p w14:paraId="531D2C05" w14:textId="77777777" w:rsidR="00C85475" w:rsidRDefault="008626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Konsultacje zostały przeprowadzone </w:t>
      </w:r>
    </w:p>
    <w:p w14:paraId="212E8DDD" w14:textId="77777777" w:rsidR="00C85475" w:rsidRDefault="008626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zgodnie z art. 19 ust. 1 ustawy z dnia 22 grudnia 2015 r. o Zintegrowanym Systemie Kwalifikacji.</w:t>
      </w:r>
    </w:p>
    <w:p w14:paraId="12052D28" w14:textId="77777777" w:rsidR="00C85475" w:rsidRDefault="00C85475">
      <w:pPr>
        <w:spacing w:after="0"/>
        <w:rPr>
          <w:sz w:val="20"/>
          <w:szCs w:val="20"/>
        </w:rPr>
      </w:pPr>
    </w:p>
    <w:p w14:paraId="6BA21126" w14:textId="77777777" w:rsidR="00C85475" w:rsidRDefault="00C85475">
      <w:pPr>
        <w:spacing w:after="0"/>
        <w:rPr>
          <w:sz w:val="20"/>
          <w:szCs w:val="20"/>
        </w:rPr>
      </w:pPr>
    </w:p>
    <w:tbl>
      <w:tblPr>
        <w:tblStyle w:val="a"/>
        <w:tblW w:w="14346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047"/>
        <w:gridCol w:w="2398"/>
        <w:gridCol w:w="3090"/>
        <w:gridCol w:w="3147"/>
        <w:gridCol w:w="3118"/>
      </w:tblGrid>
      <w:tr w:rsidR="00C85475" w14:paraId="1BC463A3" w14:textId="77777777" w:rsidTr="005B56AF">
        <w:trPr>
          <w:trHeight w:val="952"/>
        </w:trPr>
        <w:tc>
          <w:tcPr>
            <w:tcW w:w="546" w:type="dxa"/>
            <w:shd w:val="clear" w:color="auto" w:fill="F2F2F2"/>
            <w:vAlign w:val="center"/>
          </w:tcPr>
          <w:p w14:paraId="4378D2C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47" w:type="dxa"/>
            <w:shd w:val="clear" w:color="auto" w:fill="F2F2F2"/>
            <w:vAlign w:val="center"/>
          </w:tcPr>
          <w:p w14:paraId="0D3B967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398" w:type="dxa"/>
            <w:shd w:val="clear" w:color="auto" w:fill="F2F2F2"/>
            <w:vAlign w:val="center"/>
          </w:tcPr>
          <w:p w14:paraId="4208B344" w14:textId="77777777" w:rsidR="00C85475" w:rsidRDefault="00862634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Opiniowane zagadnienie  wniosku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- zapis z wniosku budzący wątpliwość instytucji opiniującej</w:t>
            </w:r>
          </w:p>
          <w:p w14:paraId="62D21596" w14:textId="77777777" w:rsidR="00C85475" w:rsidRDefault="008626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(numer strony, tytuł części wniosku)</w:t>
            </w:r>
          </w:p>
        </w:tc>
        <w:tc>
          <w:tcPr>
            <w:tcW w:w="3090" w:type="dxa"/>
            <w:shd w:val="clear" w:color="auto" w:fill="F2F2F2"/>
            <w:vAlign w:val="center"/>
          </w:tcPr>
          <w:p w14:paraId="30930C30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zgłoszonej opinii</w:t>
            </w:r>
          </w:p>
          <w:p w14:paraId="1447481C" w14:textId="77777777" w:rsidR="00C85475" w:rsidRDefault="008626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(propozycja zmiany, komentarz, uzasadnienie)</w:t>
            </w:r>
          </w:p>
        </w:tc>
        <w:tc>
          <w:tcPr>
            <w:tcW w:w="3147" w:type="dxa"/>
            <w:shd w:val="clear" w:color="auto" w:fill="F2F2F2"/>
            <w:vAlign w:val="center"/>
          </w:tcPr>
          <w:p w14:paraId="0DA61645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zgłoszonej uwagi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7B0FC1B" w14:textId="77777777" w:rsidR="00C85475" w:rsidRDefault="008626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Wnioskodawcy do zgłoszonych opinii</w:t>
            </w:r>
          </w:p>
        </w:tc>
      </w:tr>
      <w:tr w:rsidR="00C85475" w14:paraId="439805D4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582F3729" w14:textId="77777777" w:rsidR="00C85475" w:rsidRDefault="0086263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663FCA8" w14:textId="7D1C60DA" w:rsidR="00C85475" w:rsidRDefault="00A923C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E6F1C">
              <w:rPr>
                <w:rFonts w:ascii="Arial" w:hAnsi="Arial"/>
                <w:sz w:val="20"/>
                <w:szCs w:val="20"/>
              </w:rPr>
              <w:t xml:space="preserve">Stowarzyszenie </w:t>
            </w:r>
            <w:proofErr w:type="spellStart"/>
            <w:r w:rsidRPr="002E6F1C">
              <w:rPr>
                <w:rFonts w:ascii="Arial" w:hAnsi="Arial"/>
                <w:sz w:val="20"/>
                <w:szCs w:val="20"/>
              </w:rPr>
              <w:t>Sommelierów</w:t>
            </w:r>
            <w:proofErr w:type="spellEnd"/>
            <w:r w:rsidRPr="002E6F1C">
              <w:rPr>
                <w:rFonts w:ascii="Arial" w:hAnsi="Arial"/>
                <w:sz w:val="20"/>
                <w:szCs w:val="20"/>
              </w:rPr>
              <w:t xml:space="preserve"> Polskich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4E08DEC" w14:textId="559518FE" w:rsidR="00EE6073" w:rsidRDefault="00A923C3" w:rsidP="00A923C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Czy istnieje społeczno-gospodarcza potrzeba włączenia kwalifikacji do Zintegrowanego Systemu Kwalifikacji?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9977402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Złożona propozycja wykazuje pełną zbieżność z istniejącą klasyfikacją „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>” (Według Klasyfikacji zawodów i specjalności na potrzeby rynku pracy (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KZiS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2010), Krajowy Standard Kompetencji Zawodowych nr 513203, rok publikacji 2013). W związku z powyższym w ocenie Stowarzyszenia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Sommelierów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lastRenderedPageBreak/>
              <w:t>Polskich nie istnieje potrzeba tworzenia tożsamej do istniejącej kwalifikacji zawodowej o nazwie tj. Dobieranie i podawania wina.</w:t>
            </w:r>
          </w:p>
          <w:p w14:paraId="424A6D08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45B2EF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Pełna charakterystyka zawodu do wglądu:</w:t>
            </w:r>
          </w:p>
          <w:p w14:paraId="58EE4B4C" w14:textId="65E93EC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9" w:history="1">
              <w:r w:rsidRPr="001219F5">
                <w:rPr>
                  <w:rStyle w:val="Hipercze"/>
                  <w:rFonts w:ascii="Arial" w:hAnsi="Arial"/>
                  <w:sz w:val="20"/>
                  <w:szCs w:val="20"/>
                </w:rPr>
                <w:t>ftp://kwalifikacje.praca.gov.pl/STANDARDY%20KOMPETENCJI%20ZAWODOWYCH/146_513203_sommelier.pdf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8CB7F98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1EAD405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Stowarzyszenie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Sommelierów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Polskich (w skrócie: SSP) prowadzi szkolenia oraz egzaminy dla osób ubiegających się o uzyskanie certyfikatu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sommeliera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. Kwalifikacja zawodowa odbywa się poprzez egzamin komisyjny podczas, którego ocenie podlegają m.in. praktyczne zdolności związane z podawaniem wina oraz jego degustacją, a także wiedza teoretyczna z zakresu tematyki wymienionej w opiniowanym wniosku, złożonym przez Zofia Leś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Unlimited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15B18F39" w14:textId="68D48993" w:rsidR="00C85475" w:rsidRDefault="00A923C3" w:rsidP="00A923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Metodologia egzaminacyjna stosowana przez SSP jest zgodna ze standardem przyjętym i uznawanym przez Międzynarodowe Stowarzyszenie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Sommelierów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lastRenderedPageBreak/>
              <w:t>(ASI). Pozytywne zaliczenie egzaminu SSP, uprawnia kandydata lub kandydatkę do posługiwania się tytułem zawodowym „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4AC6967" w14:textId="401A514D" w:rsidR="00C85475" w:rsidRDefault="00C85475" w:rsidP="00F918E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5471A0" w14:textId="057CE712" w:rsidR="00C85475" w:rsidRDefault="00C8547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85475" w14:paraId="45CD052F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A2475D9" w14:textId="77777777" w:rsidR="00C85475" w:rsidRDefault="0086263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3C9EBE3" w14:textId="739078CB" w:rsidR="00C85475" w:rsidRDefault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2E6F1C">
              <w:rPr>
                <w:rFonts w:ascii="Arial" w:hAnsi="Arial"/>
                <w:sz w:val="20"/>
                <w:szCs w:val="20"/>
              </w:rPr>
              <w:t xml:space="preserve">Stowarzyszenie </w:t>
            </w:r>
            <w:proofErr w:type="spellStart"/>
            <w:r w:rsidRPr="002E6F1C">
              <w:rPr>
                <w:rFonts w:ascii="Arial" w:hAnsi="Arial"/>
                <w:sz w:val="20"/>
                <w:szCs w:val="20"/>
              </w:rPr>
              <w:t>Sommelierów</w:t>
            </w:r>
            <w:proofErr w:type="spellEnd"/>
            <w:r w:rsidRPr="002E6F1C">
              <w:rPr>
                <w:rFonts w:ascii="Arial" w:hAnsi="Arial"/>
                <w:sz w:val="20"/>
                <w:szCs w:val="20"/>
              </w:rPr>
              <w:t xml:space="preserve"> Polskich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46B2614" w14:textId="1A3508DA" w:rsidR="00C85475" w:rsidRDefault="00A923C3" w:rsidP="00F918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868">
              <w:rPr>
                <w:rFonts w:ascii="Arial" w:hAnsi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0B3F58" w14:textId="15F37389" w:rsidR="00C85475" w:rsidRDefault="00A923C3" w:rsidP="00F918EE">
            <w:pPr>
              <w:spacing w:before="60" w:after="60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2E6F1C">
              <w:rPr>
                <w:rFonts w:ascii="Arial" w:hAnsi="Arial"/>
                <w:sz w:val="20"/>
                <w:szCs w:val="20"/>
              </w:rPr>
              <w:t>Błędy merytoryczne, na przykład „</w:t>
            </w:r>
            <w:proofErr w:type="spellStart"/>
            <w:r w:rsidRPr="002E6F1C">
              <w:rPr>
                <w:rFonts w:ascii="Arial" w:hAnsi="Arial"/>
                <w:sz w:val="20"/>
                <w:szCs w:val="20"/>
              </w:rPr>
              <w:t>sommelier</w:t>
            </w:r>
            <w:proofErr w:type="spellEnd"/>
            <w:r w:rsidRPr="002E6F1C">
              <w:rPr>
                <w:rFonts w:ascii="Arial" w:hAnsi="Arial"/>
                <w:sz w:val="20"/>
                <w:szCs w:val="20"/>
              </w:rPr>
              <w:t xml:space="preserve"> WSET”- nie istnieje taki certyfikat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B89D0DD" w14:textId="53EC9B71" w:rsidR="00C85475" w:rsidRDefault="00C8547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1E631C" w14:textId="23B9591C" w:rsidR="00C85475" w:rsidRDefault="00C85475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918EE" w14:paraId="54F6076A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654CB802" w14:textId="77777777" w:rsidR="00F918EE" w:rsidRDefault="00F918E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7111730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Sektorowa Rada ds. Kompetencji Turystyki</w:t>
            </w:r>
          </w:p>
          <w:p w14:paraId="4B3C200F" w14:textId="5EDC7A78" w:rsidR="00F918EE" w:rsidRDefault="00A923C3" w:rsidP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Zespół branżowy – Gastronomia. Przewodniczący Zespołu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t xml:space="preserve">Wojciech Fronczak,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Horeca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Expert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>,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2A63BBE" w14:textId="77777777" w:rsidR="00A923C3" w:rsidRDefault="00A923C3" w:rsidP="00F918EE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923C3">
              <w:rPr>
                <w:rFonts w:ascii="Arial" w:hAnsi="Arial"/>
                <w:b/>
                <w:sz w:val="20"/>
                <w:szCs w:val="20"/>
              </w:rPr>
              <w:t xml:space="preserve">Uwagi ogólne </w:t>
            </w:r>
          </w:p>
          <w:p w14:paraId="13086DFB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A923C3">
              <w:rPr>
                <w:rFonts w:ascii="Arial" w:hAnsi="Arial"/>
                <w:i/>
                <w:sz w:val="18"/>
                <w:szCs w:val="18"/>
              </w:rPr>
              <w:t>Str</w:t>
            </w:r>
            <w:proofErr w:type="spellEnd"/>
            <w:r w:rsidRPr="00A923C3">
              <w:rPr>
                <w:rFonts w:ascii="Arial" w:hAnsi="Arial"/>
                <w:i/>
                <w:sz w:val="18"/>
                <w:szCs w:val="18"/>
              </w:rPr>
              <w:t xml:space="preserve"> 3/8, 5/8 i 6/8.</w:t>
            </w:r>
          </w:p>
          <w:p w14:paraId="5CA6B88A" w14:textId="6FF0FABF" w:rsidR="00F918EE" w:rsidRDefault="00A923C3" w:rsidP="00A923C3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923C3">
              <w:rPr>
                <w:rFonts w:ascii="Arial" w:hAnsi="Arial"/>
                <w:i/>
                <w:sz w:val="18"/>
                <w:szCs w:val="18"/>
              </w:rPr>
              <w:t xml:space="preserve">Odniesienie do kwalifikacji o zbliżonym charakterze oraz zestaw efektów uczenia </w:t>
            </w:r>
            <w:proofErr w:type="spellStart"/>
            <w:r w:rsidRPr="00A923C3">
              <w:rPr>
                <w:rFonts w:ascii="Arial" w:hAnsi="Arial"/>
                <w:i/>
                <w:sz w:val="18"/>
                <w:szCs w:val="18"/>
              </w:rPr>
              <w:t>sie</w:t>
            </w:r>
            <w:proofErr w:type="spellEnd"/>
            <w:r w:rsidRPr="00A923C3">
              <w:rPr>
                <w:rFonts w:ascii="Arial" w:hAnsi="Arial"/>
                <w:i/>
                <w:sz w:val="18"/>
                <w:szCs w:val="18"/>
              </w:rPr>
              <w:t xml:space="preserve"> nr 1 &amp; 2. </w:t>
            </w:r>
            <w:r w:rsidR="00F918EE" w:rsidRPr="00F918EE">
              <w:rPr>
                <w:rFonts w:ascii="Arial" w:hAnsi="Arial"/>
                <w:i/>
                <w:sz w:val="18"/>
                <w:szCs w:val="18"/>
              </w:rPr>
              <w:t>ą</w:t>
            </w:r>
          </w:p>
        </w:tc>
        <w:tc>
          <w:tcPr>
            <w:tcW w:w="3090" w:type="dxa"/>
            <w:shd w:val="clear" w:color="auto" w:fill="auto"/>
          </w:tcPr>
          <w:p w14:paraId="03025EDA" w14:textId="5BE0A210" w:rsidR="00F918EE" w:rsidRDefault="00A923C3">
            <w:pPr>
              <w:spacing w:before="12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PROPONOWANE JEST ODRZUCENIE WNIOSKU W CAŁOŚĆI</w:t>
            </w:r>
          </w:p>
        </w:tc>
        <w:tc>
          <w:tcPr>
            <w:tcW w:w="3147" w:type="dxa"/>
            <w:shd w:val="clear" w:color="auto" w:fill="auto"/>
          </w:tcPr>
          <w:p w14:paraId="24BFE63F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Po analizie zapisów zgłoszonego wniosku należy uznać, że jego przyjęcie może doprowadzić nie tylko do niepotrzebnego rozdrobnienia i powielenia kwalifikacji rynkowych w polskiej gastronomii i hotelarstwie ale też do znacznego obniżenia rangi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t>zawodowej i społecznej funkcji osób pracujących z winem w lokalach gastronomicznych i hotelach.</w:t>
            </w:r>
          </w:p>
          <w:p w14:paraId="70F0B834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Funkcji tradycyjnie wykonywanej przez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Sommeliera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 xml:space="preserve"> jako tradycyjnego i uznanego społecznie oraz gospodarczo zawodu wymagającego bardzo wysokich kwalifikacji i kompetencji (w zakresie teorii na minimalnym poziomie zgodnym z funkcjonującymi na rynku międzynarodowym i krajowym założeniami programu WSET1 i docelowo na kolejnych jego </w:t>
            </w:r>
            <w:r w:rsidRPr="00A923C3">
              <w:rPr>
                <w:rFonts w:ascii="Arial" w:hAnsi="Arial"/>
                <w:sz w:val="20"/>
                <w:szCs w:val="20"/>
              </w:rPr>
              <w:lastRenderedPageBreak/>
              <w:t>poziomach ) a także ogromnego doświadczenia i umiejętności praktycznych który jak sam Wnioskodawca zauważa funkcjonuje już na rynku pracy. Zawodu, który jest niezwykle potrzebny dla wysokiej klasy przedsiębiorstw gastronomicznych funkcjonujących niezależnie lub jako część przedsiębiorstw hotelarskich.</w:t>
            </w:r>
          </w:p>
          <w:p w14:paraId="70F50D40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Należy pamiętać, że z winem, choć w nie tak zaawansowanym/pełnym zakresie jak </w:t>
            </w:r>
            <w:proofErr w:type="spellStart"/>
            <w:r w:rsidRPr="00A923C3">
              <w:rPr>
                <w:rFonts w:ascii="Arial" w:hAnsi="Arial"/>
                <w:sz w:val="20"/>
                <w:szCs w:val="20"/>
              </w:rPr>
              <w:t>sommelierzy</w:t>
            </w:r>
            <w:proofErr w:type="spellEnd"/>
            <w:r w:rsidRPr="00A923C3">
              <w:rPr>
                <w:rFonts w:ascii="Arial" w:hAnsi="Arial"/>
                <w:sz w:val="20"/>
                <w:szCs w:val="20"/>
              </w:rPr>
              <w:t>, pracują również praktycznie kierownicy restauracji, kelnerzy i barmani a także szefowie kuchni.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923C3">
              <w:rPr>
                <w:rFonts w:ascii="Arial" w:hAnsi="Arial"/>
                <w:sz w:val="20"/>
                <w:szCs w:val="20"/>
              </w:rPr>
              <w:t>Dodatkowo, zaproponowany przez wnioskodawcę wymiar 61 godzin ( lub 25+36=51) w żaden sposób nie jest w stanie zapewnić w procesie edukacyjnym dostarczenia i utrwalenia odpowiedniego poziomu wiedzy wymaganego dla w pełni profesjonalnej pracy z winem w polskiej gastronomii i hotelarstwie.</w:t>
            </w:r>
          </w:p>
          <w:p w14:paraId="040A3D6D" w14:textId="77777777" w:rsidR="00A923C3" w:rsidRPr="00A923C3" w:rsidRDefault="00A923C3" w:rsidP="00A923C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 xml:space="preserve">Tym samym pozyskany w wypadku zatwierdzenia złożonego wniosku certyfikat będzie tylko i wyłącznie mało wartościowym dokumentem legitymizującym ułomne w stosunku do potrzeb </w:t>
            </w:r>
            <w:r w:rsidRPr="00A923C3">
              <w:rPr>
                <w:rFonts w:ascii="Arial" w:hAnsi="Arial"/>
                <w:sz w:val="20"/>
                <w:szCs w:val="20"/>
              </w:rPr>
              <w:lastRenderedPageBreak/>
              <w:t>wymagających konsumentów i gestorów branży gastronomicznej i hotelarskiej kwalifikacje zawodowe.</w:t>
            </w:r>
          </w:p>
          <w:p w14:paraId="0CFD8712" w14:textId="17E324BD" w:rsidR="00F918EE" w:rsidRDefault="00A923C3" w:rsidP="00A923C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23C3">
              <w:rPr>
                <w:rFonts w:ascii="Arial" w:hAnsi="Arial"/>
                <w:sz w:val="20"/>
                <w:szCs w:val="20"/>
              </w:rPr>
              <w:t>Mając na uwadze powyższe w imieniu Zespołu ds. Gastronomii SRKT rekomenduję odrzucenie przedmiotowego wniosku w całości.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338804" w14:textId="189C4A29" w:rsidR="00F918EE" w:rsidRDefault="00F918E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B120A" w14:paraId="41A196CF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7D8755E1" w14:textId="77777777" w:rsidR="00FB120A" w:rsidRDefault="00FB120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BF699EA" w14:textId="5511F987" w:rsidR="00FB120A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73BEEFAC" w14:textId="3C43A046" w:rsidR="00FB120A" w:rsidRPr="00056165" w:rsidRDefault="00056165" w:rsidP="00056165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/>
                <w:b/>
                <w:sz w:val="20"/>
                <w:szCs w:val="20"/>
              </w:rPr>
              <w:t>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/>
                <w:b/>
                <w:sz w:val="20"/>
                <w:szCs w:val="20"/>
              </w:rPr>
              <w:t>się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wiedza, umiejętności, kompetencje</w:t>
            </w:r>
          </w:p>
        </w:tc>
        <w:tc>
          <w:tcPr>
            <w:tcW w:w="3090" w:type="dxa"/>
            <w:shd w:val="clear" w:color="auto" w:fill="auto"/>
          </w:tcPr>
          <w:p w14:paraId="60FB1252" w14:textId="2F9E3F1F" w:rsidR="00FB120A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sz w:val="20"/>
                <w:szCs w:val="20"/>
              </w:rPr>
              <w:t>W efektach uczenia brak wiedzy dot. zasad savoir-vivre, których stosowanie ujęto w syntetycznej charakterystyce efektów uczenia się.</w:t>
            </w:r>
          </w:p>
        </w:tc>
        <w:tc>
          <w:tcPr>
            <w:tcW w:w="3147" w:type="dxa"/>
            <w:shd w:val="clear" w:color="auto" w:fill="auto"/>
          </w:tcPr>
          <w:p w14:paraId="22B7D38D" w14:textId="2AF3EBE4" w:rsidR="00FB120A" w:rsidRDefault="00FB120A" w:rsidP="00056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9A1EEF" w14:textId="3ED5C935" w:rsidR="00FB120A" w:rsidRDefault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120A" w14:paraId="3925EBFC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6F235C49" w14:textId="77777777" w:rsidR="00FB120A" w:rsidRDefault="00FB120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A985B99" w14:textId="3820AEB4" w:rsidR="00FB120A" w:rsidRDefault="000561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28D0BAC5" w14:textId="52662E39" w:rsidR="00FB120A" w:rsidRDefault="00056165" w:rsidP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Wymagania dot. walidacji i certyfikacji: </w:t>
            </w:r>
            <w:r w:rsidRPr="00056165">
              <w:rPr>
                <w:rFonts w:eastAsiaTheme="minorHAnsi" w:cstheme="minorBidi"/>
                <w:sz w:val="20"/>
                <w:szCs w:val="20"/>
                <w:lang w:eastAsia="en-US"/>
              </w:rPr>
              <w:t>•</w:t>
            </w:r>
            <w:r w:rsidRPr="00056165">
              <w:rPr>
                <w:rFonts w:eastAsiaTheme="minorHAnsi" w:cstheme="minorBidi"/>
                <w:sz w:val="20"/>
                <w:szCs w:val="20"/>
                <w:lang w:eastAsia="en-US"/>
              </w:rPr>
              <w:tab/>
              <w:t>wymagania dotyczące podmiotów przeprowadzających walidację</w:t>
            </w:r>
          </w:p>
        </w:tc>
        <w:tc>
          <w:tcPr>
            <w:tcW w:w="3090" w:type="dxa"/>
            <w:shd w:val="clear" w:color="auto" w:fill="auto"/>
          </w:tcPr>
          <w:p w14:paraId="2C39E934" w14:textId="440DEB50" w:rsidR="00FB120A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color w:val="000000"/>
                <w:sz w:val="20"/>
                <w:szCs w:val="20"/>
              </w:rPr>
              <w:t>Wątpliwości budzi następujący wymóg dot. komisji walidacyjnej: doktorat z publikacjami z zakresu winiarstwa.</w:t>
            </w:r>
          </w:p>
        </w:tc>
        <w:tc>
          <w:tcPr>
            <w:tcW w:w="3147" w:type="dxa"/>
            <w:shd w:val="clear" w:color="auto" w:fill="auto"/>
          </w:tcPr>
          <w:p w14:paraId="088B43FE" w14:textId="77777777" w:rsidR="00056165" w:rsidRPr="00056165" w:rsidRDefault="00056165" w:rsidP="00056165">
            <w:pPr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Może warto rozważyć pozostawienie certyfikatów i ew. rozszerzenie tego katalogu np. o certyfikat ASI. </w:t>
            </w:r>
          </w:p>
          <w:p w14:paraId="44B434F9" w14:textId="61BC253D" w:rsidR="00FB120A" w:rsidRDefault="00056165" w:rsidP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Pozostałe wymogi dot. komisji walidacyjnej powinny dot. głównie doświadczenia zawodowego dot. usług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sommelierskich</w:t>
            </w:r>
            <w:proofErr w:type="spellEnd"/>
            <w:r w:rsidRPr="00056165">
              <w:rPr>
                <w:rFonts w:ascii="Arial" w:hAnsi="Arial"/>
                <w:sz w:val="20"/>
                <w:szCs w:val="20"/>
              </w:rPr>
              <w:t xml:space="preserve"> i ew. kelnerskich.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1206E" w14:textId="2A94C694" w:rsidR="00FB120A" w:rsidRDefault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120A" w14:paraId="0948EC3E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7EDAFC15" w14:textId="77777777" w:rsidR="00FB120A" w:rsidRDefault="00FB120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205B428" w14:textId="1737F023" w:rsidR="00FB120A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719F2D1B" w14:textId="77777777" w:rsidR="00056165" w:rsidRDefault="00056165" w:rsidP="00056165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368B0">
              <w:rPr>
                <w:rFonts w:ascii="Arial" w:hAnsi="Arial"/>
                <w:b/>
                <w:sz w:val="20"/>
                <w:szCs w:val="20"/>
              </w:rPr>
              <w:t>Uwagi ogólne</w:t>
            </w:r>
          </w:p>
          <w:p w14:paraId="1491A6D5" w14:textId="3B84F6A8" w:rsidR="00FB120A" w:rsidRDefault="00056165" w:rsidP="0032642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07DE6">
              <w:rPr>
                <w:rFonts w:ascii="Arial" w:hAnsi="Arial"/>
                <w:i/>
                <w:sz w:val="20"/>
                <w:szCs w:val="20"/>
              </w:rPr>
              <w:t xml:space="preserve">Osoba posiadająca kwalifikację jest przygotowana do samodzielnej samodzielna </w:t>
            </w:r>
            <w:r w:rsidRPr="00854218">
              <w:rPr>
                <w:rFonts w:ascii="Arial" w:hAnsi="Arial"/>
                <w:i/>
                <w:sz w:val="20"/>
                <w:szCs w:val="20"/>
                <w:u w:val="single"/>
              </w:rPr>
              <w:t>obsługa produktu jakim jest wino w różnych obiektach gastronomicznych i turystycznych.</w:t>
            </w:r>
          </w:p>
        </w:tc>
        <w:tc>
          <w:tcPr>
            <w:tcW w:w="3090" w:type="dxa"/>
            <w:shd w:val="clear" w:color="auto" w:fill="auto"/>
          </w:tcPr>
          <w:p w14:paraId="3FBAB6DE" w14:textId="77777777" w:rsidR="00056165" w:rsidRPr="00056165" w:rsidRDefault="00056165" w:rsidP="0005616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Należy poprawić i uzupełnić krótką charakterystykę kwalifikacji.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Sommelier</w:t>
            </w:r>
            <w:proofErr w:type="spellEnd"/>
            <w:r w:rsidRPr="00056165">
              <w:rPr>
                <w:rFonts w:ascii="Arial" w:hAnsi="Arial"/>
                <w:sz w:val="20"/>
                <w:szCs w:val="20"/>
              </w:rPr>
              <w:t xml:space="preserve"> obsługuje wino, czy gościa?</w:t>
            </w:r>
          </w:p>
          <w:p w14:paraId="32B9E571" w14:textId="6F661D75" w:rsidR="00FB120A" w:rsidRPr="00056165" w:rsidRDefault="00FB120A" w:rsidP="00056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20A3E30A" w14:textId="002E6EDF" w:rsidR="00FB120A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Krótka charakterystyka powinna obejmować usługę dopasowaną do preferencji gościa, w tym umiejętne doradzenie klientom wyboru</w:t>
            </w:r>
            <w:r w:rsidRPr="00854218">
              <w:rPr>
                <w:rFonts w:ascii="Arial" w:hAnsi="Arial"/>
                <w:sz w:val="20"/>
                <w:szCs w:val="20"/>
              </w:rPr>
              <w:t xml:space="preserve"> alkoholu dopasowanego do podawanej potrawy, okolicz</w:t>
            </w:r>
            <w:r>
              <w:rPr>
                <w:rFonts w:ascii="Arial" w:hAnsi="Arial"/>
                <w:sz w:val="20"/>
                <w:szCs w:val="20"/>
              </w:rPr>
              <w:t>ności i gustu klienta. Osoba posiadająca tę kwalifikację p</w:t>
            </w:r>
            <w:r w:rsidRPr="00854218">
              <w:rPr>
                <w:rFonts w:ascii="Arial" w:hAnsi="Arial"/>
                <w:sz w:val="20"/>
                <w:szCs w:val="20"/>
              </w:rPr>
              <w:t xml:space="preserve">otrafi zareklamować odpowiedni gatunek, opowiedzieć historię konkretnego wina, regionu z </w:t>
            </w:r>
            <w:r w:rsidRPr="00854218">
              <w:rPr>
                <w:rFonts w:ascii="Arial" w:hAnsi="Arial"/>
                <w:sz w:val="20"/>
                <w:szCs w:val="20"/>
              </w:rPr>
              <w:lastRenderedPageBreak/>
              <w:t>jakiego pochodzi i winnicy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>
              <w:t xml:space="preserve"> </w:t>
            </w:r>
            <w:r w:rsidRPr="005C50E0">
              <w:rPr>
                <w:rFonts w:cstheme="minorHAnsi"/>
                <w:sz w:val="20"/>
                <w:szCs w:val="20"/>
              </w:rPr>
              <w:t>Ora</w:t>
            </w:r>
            <w:r w:rsidRPr="005C50E0">
              <w:rPr>
                <w:sz w:val="20"/>
                <w:szCs w:val="20"/>
              </w:rPr>
              <w:t>z</w:t>
            </w:r>
            <w:r>
              <w:t xml:space="preserve"> potrafi w </w:t>
            </w:r>
            <w:r w:rsidRPr="005C50E0">
              <w:rPr>
                <w:rFonts w:ascii="Arial" w:hAnsi="Arial"/>
                <w:sz w:val="20"/>
                <w:szCs w:val="20"/>
              </w:rPr>
              <w:t>umie</w:t>
            </w:r>
            <w:r>
              <w:rPr>
                <w:rFonts w:ascii="Arial" w:hAnsi="Arial"/>
                <w:sz w:val="20"/>
                <w:szCs w:val="20"/>
              </w:rPr>
              <w:t>jętny i efektowny sposób serwować</w:t>
            </w:r>
            <w:r w:rsidRPr="005C50E0">
              <w:rPr>
                <w:rFonts w:ascii="Arial" w:hAnsi="Arial"/>
                <w:sz w:val="20"/>
                <w:szCs w:val="20"/>
              </w:rPr>
              <w:t xml:space="preserve"> wybrany trunek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49B8F2" w14:textId="2892EAD1" w:rsidR="00FB120A" w:rsidRDefault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120A" w14:paraId="42A180B3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8DBA3C6" w14:textId="22350065" w:rsidR="00FB120A" w:rsidRDefault="00FB120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D26B2CD" w14:textId="3385E5C3" w:rsidR="00FB120A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7BB24B4C" w14:textId="77777777" w:rsidR="00056165" w:rsidRDefault="00056165" w:rsidP="00056165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368B0">
              <w:rPr>
                <w:rFonts w:ascii="Arial" w:hAnsi="Arial"/>
                <w:b/>
                <w:sz w:val="20"/>
                <w:szCs w:val="20"/>
              </w:rPr>
              <w:t>Uwagi ogólne</w:t>
            </w:r>
          </w:p>
          <w:p w14:paraId="30A65471" w14:textId="0420DC5B" w:rsidR="00FB120A" w:rsidRPr="000869A9" w:rsidRDefault="00FB120A" w:rsidP="000869A9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965E5E7" w14:textId="77777777" w:rsidR="00056165" w:rsidRPr="00056165" w:rsidRDefault="00056165" w:rsidP="0005616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Należy zweryfikować odniesienie do kwalifikacji o zbliżonym charakterze… </w:t>
            </w:r>
            <w:r w:rsidRPr="00056165">
              <w:rPr>
                <w:rFonts w:ascii="Arial" w:hAnsi="Arial"/>
                <w:sz w:val="20"/>
                <w:szCs w:val="20"/>
              </w:rPr>
              <w:br/>
              <w:t>W tym miejscu należy podkreślić, że nie ma kwalifikacji zawodowej „Barman”, czy „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Semmelier</w:t>
            </w:r>
            <w:proofErr w:type="spellEnd"/>
            <w:r w:rsidRPr="00056165">
              <w:rPr>
                <w:rFonts w:ascii="Arial" w:hAnsi="Arial"/>
                <w:sz w:val="20"/>
                <w:szCs w:val="20"/>
              </w:rPr>
              <w:t>”. Wyżej wymienione nazwy funkcjonują w klasyfikacji zawodów i specjalności jako nazwy zawodów wykonywanych na rynku pracy i mają przyporządkowany numer w tej klasyfikacji.</w:t>
            </w:r>
          </w:p>
          <w:p w14:paraId="78023117" w14:textId="77777777" w:rsidR="00FB120A" w:rsidRDefault="00FB120A" w:rsidP="00056165">
            <w:pPr>
              <w:shd w:val="clear" w:color="auto" w:fill="FFFFFF"/>
              <w:ind w:right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0722287C" w14:textId="01FFA450" w:rsidR="00FB120A" w:rsidRDefault="00FB120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77CA87" w14:textId="77777777" w:rsidR="00FB120A" w:rsidRDefault="00FB120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3FE2EFCD" w14:textId="77777777" w:rsidTr="00A923C3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0E428DF" w14:textId="665CE873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C00D013" w14:textId="5AF7A2F6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4AD3EFF9" w14:textId="77777777" w:rsidR="00056165" w:rsidRDefault="00056165" w:rsidP="0005616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5159A">
              <w:rPr>
                <w:rFonts w:ascii="Arial" w:hAnsi="Arial"/>
                <w:sz w:val="20"/>
                <w:szCs w:val="20"/>
              </w:rPr>
              <w:t>Wymagane kwalifikacje poprzedzające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t>Kwalifikacja pełna z poziomem min. II</w:t>
            </w:r>
          </w:p>
          <w:p w14:paraId="063B334F" w14:textId="204FC9D2" w:rsidR="00056165" w:rsidRPr="00A70EE6" w:rsidRDefault="00056165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7739E82" w14:textId="77777777" w:rsidR="00056165" w:rsidRPr="00056165" w:rsidRDefault="00056165" w:rsidP="0005616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>Wymagane kwalifikacje poprzedzające: Kwalifikacja pełna z poziomem min. IV.</w:t>
            </w:r>
          </w:p>
          <w:p w14:paraId="282C1F57" w14:textId="767B68E2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FBB0494" w14:textId="2A5CB014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AB6F8C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2FA4DDD0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587E68C3" w14:textId="6DB67702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485EAB8" w14:textId="62186D33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719B1476" w14:textId="77777777" w:rsidR="00056165" w:rsidRDefault="00056165" w:rsidP="0005616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Kwalifikacja zawiera wspólne lub zbliżone efekty uczenia się….</w:t>
            </w:r>
          </w:p>
          <w:p w14:paraId="208A3B36" w14:textId="656CE31C" w:rsidR="00056165" w:rsidRPr="00A70EE6" w:rsidRDefault="00056165" w:rsidP="00056165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Technik hotelarstwa (422402)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20E3A17" w14:textId="38014B92" w:rsidR="00056165" w:rsidRDefault="00056165" w:rsidP="00FB120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Kwalifikacja zawiera podobne efekty uczenia się z kwalifikacją HGT 01 Wykonywanie usług kelnerskich, która występuje w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kształceniu branżowym w zawodach Kelner (513101) oraz Technik usług kelnerskich (513102).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6D77C64" w14:textId="24BCF9A8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CBE1DE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71B2421C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B08AEB6" w14:textId="7B0860F4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7234805" w14:textId="4526E036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7F8EC1BA" w14:textId="2E571D8C" w:rsidR="00056165" w:rsidRPr="00FB120A" w:rsidRDefault="00056165" w:rsidP="00056165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56165">
              <w:rPr>
                <w:rFonts w:ascii="Arial" w:hAnsi="Arial"/>
                <w:b/>
                <w:sz w:val="20"/>
                <w:szCs w:val="20"/>
              </w:rPr>
              <w:t>Czy istnieje społeczno-gospodarcza potrzeba włączenia kwalifikacji do Zint</w:t>
            </w:r>
            <w:r>
              <w:rPr>
                <w:rFonts w:ascii="Arial" w:hAnsi="Arial"/>
                <w:b/>
                <w:sz w:val="20"/>
                <w:szCs w:val="20"/>
              </w:rPr>
              <w:t>egrowanego Systemu Kwalifikacji</w:t>
            </w:r>
            <w:r w:rsidRPr="00056165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2AAFB93" w14:textId="496B582A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>Włączenie przedmiotowej kwalifikacji do ZSK będzie stanowiło uzupełnienie oferty edukacyjnej w sektorze usług turystycznych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4820BC0" w14:textId="724FF767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C0973F4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7DFCD8D0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2EB266D" w14:textId="0B7C73EB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22DF1E7" w14:textId="687F7D3F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37A5EE48" w14:textId="490C7BBE" w:rsidR="00056165" w:rsidRPr="00A70EE6" w:rsidRDefault="00056165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56165">
              <w:rPr>
                <w:rFonts w:ascii="Arial" w:hAnsi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3B2FEF2" w14:textId="6AF23EB3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Na podstawie monitorowania potrzeb rynku pracy można stwierdzić, że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sommelierzy</w:t>
            </w:r>
            <w:proofErr w:type="spellEnd"/>
            <w:r w:rsidRPr="00056165">
              <w:rPr>
                <w:rFonts w:ascii="Arial" w:hAnsi="Arial"/>
                <w:sz w:val="20"/>
                <w:szCs w:val="20"/>
              </w:rPr>
              <w:t xml:space="preserve"> nie są pracownikami poszukiwanymi do zatrudnienia przez pracodawców (niewielka liczba ofert pracy).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4EB8300" w14:textId="77777777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0D5EDB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6402C23D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63A80CC4" w14:textId="26E17E13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0FE96D7" w14:textId="3B0B3F0A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056165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01ED9591" w14:textId="2A2A2D8D" w:rsidR="00056165" w:rsidRPr="00A70EE6" w:rsidRDefault="00056165" w:rsidP="000869A9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56165">
              <w:rPr>
                <w:rFonts w:ascii="Arial" w:hAnsi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(podzielone na zestawy) oraz kryteria weryfikacji ich osiągnięcia są sformułowane prawidłowo?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28F9EE4" w14:textId="46BBE081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56165">
              <w:rPr>
                <w:rFonts w:ascii="Arial" w:hAnsi="Arial"/>
                <w:sz w:val="20"/>
                <w:szCs w:val="20"/>
              </w:rPr>
              <w:t>Należy położyć większy nacisk na kompetencje społeczne niezbędne do zapewnienia jakości bezpośredniej obsługi gościa.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ACF41AF" w14:textId="77777777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17B189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22002590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55B731FE" w14:textId="33AE6D0E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005B0E4" w14:textId="4E5F18C6" w:rsidR="00056165" w:rsidRDefault="00DD233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D2338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DD2338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25600FF1" w14:textId="5833A739" w:rsidR="00056165" w:rsidRPr="00A70EE6" w:rsidRDefault="00DD2338" w:rsidP="000869A9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D2338">
              <w:rPr>
                <w:rFonts w:ascii="Arial" w:hAnsi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15066CA" w14:textId="45E2E120" w:rsidR="00056165" w:rsidRDefault="00DD233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D2338">
              <w:rPr>
                <w:rFonts w:ascii="Arial" w:hAnsi="Arial"/>
                <w:sz w:val="20"/>
                <w:szCs w:val="20"/>
              </w:rPr>
              <w:t>Należy zweryfikować wymogi dot. komisji walidacyjnej. W części praktycznej walidacji, należy rozważyć przygotowanie zestawów menu, do których dobrane zostanie odpowiednie wino zgodne z preferencjami gościa.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4845635" w14:textId="77777777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EC0EC9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165" w14:paraId="56450EBC" w14:textId="77777777" w:rsidTr="005B56AF">
        <w:trPr>
          <w:trHeight w:val="952"/>
        </w:trPr>
        <w:tc>
          <w:tcPr>
            <w:tcW w:w="546" w:type="dxa"/>
            <w:shd w:val="clear" w:color="auto" w:fill="FFFFFF"/>
            <w:vAlign w:val="center"/>
          </w:tcPr>
          <w:p w14:paraId="30D3BDA7" w14:textId="459A76DF" w:rsidR="00056165" w:rsidRDefault="00056165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61F8D54" w14:textId="77C14E14" w:rsidR="00056165" w:rsidRDefault="00DD233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D2338">
              <w:rPr>
                <w:rFonts w:ascii="Arial" w:hAnsi="Arial"/>
                <w:sz w:val="20"/>
                <w:szCs w:val="20"/>
              </w:rPr>
              <w:t xml:space="preserve">Departament Turystyki w </w:t>
            </w:r>
            <w:proofErr w:type="spellStart"/>
            <w:r w:rsidRPr="00DD2338">
              <w:rPr>
                <w:rFonts w:ascii="Arial" w:hAnsi="Arial"/>
                <w:sz w:val="20"/>
                <w:szCs w:val="20"/>
              </w:rPr>
              <w:t>MRPiT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437DAB4E" w14:textId="06D1B97C" w:rsidR="00056165" w:rsidRPr="00A70EE6" w:rsidRDefault="00DD2338" w:rsidP="000869A9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D2338">
              <w:rPr>
                <w:rFonts w:ascii="Arial" w:hAnsi="Arial"/>
                <w:b/>
                <w:sz w:val="20"/>
                <w:szCs w:val="20"/>
              </w:rPr>
              <w:t>Czy nazwa kwalifikacji „Podawanie i dobieranie wina” jest prawidłowa, czy też należy ją zmienić? Jeśli tak, to na jaką?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721965E" w14:textId="4C5C5A30" w:rsidR="00056165" w:rsidRDefault="00DD233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D2338">
              <w:rPr>
                <w:rFonts w:ascii="Arial" w:hAnsi="Arial"/>
                <w:sz w:val="20"/>
                <w:szCs w:val="20"/>
              </w:rPr>
              <w:t xml:space="preserve">Może warto dodać skrót np. </w:t>
            </w:r>
            <w:proofErr w:type="spellStart"/>
            <w:r w:rsidRPr="00DD2338">
              <w:rPr>
                <w:rFonts w:ascii="Arial" w:hAnsi="Arial"/>
                <w:sz w:val="20"/>
                <w:szCs w:val="20"/>
              </w:rPr>
              <w:t>sommelier</w:t>
            </w:r>
            <w:proofErr w:type="spellEnd"/>
          </w:p>
        </w:tc>
        <w:tc>
          <w:tcPr>
            <w:tcW w:w="3147" w:type="dxa"/>
            <w:shd w:val="clear" w:color="auto" w:fill="auto"/>
            <w:vAlign w:val="center"/>
          </w:tcPr>
          <w:p w14:paraId="6E92757A" w14:textId="77777777" w:rsidR="00056165" w:rsidRDefault="0005616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3B1C7A7" w14:textId="77777777" w:rsidR="00056165" w:rsidRDefault="0005616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D9BAF36" w14:textId="77777777" w:rsidR="00C85475" w:rsidRDefault="00C85475">
      <w:pPr>
        <w:jc w:val="both"/>
        <w:rPr>
          <w:sz w:val="20"/>
          <w:szCs w:val="20"/>
        </w:rPr>
      </w:pPr>
    </w:p>
    <w:sectPr w:rsidR="00C85475">
      <w:headerReference w:type="default" r:id="rId10"/>
      <w:footerReference w:type="default" r:id="rId11"/>
      <w:pgSz w:w="16838" w:h="11906"/>
      <w:pgMar w:top="1417" w:right="1417" w:bottom="1417" w:left="1417" w:header="107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F052" w14:textId="77777777" w:rsidR="00E227D7" w:rsidRDefault="00E227D7">
      <w:pPr>
        <w:spacing w:after="0" w:line="240" w:lineRule="auto"/>
      </w:pPr>
      <w:r>
        <w:separator/>
      </w:r>
    </w:p>
  </w:endnote>
  <w:endnote w:type="continuationSeparator" w:id="0">
    <w:p w14:paraId="45BC61CF" w14:textId="77777777" w:rsidR="00E227D7" w:rsidRDefault="00E2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BB38" w14:textId="77777777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fldChar w:fldCharType="begin"/>
    </w:r>
    <w:r>
      <w:rPr>
        <w:rFonts w:ascii="Arial" w:hAnsi="Arial"/>
        <w:color w:val="000000"/>
      </w:rPr>
      <w:instrText>PAGE</w:instrText>
    </w:r>
    <w:r>
      <w:rPr>
        <w:rFonts w:ascii="Arial" w:hAnsi="Arial"/>
        <w:color w:val="000000"/>
      </w:rPr>
      <w:fldChar w:fldCharType="separate"/>
    </w:r>
    <w:r w:rsidR="00DD28B1">
      <w:rPr>
        <w:rFonts w:ascii="Arial" w:hAnsi="Arial"/>
        <w:noProof/>
        <w:color w:val="000000"/>
      </w:rPr>
      <w:t>1</w:t>
    </w:r>
    <w:r>
      <w:rPr>
        <w:rFonts w:ascii="Arial" w:hAnsi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357C" w14:textId="77777777" w:rsidR="00E227D7" w:rsidRDefault="00E227D7">
      <w:pPr>
        <w:spacing w:after="0" w:line="240" w:lineRule="auto"/>
      </w:pPr>
      <w:r>
        <w:separator/>
      </w:r>
    </w:p>
  </w:footnote>
  <w:footnote w:type="continuationSeparator" w:id="0">
    <w:p w14:paraId="47C8B3AF" w14:textId="77777777" w:rsidR="00E227D7" w:rsidRDefault="00E2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F995" w14:textId="77777777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C24EF" wp14:editId="1371BC45">
          <wp:simplePos x="0" y="0"/>
          <wp:positionH relativeFrom="column">
            <wp:posOffset>1579880</wp:posOffset>
          </wp:positionH>
          <wp:positionV relativeFrom="paragraph">
            <wp:posOffset>-290961</wp:posOffset>
          </wp:positionV>
          <wp:extent cx="5732780" cy="4984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4C6DC" w14:textId="77777777" w:rsidR="00A923C3" w:rsidRDefault="00A92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F2D"/>
    <w:multiLevelType w:val="hybridMultilevel"/>
    <w:tmpl w:val="B23AE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3D49"/>
    <w:multiLevelType w:val="multilevel"/>
    <w:tmpl w:val="D7A8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C40E50"/>
    <w:multiLevelType w:val="hybridMultilevel"/>
    <w:tmpl w:val="1150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E6E"/>
    <w:multiLevelType w:val="multilevel"/>
    <w:tmpl w:val="A5E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F0F07"/>
    <w:multiLevelType w:val="hybridMultilevel"/>
    <w:tmpl w:val="102A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A02"/>
    <w:multiLevelType w:val="hybridMultilevel"/>
    <w:tmpl w:val="C2FA7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B1EA5"/>
    <w:multiLevelType w:val="hybridMultilevel"/>
    <w:tmpl w:val="252A2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7112B"/>
    <w:multiLevelType w:val="hybridMultilevel"/>
    <w:tmpl w:val="D20E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D4C47"/>
    <w:multiLevelType w:val="hybridMultilevel"/>
    <w:tmpl w:val="77EAB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CC2676"/>
    <w:multiLevelType w:val="hybridMultilevel"/>
    <w:tmpl w:val="8C10E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C581C"/>
    <w:multiLevelType w:val="hybridMultilevel"/>
    <w:tmpl w:val="406AA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80687"/>
    <w:multiLevelType w:val="hybridMultilevel"/>
    <w:tmpl w:val="1818C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9609E"/>
    <w:multiLevelType w:val="hybridMultilevel"/>
    <w:tmpl w:val="791C8328"/>
    <w:lvl w:ilvl="0" w:tplc="7D70B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1D43"/>
    <w:multiLevelType w:val="hybridMultilevel"/>
    <w:tmpl w:val="E69C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47D70"/>
    <w:multiLevelType w:val="hybridMultilevel"/>
    <w:tmpl w:val="102A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5"/>
    <w:rsid w:val="0000612F"/>
    <w:rsid w:val="00051B42"/>
    <w:rsid w:val="00056165"/>
    <w:rsid w:val="000869A9"/>
    <w:rsid w:val="000A255C"/>
    <w:rsid w:val="00174011"/>
    <w:rsid w:val="001A3BAA"/>
    <w:rsid w:val="00274718"/>
    <w:rsid w:val="002B403D"/>
    <w:rsid w:val="0031584C"/>
    <w:rsid w:val="00326424"/>
    <w:rsid w:val="005B56AF"/>
    <w:rsid w:val="005D5BE3"/>
    <w:rsid w:val="00643AAD"/>
    <w:rsid w:val="00862634"/>
    <w:rsid w:val="009B5CC7"/>
    <w:rsid w:val="009E3F42"/>
    <w:rsid w:val="00A1709B"/>
    <w:rsid w:val="00A923C3"/>
    <w:rsid w:val="00AE3306"/>
    <w:rsid w:val="00B92FDF"/>
    <w:rsid w:val="00BF5056"/>
    <w:rsid w:val="00C85475"/>
    <w:rsid w:val="00CD1FE9"/>
    <w:rsid w:val="00DD2338"/>
    <w:rsid w:val="00DD28B1"/>
    <w:rsid w:val="00E227D7"/>
    <w:rsid w:val="00EE6073"/>
    <w:rsid w:val="00F918EE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8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A"/>
    <w:rPr>
      <w:rFonts w:asciiTheme="minorHAnsi" w:hAnsiTheme="minorHAns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BE72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A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A4"/>
    <w:rPr>
      <w:vertAlign w:val="superscript"/>
    </w:rPr>
  </w:style>
  <w:style w:type="numbering" w:customStyle="1" w:styleId="Zaimportowanystyl2">
    <w:name w:val="Zaimportowany styl 2"/>
    <w:rsid w:val="005E65B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6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693A"/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tgc">
    <w:name w:val="_tgc"/>
    <w:basedOn w:val="Domylnaczcionkaakapitu"/>
    <w:rsid w:val="00617468"/>
  </w:style>
  <w:style w:type="paragraph" w:styleId="NormalnyWeb">
    <w:name w:val="Normal (Web)"/>
    <w:basedOn w:val="Normalny"/>
    <w:uiPriority w:val="99"/>
    <w:unhideWhenUsed/>
    <w:rsid w:val="005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3B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5021"/>
    <w:pPr>
      <w:spacing w:after="0" w:line="240" w:lineRule="auto"/>
    </w:pPr>
    <w:rPr>
      <w:rFonts w:asciiTheme="minorHAnsi" w:hAnsiTheme="minorHAnsi"/>
    </w:rPr>
  </w:style>
  <w:style w:type="character" w:customStyle="1" w:styleId="st">
    <w:name w:val="st"/>
    <w:rsid w:val="00094705"/>
  </w:style>
  <w:style w:type="character" w:customStyle="1" w:styleId="standard-text">
    <w:name w:val="standard-text"/>
    <w:rsid w:val="00094705"/>
  </w:style>
  <w:style w:type="character" w:styleId="Pogrubienie">
    <w:name w:val="Strong"/>
    <w:basedOn w:val="Domylnaczcionkaakapitu"/>
    <w:uiPriority w:val="22"/>
    <w:qFormat/>
    <w:rsid w:val="00094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88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923C3"/>
    <w:rPr>
      <w:color w:val="00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A"/>
    <w:rPr>
      <w:rFonts w:asciiTheme="minorHAnsi" w:hAnsiTheme="minorHAns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BE72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A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A4"/>
    <w:rPr>
      <w:vertAlign w:val="superscript"/>
    </w:rPr>
  </w:style>
  <w:style w:type="numbering" w:customStyle="1" w:styleId="Zaimportowanystyl2">
    <w:name w:val="Zaimportowany styl 2"/>
    <w:rsid w:val="005E65B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6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693A"/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tgc">
    <w:name w:val="_tgc"/>
    <w:basedOn w:val="Domylnaczcionkaakapitu"/>
    <w:rsid w:val="00617468"/>
  </w:style>
  <w:style w:type="paragraph" w:styleId="NormalnyWeb">
    <w:name w:val="Normal (Web)"/>
    <w:basedOn w:val="Normalny"/>
    <w:uiPriority w:val="99"/>
    <w:unhideWhenUsed/>
    <w:rsid w:val="005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3B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5021"/>
    <w:pPr>
      <w:spacing w:after="0" w:line="240" w:lineRule="auto"/>
    </w:pPr>
    <w:rPr>
      <w:rFonts w:asciiTheme="minorHAnsi" w:hAnsiTheme="minorHAnsi"/>
    </w:rPr>
  </w:style>
  <w:style w:type="character" w:customStyle="1" w:styleId="st">
    <w:name w:val="st"/>
    <w:rsid w:val="00094705"/>
  </w:style>
  <w:style w:type="character" w:customStyle="1" w:styleId="standard-text">
    <w:name w:val="standard-text"/>
    <w:rsid w:val="00094705"/>
  </w:style>
  <w:style w:type="character" w:styleId="Pogrubienie">
    <w:name w:val="Strong"/>
    <w:basedOn w:val="Domylnaczcionkaakapitu"/>
    <w:uiPriority w:val="22"/>
    <w:qFormat/>
    <w:rsid w:val="00094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88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923C3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kwalifikacje.praca.gov.pl/STANDARDY%20KOMPETENCJI%20ZAWODOWYCH/146_513203_sommeli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9nE7teD1CqjU+eQWKqKG89iiw==">AMUW2mXdmVoRza4h7Sq404NkQqvVdujAxxADHoqsOsulws+1c/W5GHkoHiCj8tpMC9ByXpmJyI/xahxdst2PJ3Av3n9FYTU9jODDfBgMlD0WaBkFnbxzDQE=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dcterms:created xsi:type="dcterms:W3CDTF">2022-05-13T08:19:00Z</dcterms:created>
  <dcterms:modified xsi:type="dcterms:W3CDTF">2022-05-13T08:19:00Z</dcterms:modified>
</cp:coreProperties>
</file>