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B9" w:rsidRDefault="00D70186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  <w:r w:rsidRPr="00D70186">
        <w:rPr>
          <w:rFonts w:ascii="Arial" w:hAnsi="Arial" w:cs="Arial"/>
          <w:sz w:val="24"/>
          <w:szCs w:val="24"/>
        </w:rPr>
        <w:t xml:space="preserve">Ministerstwo </w:t>
      </w:r>
      <w:r w:rsidR="00FF2B67">
        <w:rPr>
          <w:rFonts w:ascii="Arial" w:hAnsi="Arial" w:cs="Arial"/>
          <w:sz w:val="24"/>
          <w:szCs w:val="24"/>
        </w:rPr>
        <w:t>Przedsiębiorczości i Technologii</w:t>
      </w:r>
      <w:r w:rsidR="000A4DB9" w:rsidRPr="00D70186">
        <w:rPr>
          <w:rFonts w:ascii="Arial" w:hAnsi="Arial" w:cs="Arial"/>
          <w:sz w:val="24"/>
          <w:szCs w:val="24"/>
        </w:rPr>
        <w:tab/>
      </w:r>
      <w:r w:rsidR="00FF2B67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 w:rsidR="000A4DB9">
        <w:rPr>
          <w:rFonts w:ascii="Arial" w:hAnsi="Arial" w:cs="Arial"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 xml:space="preserve">                                               </w:t>
      </w:r>
      <w:r w:rsidRPr="00D70186">
        <w:rPr>
          <w:rFonts w:ascii="Arial" w:hAnsi="Arial" w:cs="Arial"/>
        </w:rPr>
        <w:t>Warszawa</w:t>
      </w:r>
      <w:r w:rsidR="000A4DB9" w:rsidRPr="00D70186">
        <w:rPr>
          <w:rFonts w:ascii="Arial" w:hAnsi="Arial" w:cs="Arial"/>
        </w:rPr>
        <w:t xml:space="preserve">, </w:t>
      </w:r>
      <w:r w:rsidR="00FF2B67">
        <w:rPr>
          <w:rFonts w:ascii="Arial" w:hAnsi="Arial" w:cs="Arial"/>
        </w:rPr>
        <w:t xml:space="preserve">       </w:t>
      </w:r>
      <w:r w:rsidR="00570FCE">
        <w:rPr>
          <w:rFonts w:ascii="Arial" w:hAnsi="Arial" w:cs="Arial"/>
        </w:rPr>
        <w:t xml:space="preserve">              </w:t>
      </w:r>
      <w:r w:rsidRPr="00D70186">
        <w:rPr>
          <w:rFonts w:ascii="Arial" w:hAnsi="Arial" w:cs="Arial"/>
        </w:rPr>
        <w:t>201</w:t>
      </w:r>
      <w:r w:rsidR="00FF2B67">
        <w:rPr>
          <w:rFonts w:ascii="Arial" w:hAnsi="Arial" w:cs="Arial"/>
        </w:rPr>
        <w:t>8</w:t>
      </w:r>
      <w:r w:rsidRPr="00D70186">
        <w:rPr>
          <w:rFonts w:ascii="Arial" w:hAnsi="Arial" w:cs="Arial"/>
        </w:rPr>
        <w:t xml:space="preserve"> r</w:t>
      </w:r>
      <w:r>
        <w:rPr>
          <w:rFonts w:ascii="Arial" w:hAnsi="Arial" w:cs="Arial"/>
          <w:sz w:val="20"/>
          <w:szCs w:val="20"/>
        </w:rPr>
        <w:t>.</w:t>
      </w:r>
      <w:r w:rsidR="000A4DB9">
        <w:rPr>
          <w:rFonts w:ascii="Arial" w:hAnsi="Arial" w:cs="Arial"/>
          <w:sz w:val="18"/>
          <w:szCs w:val="20"/>
        </w:rPr>
        <w:t xml:space="preserve">                          </w:t>
      </w:r>
    </w:p>
    <w:p w:rsidR="009F72A9" w:rsidRPr="000A4DB9" w:rsidRDefault="009F72A9" w:rsidP="000A4DB9">
      <w:pPr>
        <w:tabs>
          <w:tab w:val="left" w:pos="936"/>
        </w:tabs>
        <w:spacing w:after="0"/>
        <w:rPr>
          <w:rFonts w:ascii="Arial" w:hAnsi="Arial" w:cs="Arial"/>
          <w:sz w:val="18"/>
          <w:szCs w:val="20"/>
        </w:rPr>
      </w:pPr>
    </w:p>
    <w:p w:rsidR="00681890" w:rsidRPr="00DF4DF2" w:rsidRDefault="00681890" w:rsidP="009F72A9">
      <w:pPr>
        <w:spacing w:after="0" w:line="240" w:lineRule="auto"/>
        <w:ind w:left="3540" w:firstLine="708"/>
        <w:jc w:val="center"/>
        <w:rPr>
          <w:rFonts w:ascii="Arial" w:hAnsi="Arial" w:cs="Arial"/>
          <w:sz w:val="20"/>
          <w:szCs w:val="20"/>
        </w:rPr>
      </w:pPr>
    </w:p>
    <w:p w:rsidR="00DF4DF2" w:rsidRPr="00A94906" w:rsidRDefault="00DF4DF2" w:rsidP="00F364FF">
      <w:pPr>
        <w:spacing w:before="60" w:after="60"/>
        <w:jc w:val="center"/>
        <w:rPr>
          <w:rFonts w:ascii="Arial" w:hAnsi="Arial" w:cs="Arial"/>
          <w:b/>
        </w:rPr>
      </w:pPr>
      <w:r w:rsidRPr="00A94906">
        <w:rPr>
          <w:rFonts w:ascii="Arial" w:hAnsi="Arial" w:cs="Arial"/>
          <w:b/>
        </w:rPr>
        <w:t xml:space="preserve">FORMULARZ KONSULTACJI </w:t>
      </w:r>
    </w:p>
    <w:p w:rsidR="00167856" w:rsidRPr="00A94906" w:rsidRDefault="00702CE2" w:rsidP="00F364FF">
      <w:pPr>
        <w:spacing w:before="60" w:after="60"/>
        <w:jc w:val="center"/>
        <w:rPr>
          <w:rFonts w:ascii="Arial" w:hAnsi="Arial" w:cs="Arial"/>
        </w:rPr>
      </w:pPr>
      <w:r w:rsidRPr="00A94906">
        <w:rPr>
          <w:rFonts w:ascii="Arial" w:hAnsi="Arial" w:cs="Arial"/>
        </w:rPr>
        <w:t>z</w:t>
      </w:r>
      <w:r w:rsidR="00167856" w:rsidRPr="00A94906">
        <w:rPr>
          <w:rFonts w:ascii="Arial" w:hAnsi="Arial" w:cs="Arial"/>
        </w:rPr>
        <w:t xml:space="preserve"> </w:t>
      </w:r>
      <w:r w:rsidRPr="00A94906">
        <w:rPr>
          <w:rFonts w:ascii="Arial" w:hAnsi="Arial" w:cs="Arial"/>
        </w:rPr>
        <w:t xml:space="preserve">zainteresowanymi </w:t>
      </w:r>
      <w:r w:rsidR="00167856" w:rsidRPr="00A94906">
        <w:rPr>
          <w:rFonts w:ascii="Arial" w:hAnsi="Arial" w:cs="Arial"/>
        </w:rPr>
        <w:t xml:space="preserve">środowiskami </w:t>
      </w:r>
    </w:p>
    <w:p w:rsidR="00A94906" w:rsidRDefault="001523FD" w:rsidP="00F364FF">
      <w:pPr>
        <w:spacing w:before="60" w:after="60"/>
        <w:jc w:val="center"/>
        <w:rPr>
          <w:rFonts w:ascii="Arial" w:hAnsi="Arial" w:cs="Arial"/>
        </w:rPr>
      </w:pPr>
      <w:r>
        <w:rPr>
          <w:rFonts w:ascii="Arial" w:hAnsi="Arial" w:cs="Arial"/>
        </w:rPr>
        <w:t>wniosków</w:t>
      </w:r>
      <w:r w:rsidR="00DF4DF2" w:rsidRPr="00A94906">
        <w:rPr>
          <w:rFonts w:ascii="Arial" w:hAnsi="Arial" w:cs="Arial"/>
        </w:rPr>
        <w:t xml:space="preserve"> o włąc</w:t>
      </w:r>
      <w:r w:rsidR="00113699" w:rsidRPr="00A94906">
        <w:rPr>
          <w:rFonts w:ascii="Arial" w:hAnsi="Arial" w:cs="Arial"/>
        </w:rPr>
        <w:t>zenie do Zintegrowanego Systemu K</w:t>
      </w:r>
      <w:r w:rsidR="008356AC">
        <w:rPr>
          <w:rFonts w:ascii="Arial" w:hAnsi="Arial" w:cs="Arial"/>
        </w:rPr>
        <w:t>walifikacji</w:t>
      </w:r>
      <w:r w:rsidR="00702CE2" w:rsidRPr="00A94906">
        <w:rPr>
          <w:rFonts w:ascii="Arial" w:hAnsi="Arial" w:cs="Arial"/>
        </w:rPr>
        <w:t xml:space="preserve"> </w:t>
      </w:r>
      <w:proofErr w:type="spellStart"/>
      <w:r w:rsidR="00702CE2" w:rsidRPr="00A94906">
        <w:rPr>
          <w:rFonts w:ascii="Arial" w:hAnsi="Arial" w:cs="Arial"/>
        </w:rPr>
        <w:t>kwalifikacji</w:t>
      </w:r>
      <w:proofErr w:type="spellEnd"/>
      <w:r w:rsidR="00702CE2" w:rsidRPr="00A94906">
        <w:rPr>
          <w:rFonts w:ascii="Arial" w:hAnsi="Arial" w:cs="Arial"/>
        </w:rPr>
        <w:t xml:space="preserve"> rynkow</w:t>
      </w:r>
      <w:r>
        <w:rPr>
          <w:rFonts w:ascii="Arial" w:hAnsi="Arial" w:cs="Arial"/>
        </w:rPr>
        <w:t>ych</w:t>
      </w:r>
      <w:r w:rsidR="00702CE2" w:rsidRPr="00A94906">
        <w:rPr>
          <w:rFonts w:ascii="Arial" w:hAnsi="Arial" w:cs="Arial"/>
        </w:rPr>
        <w:t xml:space="preserve">: </w:t>
      </w:r>
    </w:p>
    <w:p w:rsidR="000424FB" w:rsidRDefault="000424FB" w:rsidP="000424FB">
      <w:pPr>
        <w:pStyle w:val="Akapitzlist"/>
        <w:numPr>
          <w:ilvl w:val="0"/>
          <w:numId w:val="14"/>
        </w:numPr>
        <w:spacing w:before="12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Lutowanie ręczne zespołów elektrycznych i elektronicznych wykonanych w technologii przewlekanej i powierzchniowej,</w:t>
      </w:r>
    </w:p>
    <w:p w:rsidR="000424FB" w:rsidRDefault="000424FB" w:rsidP="000424FB">
      <w:pPr>
        <w:pStyle w:val="Akapitzlist"/>
        <w:numPr>
          <w:ilvl w:val="0"/>
          <w:numId w:val="14"/>
        </w:numPr>
        <w:spacing w:before="6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Demontaż i montaż zespołów elektrycznych i elektronicznych wykonanych w technologii przewlekanej i powierzchniowej,</w:t>
      </w:r>
    </w:p>
    <w:p w:rsidR="000424FB" w:rsidRDefault="000424FB" w:rsidP="000424FB">
      <w:pPr>
        <w:pStyle w:val="Akapitzlist"/>
        <w:numPr>
          <w:ilvl w:val="0"/>
          <w:numId w:val="14"/>
        </w:numPr>
        <w:spacing w:before="6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Montowanie manualne komponentów elektrycznych i elektronicznych,</w:t>
      </w:r>
    </w:p>
    <w:p w:rsidR="000424FB" w:rsidRDefault="000424FB" w:rsidP="000424FB">
      <w:pPr>
        <w:pStyle w:val="Akapitzlist"/>
        <w:numPr>
          <w:ilvl w:val="0"/>
          <w:numId w:val="14"/>
        </w:numPr>
        <w:spacing w:before="6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Demontaż i montaż komponentów typu BGA (BGA – Ball </w:t>
      </w:r>
      <w:proofErr w:type="spellStart"/>
      <w:r>
        <w:rPr>
          <w:rFonts w:ascii="Arial" w:hAnsi="Arial" w:cs="Arial"/>
          <w:b/>
          <w:sz w:val="20"/>
          <w:szCs w:val="20"/>
        </w:rPr>
        <w:t>Grid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Array</w:t>
      </w:r>
      <w:proofErr w:type="spellEnd"/>
      <w:r>
        <w:rPr>
          <w:rFonts w:ascii="Arial" w:hAnsi="Arial" w:cs="Arial"/>
          <w:b/>
          <w:sz w:val="20"/>
          <w:szCs w:val="20"/>
        </w:rPr>
        <w:t>),</w:t>
      </w:r>
    </w:p>
    <w:p w:rsidR="000424FB" w:rsidRPr="007954AA" w:rsidRDefault="000424FB" w:rsidP="000424FB">
      <w:pPr>
        <w:pStyle w:val="Akapitzlist"/>
        <w:numPr>
          <w:ilvl w:val="0"/>
          <w:numId w:val="14"/>
        </w:numPr>
        <w:spacing w:before="60" w:after="0" w:line="24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Zabezpieczenie komponentów i produktów przed skutkami wyładowań elektrostatycznych</w:t>
      </w:r>
    </w:p>
    <w:p w:rsidR="003C6E22" w:rsidRPr="00F364FF" w:rsidRDefault="003C6E22" w:rsidP="00F364FF">
      <w:pPr>
        <w:spacing w:before="60" w:after="60"/>
        <w:jc w:val="center"/>
        <w:rPr>
          <w:rFonts w:ascii="Arial" w:hAnsi="Arial" w:cs="Arial"/>
        </w:rPr>
      </w:pPr>
      <w:r w:rsidRPr="00F364FF">
        <w:rPr>
          <w:rFonts w:ascii="Arial" w:hAnsi="Arial" w:cs="Arial"/>
        </w:rPr>
        <w:t>złożon</w:t>
      </w:r>
      <w:r w:rsidR="000424FB">
        <w:rPr>
          <w:rFonts w:ascii="Arial" w:hAnsi="Arial" w:cs="Arial"/>
        </w:rPr>
        <w:t>ych</w:t>
      </w:r>
      <w:r w:rsidRPr="00F364FF">
        <w:rPr>
          <w:rFonts w:ascii="Arial" w:hAnsi="Arial" w:cs="Arial"/>
        </w:rPr>
        <w:t xml:space="preserve"> przez </w:t>
      </w:r>
      <w:r w:rsidR="000424FB">
        <w:rPr>
          <w:rFonts w:ascii="Arial" w:hAnsi="Arial" w:cs="Arial"/>
        </w:rPr>
        <w:t>Fundację Edukacyjne Centrum Doskonalenia w Gdańsku</w:t>
      </w:r>
    </w:p>
    <w:p w:rsidR="00517EB9" w:rsidRPr="00F364FF" w:rsidRDefault="00517EB9" w:rsidP="001E296D">
      <w:pPr>
        <w:spacing w:after="0"/>
        <w:rPr>
          <w:rFonts w:ascii="Arial" w:hAnsi="Arial" w:cs="Arial"/>
        </w:rPr>
      </w:pPr>
    </w:p>
    <w:p w:rsidR="0073304F" w:rsidRPr="00517EB9" w:rsidRDefault="003C6E22" w:rsidP="00DF4DF2">
      <w:pPr>
        <w:spacing w:after="0"/>
        <w:jc w:val="center"/>
        <w:rPr>
          <w:rFonts w:ascii="Arial" w:hAnsi="Arial" w:cs="Arial"/>
          <w:i/>
        </w:rPr>
      </w:pPr>
      <w:r w:rsidRPr="00517EB9">
        <w:rPr>
          <w:rFonts w:ascii="Arial" w:hAnsi="Arial" w:cs="Arial"/>
          <w:i/>
        </w:rPr>
        <w:t xml:space="preserve">Konsultacje są </w:t>
      </w:r>
      <w:r w:rsidR="006C1184" w:rsidRPr="00517EB9">
        <w:rPr>
          <w:rFonts w:ascii="Arial" w:hAnsi="Arial" w:cs="Arial"/>
          <w:i/>
        </w:rPr>
        <w:t>prowadzon</w:t>
      </w:r>
      <w:r w:rsidRPr="00517EB9">
        <w:rPr>
          <w:rFonts w:ascii="Arial" w:hAnsi="Arial" w:cs="Arial"/>
          <w:i/>
        </w:rPr>
        <w:t>e</w:t>
      </w:r>
      <w:r w:rsidR="006C1184" w:rsidRPr="00517EB9">
        <w:rPr>
          <w:rFonts w:ascii="Arial" w:hAnsi="Arial" w:cs="Arial"/>
          <w:i/>
        </w:rPr>
        <w:t xml:space="preserve"> zgodnie z art. 19 ust. 1 ustawy z dnia 22 grudnia 2015 r. o Zintegrowanym Systemie Kwalifikacji</w:t>
      </w:r>
      <w:r w:rsidR="006C1184" w:rsidRPr="00517EB9">
        <w:rPr>
          <w:rStyle w:val="Odwoanieprzypisudolnego"/>
          <w:rFonts w:ascii="Arial" w:hAnsi="Arial" w:cs="Arial"/>
          <w:i/>
        </w:rPr>
        <w:footnoteReference w:id="1"/>
      </w:r>
    </w:p>
    <w:p w:rsidR="00D5061E" w:rsidRDefault="00D5061E" w:rsidP="0073304F">
      <w:pPr>
        <w:spacing w:after="0"/>
        <w:rPr>
          <w:rFonts w:ascii="Arial" w:hAnsi="Arial" w:cs="Arial"/>
          <w:b/>
          <w:i/>
          <w:sz w:val="18"/>
          <w:szCs w:val="20"/>
        </w:rPr>
      </w:pPr>
    </w:p>
    <w:p w:rsidR="00517EB9" w:rsidRPr="008356AC" w:rsidRDefault="0073304F" w:rsidP="0073304F">
      <w:pPr>
        <w:spacing w:after="0"/>
        <w:rPr>
          <w:rFonts w:ascii="Arial" w:hAnsi="Arial" w:cs="Arial"/>
          <w:b/>
        </w:rPr>
      </w:pPr>
      <w:r w:rsidRPr="008356AC">
        <w:rPr>
          <w:rFonts w:ascii="Arial" w:hAnsi="Arial" w:cs="Arial"/>
          <w:b/>
        </w:rPr>
        <w:t>Informacje kontaktowe:</w:t>
      </w:r>
    </w:p>
    <w:tbl>
      <w:tblPr>
        <w:tblStyle w:val="TableGridLight1"/>
        <w:tblW w:w="13716" w:type="dxa"/>
        <w:tblLayout w:type="fixed"/>
        <w:tblLook w:val="04A0" w:firstRow="1" w:lastRow="0" w:firstColumn="1" w:lastColumn="0" w:noHBand="0" w:noVBand="1"/>
      </w:tblPr>
      <w:tblGrid>
        <w:gridCol w:w="3369"/>
        <w:gridCol w:w="10347"/>
      </w:tblGrid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Imię i nazwisko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Default="009F4913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F54871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Instytucja / Organizacja</w:t>
            </w:r>
            <w:r w:rsidR="003B1453">
              <w:rPr>
                <w:rFonts w:ascii="Arial" w:hAnsi="Arial" w:cs="Arial"/>
                <w:b/>
                <w:sz w:val="18"/>
                <w:szCs w:val="20"/>
              </w:rPr>
              <w:t xml:space="preserve"> / Firma</w:t>
            </w:r>
            <w:r w:rsidR="00702CE2" w:rsidRPr="00F54871">
              <w:rPr>
                <w:rFonts w:ascii="Arial" w:hAnsi="Arial" w:cs="Arial"/>
                <w:b/>
                <w:sz w:val="18"/>
                <w:szCs w:val="20"/>
              </w:rPr>
              <w:t xml:space="preserve"> opini</w:t>
            </w:r>
            <w:r w:rsidR="00F54871">
              <w:rPr>
                <w:rFonts w:ascii="Arial" w:hAnsi="Arial" w:cs="Arial"/>
                <w:b/>
                <w:sz w:val="18"/>
                <w:szCs w:val="20"/>
              </w:rPr>
              <w:t>ująca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8" w:space="0" w:color="auto"/>
              <w:right w:val="single" w:sz="8" w:space="0" w:color="auto"/>
            </w:tcBorders>
            <w:hideMark/>
          </w:tcPr>
          <w:p w:rsidR="00AC7476" w:rsidRPr="009F6A91" w:rsidRDefault="00F634D4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0424FB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 xml:space="preserve">Adres </w:t>
            </w:r>
          </w:p>
        </w:tc>
        <w:tc>
          <w:tcPr>
            <w:tcW w:w="10347" w:type="dxa"/>
            <w:tcBorders>
              <w:top w:val="single" w:sz="8" w:space="0" w:color="auto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642A3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0424FB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Tel.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  <w:tr w:rsidR="00AC7476" w:rsidTr="00C90841">
        <w:trPr>
          <w:trHeight w:val="552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CC"/>
            <w:vAlign w:val="center"/>
            <w:hideMark/>
          </w:tcPr>
          <w:p w:rsidR="00AC7476" w:rsidRPr="00F54871" w:rsidRDefault="00AC7476" w:rsidP="00A94906">
            <w:pPr>
              <w:spacing w:after="0" w:line="240" w:lineRule="auto"/>
              <w:rPr>
                <w:rFonts w:ascii="Arial" w:hAnsi="Arial" w:cs="Arial"/>
                <w:b/>
                <w:sz w:val="18"/>
                <w:szCs w:val="20"/>
              </w:rPr>
            </w:pPr>
            <w:r w:rsidRPr="00F54871">
              <w:rPr>
                <w:rFonts w:ascii="Arial" w:hAnsi="Arial" w:cs="Arial"/>
                <w:b/>
                <w:sz w:val="18"/>
                <w:szCs w:val="20"/>
              </w:rPr>
              <w:t>e- mail</w:t>
            </w:r>
          </w:p>
        </w:tc>
        <w:tc>
          <w:tcPr>
            <w:tcW w:w="10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8" w:space="0" w:color="auto"/>
            </w:tcBorders>
            <w:hideMark/>
          </w:tcPr>
          <w:p w:rsidR="00AC7476" w:rsidRPr="009F6A91" w:rsidRDefault="00702CE2" w:rsidP="00A94906">
            <w:pPr>
              <w:snapToGri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F6A91">
              <w:rPr>
                <w:rFonts w:ascii="Arial" w:hAnsi="Arial" w:cs="Arial"/>
                <w:sz w:val="20"/>
                <w:szCs w:val="20"/>
              </w:rPr>
              <w:t>.......</w:t>
            </w:r>
          </w:p>
        </w:tc>
      </w:tr>
    </w:tbl>
    <w:p w:rsidR="00AC7476" w:rsidRDefault="00AC747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Default="00A94906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66E04" w:rsidRDefault="00A66E04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BF33DB" w:rsidRDefault="00BF33DB" w:rsidP="008C3BF8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:rsidR="00A94906" w:rsidRPr="00E90847" w:rsidRDefault="00A94906" w:rsidP="0002531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686"/>
        <w:gridCol w:w="3685"/>
        <w:gridCol w:w="4472"/>
      </w:tblGrid>
      <w:tr w:rsidR="00A66E04" w:rsidTr="004E725B">
        <w:trPr>
          <w:trHeight w:val="71"/>
        </w:trPr>
        <w:tc>
          <w:tcPr>
            <w:tcW w:w="14786" w:type="dxa"/>
            <w:gridSpan w:val="4"/>
            <w:shd w:val="clear" w:color="auto" w:fill="FFF0CC" w:themeFill="accent2" w:themeFillTint="33"/>
          </w:tcPr>
          <w:p w:rsidR="00A66E04" w:rsidRPr="00406BCF" w:rsidRDefault="00A66E04" w:rsidP="002A3F21">
            <w:pPr>
              <w:spacing w:before="60" w:after="60" w:line="240" w:lineRule="auto"/>
              <w:jc w:val="center"/>
              <w:rPr>
                <w:rFonts w:ascii="Arial" w:hAnsi="Arial" w:cs="Arial"/>
                <w:b/>
              </w:rPr>
            </w:pPr>
            <w:r w:rsidRPr="00FF2B67">
              <w:rPr>
                <w:rFonts w:ascii="Arial" w:hAnsi="Arial" w:cs="Arial"/>
                <w:b/>
                <w:sz w:val="20"/>
                <w:szCs w:val="20"/>
              </w:rPr>
              <w:lastRenderedPageBreak/>
              <w:t>PYTANIA DO RESPONDENTÓW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="00A66E04" w:rsidTr="004E725B">
        <w:trPr>
          <w:trHeight w:val="446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4E725B" w:rsidRDefault="004E725B" w:rsidP="00CE7F3A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08">
              <w:rPr>
                <w:rFonts w:ascii="Arial" w:hAnsi="Arial" w:cs="Arial"/>
                <w:sz w:val="20"/>
                <w:szCs w:val="20"/>
              </w:rPr>
              <w:t xml:space="preserve">Czy istnieje społeczno-gospodarcza potrzeba włączenia </w:t>
            </w:r>
            <w:r>
              <w:rPr>
                <w:rFonts w:ascii="Arial" w:hAnsi="Arial" w:cs="Arial"/>
                <w:sz w:val="20"/>
                <w:szCs w:val="20"/>
              </w:rPr>
              <w:t xml:space="preserve">każdej z pięciu wymienionych </w:t>
            </w:r>
            <w:r w:rsidRPr="00955608">
              <w:rPr>
                <w:rFonts w:ascii="Arial" w:hAnsi="Arial" w:cs="Arial"/>
                <w:sz w:val="20"/>
                <w:szCs w:val="20"/>
              </w:rPr>
              <w:t>kwalifikacji do Zint</w:t>
            </w:r>
            <w:r>
              <w:rPr>
                <w:rFonts w:ascii="Arial" w:hAnsi="Arial" w:cs="Arial"/>
                <w:sz w:val="20"/>
                <w:szCs w:val="20"/>
              </w:rPr>
              <w:t>egrowanego Systemu Kwalifikacji</w:t>
            </w:r>
            <w:r w:rsidR="00CE7F3A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66E04" w:rsidTr="004E725B">
        <w:trPr>
          <w:trHeight w:val="446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60" w:after="60" w:line="240" w:lineRule="auto"/>
              <w:ind w:left="644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A66E04" w:rsidRPr="00FE4FF5" w:rsidRDefault="00A66E04" w:rsidP="00174868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04" w:rsidTr="004E725B">
        <w:trPr>
          <w:trHeight w:val="446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4E725B" w:rsidRDefault="004E725B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nazwy kwalifikacji są prawidłowe i odzwierciedlają zakres wiedzy i umiejętności opisany we wnioskach?</w:t>
            </w:r>
          </w:p>
        </w:tc>
      </w:tr>
      <w:tr w:rsidR="00A66E04" w:rsidTr="004E725B">
        <w:trPr>
          <w:trHeight w:val="446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60" w:after="60" w:line="240" w:lineRule="auto"/>
              <w:ind w:left="644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  <w:p w:rsidR="00A66E04" w:rsidRPr="00FE4FF5" w:rsidRDefault="00A66E04" w:rsidP="00321F02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E04" w:rsidTr="004E725B">
        <w:trPr>
          <w:trHeight w:val="446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4E725B" w:rsidRDefault="004E725B" w:rsidP="00CE7F3A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 opisane kwalifikacje nie są zbyt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wąskospecjalistyczne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 Czy przykładowo należy rozdzielać umiejętność demontażu i montażu zespołów elektrycznych i elektronicznych wykonanych w technologii przewlekanej i powierzchniowej od lutowania ręcznego tych zespołów i montowania manualnego komponentów elektrycznych i elektronicznych? Czy podstawowych umiejętności zabezpieczania komponentów i produktów przed skutkami wyładowań elektrostatycznych nie powinna posiadać każda osoba pracująca na stanowisku operatora produkcji, operatora montażu, elektromontera, operatora lutowania, serwisanta urządzeń elektronicznych lub technika napraw sprzętu elektronicznego?</w:t>
            </w:r>
          </w:p>
        </w:tc>
      </w:tr>
      <w:tr w:rsidR="00A66E04" w:rsidTr="004E725B">
        <w:trPr>
          <w:trHeight w:val="566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A66E04" w:rsidTr="004E725B">
        <w:trPr>
          <w:trHeight w:val="58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7046FF" w:rsidRPr="00C65DAF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5DAF">
              <w:rPr>
                <w:rFonts w:ascii="Arial" w:hAnsi="Arial" w:cs="Arial"/>
                <w:sz w:val="20"/>
                <w:szCs w:val="20"/>
              </w:rPr>
              <w:t xml:space="preserve">Czy wskazana we wnioskach grupa osób, które mogą być zainteresowane uzyskaniem danych kwalifikacji jest kompletna? </w:t>
            </w:r>
          </w:p>
          <w:p w:rsidR="00A66E04" w:rsidRPr="00174868" w:rsidRDefault="00A66E04" w:rsidP="007046F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6E04" w:rsidTr="004E725B">
        <w:trPr>
          <w:trHeight w:val="528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A66E04" w:rsidTr="004E725B">
        <w:trPr>
          <w:trHeight w:val="67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7046FF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55608">
              <w:rPr>
                <w:rFonts w:ascii="Arial" w:hAnsi="Arial" w:cs="Arial"/>
                <w:sz w:val="20"/>
                <w:szCs w:val="20"/>
              </w:rPr>
              <w:t xml:space="preserve">Czy w Państwa odczuciu włączenie </w:t>
            </w:r>
            <w:r>
              <w:rPr>
                <w:rFonts w:ascii="Arial" w:hAnsi="Arial" w:cs="Arial"/>
                <w:sz w:val="20"/>
                <w:szCs w:val="20"/>
              </w:rPr>
              <w:t>omawianej</w:t>
            </w:r>
            <w:r w:rsidRPr="00955608">
              <w:rPr>
                <w:rFonts w:ascii="Arial" w:hAnsi="Arial" w:cs="Arial"/>
                <w:sz w:val="20"/>
                <w:szCs w:val="20"/>
              </w:rPr>
              <w:t xml:space="preserve"> kwalifikacji do Zintegrowanego Systemu Kwalifikacji spowoduje zainteresowanie </w:t>
            </w:r>
            <w:r w:rsidRPr="005178AA">
              <w:rPr>
                <w:rFonts w:ascii="Arial" w:hAnsi="Arial" w:cs="Arial"/>
                <w:sz w:val="20"/>
                <w:szCs w:val="20"/>
              </w:rPr>
              <w:t>osób dorosłych</w:t>
            </w:r>
            <w:r>
              <w:rPr>
                <w:rFonts w:ascii="Arial" w:hAnsi="Arial" w:cs="Arial"/>
                <w:sz w:val="20"/>
                <w:szCs w:val="20"/>
              </w:rPr>
              <w:t>, w tym absolwentów szkół zawodowych, oficjalnym potwierdzeniem posiadanych już kompetencji z zakresu demontażu i montażu, lutowania i zabezpieczania przed skutkami wyładowań elektrostatycznych zespołów i komponentów elektronicznych lub zachęci ich do nabycia takich umiejętności</w:t>
            </w:r>
            <w:r w:rsidRPr="0095560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66E04" w:rsidTr="004E725B">
        <w:trPr>
          <w:trHeight w:val="486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6E04" w:rsidTr="004E725B">
        <w:trPr>
          <w:trHeight w:val="67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7046FF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08">
              <w:rPr>
                <w:rFonts w:ascii="Arial" w:hAnsi="Arial" w:cs="Arial"/>
                <w:sz w:val="20"/>
                <w:szCs w:val="20"/>
              </w:rPr>
              <w:t>Czy dostępne są jakieś inne, niewymienione we wniosku dane i informacje obrazujące z</w:t>
            </w:r>
            <w:r>
              <w:rPr>
                <w:rFonts w:ascii="Arial" w:hAnsi="Arial" w:cs="Arial"/>
                <w:sz w:val="20"/>
                <w:szCs w:val="20"/>
              </w:rPr>
              <w:t>apotrzebowanie rynku pracy na te kwalifikacje</w:t>
            </w:r>
            <w:r w:rsidRPr="00955608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A66E04" w:rsidTr="004E725B">
        <w:trPr>
          <w:trHeight w:val="530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66E04" w:rsidTr="004E725B">
        <w:trPr>
          <w:trHeight w:val="67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A66E04" w:rsidRPr="007046FF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08">
              <w:rPr>
                <w:rFonts w:ascii="Arial" w:hAnsi="Arial" w:cs="Arial"/>
                <w:sz w:val="20"/>
                <w:szCs w:val="20"/>
              </w:rPr>
              <w:t>Czy przedstawiono wszystkie typowe możliwości wykorzystania kwalifikacji?</w:t>
            </w:r>
          </w:p>
        </w:tc>
      </w:tr>
      <w:tr w:rsidR="00A66E04" w:rsidTr="004E725B">
        <w:trPr>
          <w:trHeight w:val="540"/>
        </w:trPr>
        <w:tc>
          <w:tcPr>
            <w:tcW w:w="14786" w:type="dxa"/>
            <w:gridSpan w:val="4"/>
          </w:tcPr>
          <w:p w:rsidR="00A66E04" w:rsidRPr="007046FF" w:rsidRDefault="00A66E04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046FF" w:rsidTr="004E725B">
        <w:trPr>
          <w:trHeight w:val="540"/>
        </w:trPr>
        <w:tc>
          <w:tcPr>
            <w:tcW w:w="14786" w:type="dxa"/>
            <w:gridSpan w:val="4"/>
          </w:tcPr>
          <w:p w:rsidR="007046FF" w:rsidRPr="007046FF" w:rsidRDefault="007046FF" w:rsidP="007046FF">
            <w:pPr>
              <w:pStyle w:val="Akapitzlist"/>
              <w:numPr>
                <w:ilvl w:val="0"/>
                <w:numId w:val="22"/>
              </w:numPr>
              <w:spacing w:before="120" w:after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608">
              <w:rPr>
                <w:rFonts w:ascii="Arial" w:hAnsi="Arial" w:cs="Arial"/>
                <w:sz w:val="20"/>
                <w:szCs w:val="20"/>
              </w:rPr>
              <w:t xml:space="preserve">Jeżeli przez „efekty uczenia się” rozumiemy wiedzę, umiejętności i kompetencje społeczne nabyte w procesie uczenia się, to czy poszczególne efekty uczenia się </w:t>
            </w:r>
            <w:r>
              <w:rPr>
                <w:rFonts w:ascii="Arial" w:hAnsi="Arial" w:cs="Arial"/>
                <w:sz w:val="20"/>
                <w:szCs w:val="20"/>
              </w:rPr>
              <w:t xml:space="preserve">(podzielone na </w:t>
            </w:r>
            <w:r w:rsidRPr="00955608">
              <w:rPr>
                <w:rFonts w:ascii="Arial" w:hAnsi="Arial" w:cs="Arial"/>
                <w:sz w:val="20"/>
                <w:szCs w:val="20"/>
              </w:rPr>
              <w:t>zestawy</w:t>
            </w:r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955608">
              <w:rPr>
                <w:rFonts w:ascii="Arial" w:hAnsi="Arial" w:cs="Arial"/>
                <w:sz w:val="20"/>
                <w:szCs w:val="20"/>
              </w:rPr>
              <w:t>oraz kryteria weryfikacji ich osiągnięcia są sformułowane prawidłowo?</w:t>
            </w:r>
            <w:r>
              <w:rPr>
                <w:rFonts w:ascii="Arial" w:hAnsi="Arial" w:cs="Arial"/>
                <w:sz w:val="20"/>
                <w:szCs w:val="20"/>
              </w:rPr>
              <w:t xml:space="preserve"> W tym miejscu chcemy zwrócić Państwa uwagę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na fakt, że omawiane kwalifikacje rynkowe mają wspólne cechy z kwalifikacjami wyodrębnionymi w zawodach szkolnych: elektronik, elektromechanik, elektryk, monter sieci i urządzeń telekomunikacyjnych, technik telekomunikacji, technik teleinformatyk i technik elektronik.</w:t>
            </w:r>
          </w:p>
        </w:tc>
      </w:tr>
      <w:tr w:rsidR="007046FF" w:rsidTr="004E725B">
        <w:trPr>
          <w:trHeight w:val="540"/>
        </w:trPr>
        <w:tc>
          <w:tcPr>
            <w:tcW w:w="14786" w:type="dxa"/>
            <w:gridSpan w:val="4"/>
          </w:tcPr>
          <w:p w:rsidR="007046FF" w:rsidRPr="007046FF" w:rsidRDefault="007046FF" w:rsidP="007046FF">
            <w:pPr>
              <w:pStyle w:val="Akapitzlist"/>
              <w:spacing w:before="120" w:after="60" w:line="240" w:lineRule="auto"/>
              <w:ind w:left="64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7046FF" w:rsidTr="004E725B">
        <w:trPr>
          <w:trHeight w:val="67"/>
        </w:trPr>
        <w:tc>
          <w:tcPr>
            <w:tcW w:w="14786" w:type="dxa"/>
            <w:gridSpan w:val="4"/>
            <w:shd w:val="clear" w:color="auto" w:fill="F2F2F2" w:themeFill="background2" w:themeFillShade="F2"/>
          </w:tcPr>
          <w:p w:rsidR="007046FF" w:rsidRPr="007046FF" w:rsidRDefault="007046FF" w:rsidP="007046FF">
            <w:pPr>
              <w:pStyle w:val="Akapitzlist"/>
              <w:numPr>
                <w:ilvl w:val="0"/>
                <w:numId w:val="22"/>
              </w:num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7046FF">
              <w:rPr>
                <w:rFonts w:ascii="Arial" w:hAnsi="Arial" w:cs="Arial"/>
                <w:sz w:val="20"/>
                <w:szCs w:val="20"/>
              </w:rPr>
              <w:t>Czy wymagania dotyczące walidacji i podmiotów przeprowadzających walidację są wystarczająco przejrzyście zapisane?</w:t>
            </w:r>
          </w:p>
        </w:tc>
      </w:tr>
      <w:tr w:rsidR="007046FF" w:rsidTr="004E725B">
        <w:trPr>
          <w:trHeight w:val="623"/>
        </w:trPr>
        <w:tc>
          <w:tcPr>
            <w:tcW w:w="14786" w:type="dxa"/>
            <w:gridSpan w:val="4"/>
          </w:tcPr>
          <w:p w:rsidR="007046FF" w:rsidRDefault="007046FF" w:rsidP="00562FC2">
            <w:pPr>
              <w:spacing w:before="12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046FF" w:rsidTr="004E725B">
        <w:trPr>
          <w:trHeight w:val="702"/>
        </w:trPr>
        <w:tc>
          <w:tcPr>
            <w:tcW w:w="14786" w:type="dxa"/>
            <w:gridSpan w:val="4"/>
            <w:shd w:val="clear" w:color="auto" w:fill="FFF0CC" w:themeFill="accent2" w:themeFillTint="33"/>
          </w:tcPr>
          <w:p w:rsidR="007046FF" w:rsidRPr="008A1AC0" w:rsidRDefault="007046FF" w:rsidP="004E725B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 SZCZEGÓŁOWE DO WNIOSKÓW</w:t>
            </w:r>
          </w:p>
        </w:tc>
      </w:tr>
      <w:tr w:rsidR="007046FF" w:rsidTr="004E725B">
        <w:trPr>
          <w:trHeight w:val="702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FFF0CC" w:themeFill="accent2" w:themeFillTint="33"/>
          </w:tcPr>
          <w:p w:rsidR="007046FF" w:rsidRDefault="007046FF" w:rsidP="00DE338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kwalifikacji</w:t>
            </w:r>
          </w:p>
          <w:p w:rsidR="007046FF" w:rsidRPr="009E6598" w:rsidRDefault="007046FF" w:rsidP="00DE3383">
            <w:pPr>
              <w:spacing w:before="240"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>
              <w:rPr>
                <w:rFonts w:ascii="Arial" w:hAnsi="Arial" w:cs="Arial"/>
                <w:i/>
                <w:sz w:val="16"/>
                <w:szCs w:val="16"/>
              </w:rPr>
              <w:t>proszę</w:t>
            </w:r>
            <w:r w:rsidRPr="009E6598">
              <w:rPr>
                <w:rFonts w:ascii="Arial" w:hAnsi="Arial" w:cs="Arial"/>
                <w:i/>
                <w:sz w:val="16"/>
                <w:szCs w:val="16"/>
              </w:rPr>
              <w:t xml:space="preserve"> napisać, której kwalifikacji dotyczy uwaga, ewentualnie zaznaczyć, że dotyczy wszystkich pięciu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FF0CC" w:themeFill="accent2" w:themeFillTint="33"/>
            <w:vAlign w:val="center"/>
          </w:tcPr>
          <w:p w:rsidR="007046FF" w:rsidRPr="008A1AC0" w:rsidRDefault="007046FF" w:rsidP="00DE33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Uwagi do efektów ucze</w:t>
            </w:r>
            <w:r w:rsidRPr="00321B97">
              <w:rPr>
                <w:rFonts w:ascii="Arial" w:hAnsi="Arial" w:cs="Arial"/>
                <w:b/>
                <w:sz w:val="20"/>
                <w:szCs w:val="20"/>
              </w:rPr>
              <w:t>nia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EE6">
              <w:rPr>
                <w:rFonts w:ascii="Arial" w:hAnsi="Arial" w:cs="Arial"/>
                <w:b/>
                <w:sz w:val="20"/>
                <w:szCs w:val="20"/>
              </w:rPr>
              <w:t>się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wiedzy, umiejętności, kompetencji społecznych 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FFF0CC" w:themeFill="accent2" w:themeFillTint="33"/>
          </w:tcPr>
          <w:p w:rsidR="007046FF" w:rsidRDefault="007046FF" w:rsidP="004E725B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046FF" w:rsidRPr="00B613E4" w:rsidRDefault="007046FF" w:rsidP="004E725B">
            <w:pPr>
              <w:spacing w:after="6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Uwagi do wymagań dot. walidacji i podmiotów przeprowadzających walidację</w:t>
            </w:r>
          </w:p>
        </w:tc>
        <w:tc>
          <w:tcPr>
            <w:tcW w:w="4472" w:type="dxa"/>
            <w:tcBorders>
              <w:bottom w:val="single" w:sz="4" w:space="0" w:color="auto"/>
            </w:tcBorders>
            <w:shd w:val="clear" w:color="auto" w:fill="FFF0CC" w:themeFill="accent2" w:themeFillTint="33"/>
            <w:vAlign w:val="center"/>
          </w:tcPr>
          <w:p w:rsidR="007046FF" w:rsidRPr="008A1AC0" w:rsidRDefault="007046FF" w:rsidP="00DE33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Inne uwagi</w:t>
            </w:r>
          </w:p>
        </w:tc>
      </w:tr>
      <w:tr w:rsidR="007046FF" w:rsidTr="004E725B">
        <w:tc>
          <w:tcPr>
            <w:tcW w:w="2943" w:type="dxa"/>
          </w:tcPr>
          <w:p w:rsidR="007046FF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3686" w:type="dxa"/>
          </w:tcPr>
          <w:p w:rsidR="007046FF" w:rsidRPr="00B613E4" w:rsidRDefault="007046FF" w:rsidP="00DE3383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6FF" w:rsidTr="004E725B">
        <w:trPr>
          <w:trHeight w:val="135"/>
        </w:trPr>
        <w:tc>
          <w:tcPr>
            <w:tcW w:w="2943" w:type="dxa"/>
            <w:shd w:val="clear" w:color="auto" w:fill="auto"/>
          </w:tcPr>
          <w:p w:rsidR="007046FF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46FF" w:rsidRPr="00A70EE6" w:rsidRDefault="007046FF" w:rsidP="004E725B">
            <w:pPr>
              <w:spacing w:before="60" w:after="6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tcBorders>
              <w:bottom w:val="single" w:sz="4" w:space="0" w:color="auto"/>
              <w:tl2br w:val="nil"/>
              <w:tr2bl w:val="nil"/>
            </w:tcBorders>
            <w:shd w:val="clear" w:color="auto" w:fill="auto"/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6FF" w:rsidTr="004E725B">
        <w:trPr>
          <w:trHeight w:val="135"/>
        </w:trPr>
        <w:tc>
          <w:tcPr>
            <w:tcW w:w="2943" w:type="dxa"/>
            <w:tcBorders>
              <w:bottom w:val="single" w:sz="4" w:space="0" w:color="auto"/>
            </w:tcBorders>
          </w:tcPr>
          <w:p w:rsidR="007046FF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046FF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7046FF" w:rsidRPr="004E725B" w:rsidRDefault="007046FF" w:rsidP="004E725B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tcBorders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6FF" w:rsidTr="004E725B">
        <w:trPr>
          <w:trHeight w:val="1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046FF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Pr="004E725B" w:rsidRDefault="007046FF" w:rsidP="004E725B">
            <w:pPr>
              <w:spacing w:before="60" w:after="60" w:line="240" w:lineRule="auto"/>
              <w:ind w:left="3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046FF" w:rsidTr="004E725B">
        <w:trPr>
          <w:trHeight w:val="135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046FF" w:rsidRPr="00A66E04" w:rsidRDefault="007046FF" w:rsidP="00DE338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Pr="004E725B" w:rsidRDefault="007046FF" w:rsidP="004E725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2" w:type="dxa"/>
            <w:tcBorders>
              <w:top w:val="single" w:sz="4" w:space="0" w:color="auto"/>
              <w:bottom w:val="single" w:sz="4" w:space="0" w:color="auto"/>
            </w:tcBorders>
          </w:tcPr>
          <w:p w:rsidR="007046FF" w:rsidRDefault="007046FF" w:rsidP="00DE3383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95CEB" w:rsidRDefault="00495CEB" w:rsidP="00A66E04">
      <w:pPr>
        <w:spacing w:after="0"/>
        <w:rPr>
          <w:rFonts w:ascii="Arial" w:hAnsi="Arial" w:cs="Arial"/>
          <w:sz w:val="20"/>
          <w:szCs w:val="20"/>
        </w:rPr>
      </w:pPr>
    </w:p>
    <w:sectPr w:rsidR="00495CEB" w:rsidSect="00FE4FF5">
      <w:footerReference w:type="default" r:id="rId9"/>
      <w:headerReference w:type="first" r:id="rId10"/>
      <w:pgSz w:w="16838" w:h="11906" w:orient="landscape"/>
      <w:pgMar w:top="964" w:right="1134" w:bottom="510" w:left="1134" w:header="10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F46" w:rsidRDefault="006F6F46" w:rsidP="009F72A9">
      <w:pPr>
        <w:spacing w:after="0" w:line="240" w:lineRule="auto"/>
      </w:pPr>
      <w:r>
        <w:separator/>
      </w:r>
    </w:p>
  </w:endnote>
  <w:endnote w:type="continuationSeparator" w:id="0">
    <w:p w:rsidR="006F6F46" w:rsidRDefault="006F6F46" w:rsidP="009F7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2044015"/>
      <w:docPartObj>
        <w:docPartGallery w:val="Page Numbers (Bottom of Page)"/>
        <w:docPartUnique/>
      </w:docPartObj>
    </w:sdtPr>
    <w:sdtEndPr/>
    <w:sdtContent>
      <w:p w:rsidR="00495CEB" w:rsidRDefault="00495C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F3A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F46" w:rsidRDefault="006F6F46" w:rsidP="009F72A9">
      <w:pPr>
        <w:spacing w:after="0" w:line="240" w:lineRule="auto"/>
      </w:pPr>
      <w:r>
        <w:separator/>
      </w:r>
    </w:p>
  </w:footnote>
  <w:footnote w:type="continuationSeparator" w:id="0">
    <w:p w:rsidR="006F6F46" w:rsidRDefault="006F6F46" w:rsidP="009F72A9">
      <w:pPr>
        <w:spacing w:after="0" w:line="240" w:lineRule="auto"/>
      </w:pPr>
      <w:r>
        <w:continuationSeparator/>
      </w:r>
    </w:p>
  </w:footnote>
  <w:footnote w:id="1">
    <w:p w:rsidR="00495CEB" w:rsidRDefault="00495C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906">
        <w:rPr>
          <w:sz w:val="16"/>
          <w:szCs w:val="16"/>
        </w:rPr>
        <w:t>Dz. U. z 201</w:t>
      </w:r>
      <w:r w:rsidR="000424FB">
        <w:rPr>
          <w:sz w:val="16"/>
          <w:szCs w:val="16"/>
        </w:rPr>
        <w:t>8</w:t>
      </w:r>
      <w:r w:rsidRPr="00A94906">
        <w:rPr>
          <w:sz w:val="16"/>
          <w:szCs w:val="16"/>
        </w:rPr>
        <w:t xml:space="preserve"> r., poz. </w:t>
      </w:r>
      <w:r w:rsidR="000424FB">
        <w:rPr>
          <w:sz w:val="16"/>
          <w:szCs w:val="16"/>
        </w:rPr>
        <w:t xml:space="preserve">2153 z </w:t>
      </w:r>
      <w:proofErr w:type="spellStart"/>
      <w:r w:rsidR="000424FB">
        <w:rPr>
          <w:sz w:val="16"/>
          <w:szCs w:val="16"/>
        </w:rPr>
        <w:t>późn</w:t>
      </w:r>
      <w:proofErr w:type="spellEnd"/>
      <w:r w:rsidR="000424FB">
        <w:rPr>
          <w:sz w:val="16"/>
          <w:szCs w:val="16"/>
        </w:rPr>
        <w:t>. zm.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CEB" w:rsidRPr="00DF4DF2" w:rsidRDefault="00495CEB" w:rsidP="00517EB9">
    <w:pPr>
      <w:spacing w:after="0"/>
      <w:rPr>
        <w:rFonts w:ascii="Arial" w:hAnsi="Arial" w:cs="Arial"/>
        <w:sz w:val="20"/>
        <w:szCs w:val="20"/>
      </w:rPr>
    </w:pPr>
    <w:r>
      <w:rPr>
        <w:i/>
        <w:sz w:val="18"/>
        <w:szCs w:val="18"/>
      </w:rPr>
      <w:t xml:space="preserve"> ……………………………………………..</w:t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</w:r>
    <w:r>
      <w:rPr>
        <w:i/>
        <w:sz w:val="18"/>
        <w:szCs w:val="18"/>
      </w:rPr>
      <w:tab/>
      <w:t xml:space="preserve">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Warszawa</w:t>
    </w:r>
    <w:r w:rsidRPr="00DF4DF2">
      <w:rPr>
        <w:rFonts w:ascii="Arial" w:hAnsi="Arial" w:cs="Arial"/>
        <w:sz w:val="20"/>
        <w:szCs w:val="20"/>
      </w:rPr>
      <w:t xml:space="preserve">., </w:t>
    </w:r>
    <w:r>
      <w:rPr>
        <w:rFonts w:ascii="Arial" w:hAnsi="Arial" w:cs="Arial"/>
        <w:sz w:val="20"/>
        <w:szCs w:val="20"/>
      </w:rPr>
      <w:t xml:space="preserve">…. listopada </w:t>
    </w:r>
    <w:r w:rsidRPr="00DF4DF2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2017 r.</w:t>
    </w:r>
  </w:p>
  <w:p w:rsidR="00495CEB" w:rsidRDefault="00495CEB">
    <w:pPr>
      <w:pStyle w:val="Nagwek"/>
      <w:rPr>
        <w:i/>
        <w:sz w:val="18"/>
        <w:szCs w:val="18"/>
      </w:rPr>
    </w:pPr>
    <w:r>
      <w:rPr>
        <w:i/>
        <w:sz w:val="18"/>
        <w:szCs w:val="18"/>
      </w:rPr>
      <w:tab/>
    </w:r>
    <w:r>
      <w:rPr>
        <w:i/>
        <w:sz w:val="18"/>
        <w:szCs w:val="18"/>
      </w:rPr>
      <w:tab/>
    </w:r>
  </w:p>
  <w:p w:rsidR="00495CEB" w:rsidRPr="001D6315" w:rsidRDefault="00495CEB">
    <w:pPr>
      <w:pStyle w:val="Nagwek"/>
      <w:rPr>
        <w:i/>
        <w:sz w:val="18"/>
        <w:szCs w:val="18"/>
      </w:rPr>
    </w:pPr>
    <w:r w:rsidRPr="001D6315">
      <w:rPr>
        <w:i/>
        <w:sz w:val="18"/>
        <w:szCs w:val="18"/>
      </w:rPr>
      <w:t>(podmiot przeprowadzający konsultacje)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3292"/>
    <w:multiLevelType w:val="hybridMultilevel"/>
    <w:tmpl w:val="AAECC2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C12EF"/>
    <w:multiLevelType w:val="hybridMultilevel"/>
    <w:tmpl w:val="2CEE34B4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8586C"/>
    <w:multiLevelType w:val="hybridMultilevel"/>
    <w:tmpl w:val="C1C8D1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B148D"/>
    <w:multiLevelType w:val="hybridMultilevel"/>
    <w:tmpl w:val="BC0EDE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02A1E85"/>
    <w:multiLevelType w:val="hybridMultilevel"/>
    <w:tmpl w:val="13FE4F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FF3091"/>
    <w:multiLevelType w:val="hybridMultilevel"/>
    <w:tmpl w:val="7B8C2D5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53BFE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6D661B0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7126F61"/>
    <w:multiLevelType w:val="hybridMultilevel"/>
    <w:tmpl w:val="66568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267D"/>
    <w:multiLevelType w:val="hybridMultilevel"/>
    <w:tmpl w:val="C2C80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52AE0"/>
    <w:multiLevelType w:val="hybridMultilevel"/>
    <w:tmpl w:val="75BE9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F45F6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0824D9"/>
    <w:multiLevelType w:val="hybridMultilevel"/>
    <w:tmpl w:val="BA7A86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6E6C3F"/>
    <w:multiLevelType w:val="hybridMultilevel"/>
    <w:tmpl w:val="9DDC9B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8016A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14207E4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647B05CD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6BEE5BD4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FCF2AFD"/>
    <w:multiLevelType w:val="hybridMultilevel"/>
    <w:tmpl w:val="9EFE1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2F2B1F"/>
    <w:multiLevelType w:val="hybridMultilevel"/>
    <w:tmpl w:val="BD0632B6"/>
    <w:lvl w:ilvl="0" w:tplc="F9605FF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491204F"/>
    <w:multiLevelType w:val="hybridMultilevel"/>
    <w:tmpl w:val="A0CE9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54427E"/>
    <w:multiLevelType w:val="hybridMultilevel"/>
    <w:tmpl w:val="520C0F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0"/>
  </w:num>
  <w:num w:numId="3">
    <w:abstractNumId w:val="20"/>
  </w:num>
  <w:num w:numId="4">
    <w:abstractNumId w:val="13"/>
  </w:num>
  <w:num w:numId="5">
    <w:abstractNumId w:val="5"/>
  </w:num>
  <w:num w:numId="6">
    <w:abstractNumId w:val="18"/>
  </w:num>
  <w:num w:numId="7">
    <w:abstractNumId w:val="10"/>
  </w:num>
  <w:num w:numId="8">
    <w:abstractNumId w:val="4"/>
  </w:num>
  <w:num w:numId="9">
    <w:abstractNumId w:val="12"/>
  </w:num>
  <w:num w:numId="10">
    <w:abstractNumId w:val="2"/>
  </w:num>
  <w:num w:numId="11">
    <w:abstractNumId w:val="21"/>
  </w:num>
  <w:num w:numId="12">
    <w:abstractNumId w:val="3"/>
  </w:num>
  <w:num w:numId="13">
    <w:abstractNumId w:val="15"/>
  </w:num>
  <w:num w:numId="14">
    <w:abstractNumId w:val="8"/>
  </w:num>
  <w:num w:numId="15">
    <w:abstractNumId w:val="7"/>
  </w:num>
  <w:num w:numId="16">
    <w:abstractNumId w:val="16"/>
  </w:num>
  <w:num w:numId="17">
    <w:abstractNumId w:val="11"/>
  </w:num>
  <w:num w:numId="18">
    <w:abstractNumId w:val="6"/>
  </w:num>
  <w:num w:numId="19">
    <w:abstractNumId w:val="14"/>
  </w:num>
  <w:num w:numId="20">
    <w:abstractNumId w:val="19"/>
  </w:num>
  <w:num w:numId="21">
    <w:abstractNumId w:val="17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A9"/>
    <w:rsid w:val="00025317"/>
    <w:rsid w:val="00027870"/>
    <w:rsid w:val="00035A06"/>
    <w:rsid w:val="000424FB"/>
    <w:rsid w:val="000466BA"/>
    <w:rsid w:val="0007700B"/>
    <w:rsid w:val="000A0208"/>
    <w:rsid w:val="000A4DB9"/>
    <w:rsid w:val="000E4702"/>
    <w:rsid w:val="00106433"/>
    <w:rsid w:val="00111C17"/>
    <w:rsid w:val="00113699"/>
    <w:rsid w:val="00124E44"/>
    <w:rsid w:val="001523FD"/>
    <w:rsid w:val="00167856"/>
    <w:rsid w:val="00167AE1"/>
    <w:rsid w:val="00174868"/>
    <w:rsid w:val="001A61FD"/>
    <w:rsid w:val="001B2CC3"/>
    <w:rsid w:val="001C3DC3"/>
    <w:rsid w:val="001D6315"/>
    <w:rsid w:val="001E296D"/>
    <w:rsid w:val="001E651E"/>
    <w:rsid w:val="001F2681"/>
    <w:rsid w:val="0021776F"/>
    <w:rsid w:val="00220DFE"/>
    <w:rsid w:val="00251E62"/>
    <w:rsid w:val="00292269"/>
    <w:rsid w:val="002A3F21"/>
    <w:rsid w:val="002B0E8F"/>
    <w:rsid w:val="002C1DA6"/>
    <w:rsid w:val="002D0293"/>
    <w:rsid w:val="002E4E5D"/>
    <w:rsid w:val="002E67C7"/>
    <w:rsid w:val="002F6A7B"/>
    <w:rsid w:val="003033CA"/>
    <w:rsid w:val="00321B97"/>
    <w:rsid w:val="0032516D"/>
    <w:rsid w:val="00373448"/>
    <w:rsid w:val="00397BDA"/>
    <w:rsid w:val="003B1453"/>
    <w:rsid w:val="003B712C"/>
    <w:rsid w:val="003C6E22"/>
    <w:rsid w:val="003E2BC2"/>
    <w:rsid w:val="003E44A2"/>
    <w:rsid w:val="00406BCF"/>
    <w:rsid w:val="004374B7"/>
    <w:rsid w:val="00453045"/>
    <w:rsid w:val="0046323C"/>
    <w:rsid w:val="00482A76"/>
    <w:rsid w:val="00490F03"/>
    <w:rsid w:val="004915D5"/>
    <w:rsid w:val="00495CEB"/>
    <w:rsid w:val="00496EC9"/>
    <w:rsid w:val="004B3FEC"/>
    <w:rsid w:val="004B4D92"/>
    <w:rsid w:val="004C517E"/>
    <w:rsid w:val="004E725B"/>
    <w:rsid w:val="00500EF5"/>
    <w:rsid w:val="00517EB9"/>
    <w:rsid w:val="005210A0"/>
    <w:rsid w:val="00552B3D"/>
    <w:rsid w:val="00554324"/>
    <w:rsid w:val="00562802"/>
    <w:rsid w:val="00562FC2"/>
    <w:rsid w:val="00570FCE"/>
    <w:rsid w:val="00582FD8"/>
    <w:rsid w:val="005A6C56"/>
    <w:rsid w:val="005E5792"/>
    <w:rsid w:val="00652265"/>
    <w:rsid w:val="006766B5"/>
    <w:rsid w:val="006810D6"/>
    <w:rsid w:val="00681890"/>
    <w:rsid w:val="00694C91"/>
    <w:rsid w:val="006B7B2C"/>
    <w:rsid w:val="006C1184"/>
    <w:rsid w:val="006D7D99"/>
    <w:rsid w:val="006F6F46"/>
    <w:rsid w:val="00700098"/>
    <w:rsid w:val="00702CE2"/>
    <w:rsid w:val="007046FF"/>
    <w:rsid w:val="0073304F"/>
    <w:rsid w:val="007368B0"/>
    <w:rsid w:val="007368C9"/>
    <w:rsid w:val="007412F4"/>
    <w:rsid w:val="00752E7E"/>
    <w:rsid w:val="00757C1A"/>
    <w:rsid w:val="0076544C"/>
    <w:rsid w:val="007806B5"/>
    <w:rsid w:val="007C203E"/>
    <w:rsid w:val="007C6309"/>
    <w:rsid w:val="007D0A7B"/>
    <w:rsid w:val="007F1199"/>
    <w:rsid w:val="007F151D"/>
    <w:rsid w:val="00802CEA"/>
    <w:rsid w:val="0082495D"/>
    <w:rsid w:val="008356AC"/>
    <w:rsid w:val="008675C8"/>
    <w:rsid w:val="00873894"/>
    <w:rsid w:val="0087517F"/>
    <w:rsid w:val="00881B46"/>
    <w:rsid w:val="00897660"/>
    <w:rsid w:val="008A1AC0"/>
    <w:rsid w:val="008A742F"/>
    <w:rsid w:val="008B7458"/>
    <w:rsid w:val="008C3BF8"/>
    <w:rsid w:val="008E3B6A"/>
    <w:rsid w:val="00941C27"/>
    <w:rsid w:val="00951BEE"/>
    <w:rsid w:val="00975584"/>
    <w:rsid w:val="009A18DC"/>
    <w:rsid w:val="009B1447"/>
    <w:rsid w:val="009B43F8"/>
    <w:rsid w:val="009C1EBB"/>
    <w:rsid w:val="009D4805"/>
    <w:rsid w:val="009E6598"/>
    <w:rsid w:val="009F4913"/>
    <w:rsid w:val="009F6A91"/>
    <w:rsid w:val="009F72A9"/>
    <w:rsid w:val="00A06B11"/>
    <w:rsid w:val="00A13098"/>
    <w:rsid w:val="00A319C6"/>
    <w:rsid w:val="00A66E04"/>
    <w:rsid w:val="00A70EE6"/>
    <w:rsid w:val="00A77338"/>
    <w:rsid w:val="00A90B4D"/>
    <w:rsid w:val="00A94906"/>
    <w:rsid w:val="00AC7476"/>
    <w:rsid w:val="00AF51CF"/>
    <w:rsid w:val="00B00D71"/>
    <w:rsid w:val="00B119BE"/>
    <w:rsid w:val="00B30EBD"/>
    <w:rsid w:val="00B613E4"/>
    <w:rsid w:val="00B727D4"/>
    <w:rsid w:val="00B76A8C"/>
    <w:rsid w:val="00BC6743"/>
    <w:rsid w:val="00BF33DB"/>
    <w:rsid w:val="00C20C27"/>
    <w:rsid w:val="00C3156C"/>
    <w:rsid w:val="00C40413"/>
    <w:rsid w:val="00C642A3"/>
    <w:rsid w:val="00C90841"/>
    <w:rsid w:val="00C93D20"/>
    <w:rsid w:val="00CE71BB"/>
    <w:rsid w:val="00CE7F3A"/>
    <w:rsid w:val="00D02BD6"/>
    <w:rsid w:val="00D25CE9"/>
    <w:rsid w:val="00D5061E"/>
    <w:rsid w:val="00D52DD9"/>
    <w:rsid w:val="00D66C47"/>
    <w:rsid w:val="00D67368"/>
    <w:rsid w:val="00D70186"/>
    <w:rsid w:val="00D83643"/>
    <w:rsid w:val="00D91DEF"/>
    <w:rsid w:val="00DA44B3"/>
    <w:rsid w:val="00DF0C6F"/>
    <w:rsid w:val="00DF4DF2"/>
    <w:rsid w:val="00DF664B"/>
    <w:rsid w:val="00DF7739"/>
    <w:rsid w:val="00E01BCC"/>
    <w:rsid w:val="00E05550"/>
    <w:rsid w:val="00E1605A"/>
    <w:rsid w:val="00E20A70"/>
    <w:rsid w:val="00E3235C"/>
    <w:rsid w:val="00E323D0"/>
    <w:rsid w:val="00E90847"/>
    <w:rsid w:val="00E90F3F"/>
    <w:rsid w:val="00EB4A10"/>
    <w:rsid w:val="00F0545B"/>
    <w:rsid w:val="00F364FF"/>
    <w:rsid w:val="00F45356"/>
    <w:rsid w:val="00F54871"/>
    <w:rsid w:val="00F634D4"/>
    <w:rsid w:val="00F86B41"/>
    <w:rsid w:val="00FB1189"/>
    <w:rsid w:val="00FB30EB"/>
    <w:rsid w:val="00FB628F"/>
    <w:rsid w:val="00FC0760"/>
    <w:rsid w:val="00FC2034"/>
    <w:rsid w:val="00FD5B79"/>
    <w:rsid w:val="00FE4FF5"/>
    <w:rsid w:val="00FF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72A9"/>
    <w:pPr>
      <w:spacing w:after="200" w:line="276" w:lineRule="auto"/>
    </w:pPr>
    <w:rPr>
      <w:rFonts w:asciiTheme="minorHAnsi" w:hAnsiTheme="minorHAnsi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2A9"/>
    <w:rPr>
      <w:rFonts w:asciiTheme="minorHAnsi" w:hAnsiTheme="minorHAnsi"/>
      <w:sz w:val="22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F7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2A9"/>
    <w:rPr>
      <w:rFonts w:asciiTheme="minorHAnsi" w:hAnsiTheme="minorHAnsi"/>
      <w:sz w:val="22"/>
      <w:lang w:val="pl-PL"/>
    </w:rPr>
  </w:style>
  <w:style w:type="paragraph" w:styleId="Akapitzlist">
    <w:name w:val="List Paragraph"/>
    <w:basedOn w:val="Normalny"/>
    <w:uiPriority w:val="34"/>
    <w:qFormat/>
    <w:rsid w:val="00873894"/>
    <w:pPr>
      <w:ind w:left="720"/>
      <w:contextualSpacing/>
    </w:pPr>
  </w:style>
  <w:style w:type="table" w:styleId="Tabela-Siatka">
    <w:name w:val="Table Grid"/>
    <w:basedOn w:val="Standardowy"/>
    <w:uiPriority w:val="39"/>
    <w:rsid w:val="0022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Standardowy"/>
    <w:uiPriority w:val="40"/>
    <w:rsid w:val="00AC74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1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184"/>
    <w:rPr>
      <w:rFonts w:asciiTheme="minorHAnsi" w:hAnsiTheme="minorHAnsi"/>
      <w:szCs w:val="20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1184"/>
    <w:rPr>
      <w:vertAlign w:val="superscript"/>
    </w:rPr>
  </w:style>
  <w:style w:type="character" w:customStyle="1" w:styleId="st">
    <w:name w:val="st"/>
    <w:basedOn w:val="Domylnaczcionkaakapitu"/>
    <w:rsid w:val="00035A06"/>
  </w:style>
  <w:style w:type="character" w:styleId="Uwydatnienie">
    <w:name w:val="Emphasis"/>
    <w:basedOn w:val="Domylnaczcionkaakapitu"/>
    <w:uiPriority w:val="20"/>
    <w:qFormat/>
    <w:rsid w:val="00035A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B1B34-3D6B-4729-A1C8-DE40B7239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633</Words>
  <Characters>3804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 Budz</dc:creator>
  <cp:lastModifiedBy>Ewa Kowalczuk</cp:lastModifiedBy>
  <cp:revision>3</cp:revision>
  <cp:lastPrinted>2017-11-13T11:44:00Z</cp:lastPrinted>
  <dcterms:created xsi:type="dcterms:W3CDTF">2019-07-31T15:07:00Z</dcterms:created>
  <dcterms:modified xsi:type="dcterms:W3CDTF">2019-07-31T16:51:00Z</dcterms:modified>
</cp:coreProperties>
</file>