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D74" w:rsidRDefault="000F48C8" w:rsidP="002A2CDE">
      <w:pPr>
        <w:spacing w:after="0" w:line="240" w:lineRule="auto"/>
        <w:rPr>
          <w:rFonts w:ascii="Lato" w:hAnsi="Lato"/>
          <w:sz w:val="20"/>
        </w:rPr>
      </w:pPr>
    </w:p>
    <w:p w:rsidR="002A2CDE" w:rsidRDefault="002D0306" w:rsidP="002A2CDE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Departament Turystyki</w:t>
      </w:r>
    </w:p>
    <w:p w:rsidR="002A2CDE" w:rsidRDefault="000F48C8" w:rsidP="002A2CDE">
      <w:pPr>
        <w:spacing w:after="0" w:line="240" w:lineRule="auto"/>
        <w:rPr>
          <w:rFonts w:ascii="Lato" w:hAnsi="Lato"/>
          <w:sz w:val="20"/>
        </w:rPr>
      </w:pPr>
      <w:bookmarkStart w:id="0" w:name="ezdPracownikStanowisko"/>
      <w:bookmarkEnd w:id="0"/>
    </w:p>
    <w:p w:rsidR="002A2CDE" w:rsidRDefault="000F48C8" w:rsidP="002A2CDE">
      <w:pPr>
        <w:spacing w:after="0" w:line="240" w:lineRule="auto"/>
        <w:rPr>
          <w:rFonts w:ascii="Lato" w:hAnsi="Lato"/>
          <w:sz w:val="20"/>
        </w:rPr>
      </w:pPr>
    </w:p>
    <w:p w:rsidR="002A2CDE" w:rsidRDefault="000F48C8" w:rsidP="002A2CDE">
      <w:pPr>
        <w:spacing w:after="0" w:line="240" w:lineRule="auto"/>
        <w:rPr>
          <w:rFonts w:ascii="Lato" w:hAnsi="Lato"/>
          <w:sz w:val="20"/>
        </w:rPr>
      </w:pPr>
    </w:p>
    <w:p w:rsidR="002A2CDE" w:rsidRDefault="000F48C8" w:rsidP="002A2CDE">
      <w:pPr>
        <w:spacing w:after="0" w:line="240" w:lineRule="auto"/>
        <w:rPr>
          <w:rFonts w:ascii="Lato" w:hAnsi="Lato"/>
          <w:sz w:val="20"/>
        </w:rPr>
      </w:pP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Ministerstwo Sportu i Turystyki zaprasza do składania ofert na dokonanie oceny i porównanie efektów uczenia się wymaganych dla kwalifikacji </w:t>
      </w:r>
      <w:r w:rsidR="00905E85" w:rsidRPr="00905E85">
        <w:rPr>
          <w:rFonts w:ascii="Lato" w:eastAsia="Times New Roman" w:hAnsi="Lato" w:cs="Arial"/>
          <w:b/>
          <w:sz w:val="20"/>
          <w:szCs w:val="20"/>
          <w:lang w:eastAsia="pl-PL"/>
        </w:rPr>
        <w:t>„Organizowanie imprez turysty</w:t>
      </w:r>
      <w:r w:rsidR="0073466A">
        <w:rPr>
          <w:rFonts w:ascii="Lato" w:eastAsia="Times New Roman" w:hAnsi="Lato" w:cs="Arial"/>
          <w:b/>
          <w:sz w:val="20"/>
          <w:szCs w:val="20"/>
          <w:lang w:eastAsia="pl-PL"/>
        </w:rPr>
        <w:t>cznych dla osób z niepełnosprawnościami</w:t>
      </w:r>
      <w:r w:rsidR="00905E85" w:rsidRPr="00905E85">
        <w:rPr>
          <w:rFonts w:ascii="Lato" w:eastAsia="Times New Roman" w:hAnsi="Lato" w:cs="Arial"/>
          <w:b/>
          <w:sz w:val="20"/>
          <w:szCs w:val="20"/>
          <w:lang w:eastAsia="pl-PL"/>
        </w:rPr>
        <w:t>”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z charakterystykami poziomów Polskiej Ramy Kwalifikacji (PRK) pierwszego i drugiego stopnia. Celem przedmiotu zamówienia jest sporządzenie rekomendacji dotyczącej przypisania poziomu PRK do kwalifikacji, stosownie do zasad określonych w ustawie z dnia 22 grudnia 2015 r. o Zintegrowanym Systemie Kwalifikacji (Dz. U. z 2020 r., poz. 226), zwanej dalej „ustawą”.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zamówienia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Przedmiotem zapytania jest wykonanie porównania wymaganych efektów uczenia się dla kwalifikacji </w:t>
      </w:r>
      <w:r w:rsidR="00905E85" w:rsidRPr="00905E85">
        <w:rPr>
          <w:rFonts w:ascii="Arial" w:eastAsia="Times New Roman" w:hAnsi="Arial" w:cs="Arial"/>
          <w:sz w:val="20"/>
          <w:szCs w:val="20"/>
          <w:lang w:eastAsia="pl-PL"/>
        </w:rPr>
        <w:t>„Organizowanie imprez turysty</w:t>
      </w:r>
      <w:r w:rsidR="00D432C1">
        <w:rPr>
          <w:rFonts w:ascii="Arial" w:eastAsia="Times New Roman" w:hAnsi="Arial" w:cs="Arial"/>
          <w:sz w:val="20"/>
          <w:szCs w:val="20"/>
          <w:lang w:eastAsia="pl-PL"/>
        </w:rPr>
        <w:t>cznych dla osób z niepełnosprawnościami</w:t>
      </w:r>
      <w:r w:rsidR="00905E85" w:rsidRPr="00905E85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(dalej również jako „kwalifikacja”), z charakterystykami poziomów Polskiej Ramy Kwalifikacji pierwszego i drugiego stopnia oraz przygotowanie rekomendacji - zgodnie z art. 21 ust. 2 i 3 ustawy z dnia 15 grudnia 2015 r. o Zintegrowanym Systemie Kwalifikacji. Zadanie realizowane będzie w ramach prac zespołu ekspertów, o którym mowa w art. 21 ust. 2 i 3 ustawy i rozporządzenia Ministra Edukacji Narodowej z dnia 19 sierpnia 2016 r. w sprawie warunków, jakie muszą spełniać eksperci powoływani do zespołu ekspertów, trybu powołania ekspertów oraz procedury porównania efektów uczenia się wymaganych dla kwalifikacji z charakterystykami poziomów Polskiej Ramy Kwalifikacji (Dz. U. z 2016 r. poz. 1321, dalej również jako „rozporządzenie”).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wykonania zamówienia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Zamówienie zostanie zrealizowane w terminie </w:t>
      </w:r>
      <w:r w:rsidR="008C0065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dni od dnia zawarcia umowy.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i sposób składania ofert</w:t>
      </w:r>
    </w:p>
    <w:p w:rsidR="00290421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Ofertę można złożyć w nieprzekraczalnym terminie do dnia </w:t>
      </w:r>
      <w:r w:rsidR="00905E8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D432C1">
        <w:rPr>
          <w:rFonts w:ascii="Arial" w:eastAsia="Times New Roman" w:hAnsi="Arial" w:cs="Arial"/>
          <w:sz w:val="20"/>
          <w:szCs w:val="20"/>
          <w:lang w:eastAsia="pl-PL"/>
        </w:rPr>
        <w:t xml:space="preserve"> marca 2025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r. drogą elektroniczną na adresy e-mail: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 </w:t>
      </w:r>
      <w:hyperlink r:id="rId8" w:history="1">
        <w:r w:rsidRPr="008108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dt@msit.gov.pl</w:t>
        </w:r>
      </w:hyperlink>
      <w:r w:rsidRPr="0081085D">
        <w:rPr>
          <w:rFonts w:ascii="Arial" w:eastAsia="Times New Roman" w:hAnsi="Arial" w:cs="Arial"/>
          <w:color w:val="0000FF"/>
          <w:sz w:val="20"/>
          <w:szCs w:val="20"/>
          <w:u w:val="single"/>
          <w:lang w:eastAsia="pl-PL"/>
        </w:rPr>
        <w:t xml:space="preserve"> lub </w:t>
      </w:r>
      <w:hyperlink r:id="rId9" w:history="1">
        <w:r w:rsidRPr="0081085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l-PL"/>
          </w:rPr>
          <w:t>iwona.szalkowska@msit.gov.pl</w:t>
        </w:r>
      </w:hyperlink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C0065" w:rsidRDefault="0081085D" w:rsidP="0081085D">
      <w:pPr>
        <w:spacing w:after="150" w:line="276" w:lineRule="auto"/>
        <w:jc w:val="both"/>
        <w:rPr>
          <w:rStyle w:val="Hipercze"/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Osobą uprawnioną przez Zamawiającego do porozumiewania się z Wykonawcami jest Iwona Szałkowska, tel. 22 26 63 404, e-mail: </w:t>
      </w:r>
      <w:hyperlink r:id="rId10" w:history="1">
        <w:r w:rsidR="008C0065" w:rsidRPr="00715153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iwona.szalkowska@msit.gov.pl</w:t>
        </w:r>
      </w:hyperlink>
    </w:p>
    <w:p w:rsidR="00DC0FA6" w:rsidRDefault="00DC0FA6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Kryteria oceny ofert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W trakcie oceny ofert pod uwagę brane będą następujące czynniki:</w:t>
      </w:r>
    </w:p>
    <w:p w:rsidR="0081085D" w:rsidRPr="0081085D" w:rsidRDefault="0081085D" w:rsidP="008108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Doświadczenie ekspertów zapewniające jakość wykonania opinii (na podstawie wypełnionych Formularzy ofertowych).</w:t>
      </w:r>
    </w:p>
    <w:p w:rsidR="0081085D" w:rsidRPr="0081085D" w:rsidRDefault="0081085D" w:rsidP="008108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Koszt brutto wykonania pracy przez jednego eksperta.</w:t>
      </w:r>
    </w:p>
    <w:p w:rsidR="0081085D" w:rsidRPr="0081085D" w:rsidRDefault="0081085D" w:rsidP="008108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Wiedza ekspertów na temat opisu kwalifikacji oraz sposobu opisywania efektów uczenia się.</w:t>
      </w:r>
    </w:p>
    <w:p w:rsidR="0081085D" w:rsidRPr="0081085D" w:rsidRDefault="0081085D" w:rsidP="0081085D">
      <w:pPr>
        <w:spacing w:after="15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dodatkowe: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Niniejsze Zapytanie ofertowe nie stanowi oferty w myśl art. 66 Kodeksu Cywilnego, nie jest aukcją ani przetargiem w rozumieniu art. 701 Kodeksu Cywilnego, jak również nie jest ogłoszeniem w rozumieniu ustawy Prawo zamówień publicznych. Ministerstwo zastrzega sobie prawo do rezygnacji z zakupów i zamknięcia postepowania bez wyboru którejkolwiek ze złożonych ofert.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Z Wykonawcami, którzy złożą oferty mogą być prowadzone negocjacje w celu ustalenia szczegółowych warunków realizacji zamówienia oraz ceny zamówienia.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Zastrzega się, że niniejsze ogłoszenie, a także określone w nim warunki mogą być zmienione lub odwołane przez Zamawiającego.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Ocena spełnienia warunków udziału w postępowaniu nastąpi na podstawie informacji zawartych w przesłanym formularzu ofertowym oraz załącznikach. W celu zapewnienia porównywalności wszystkich ofert Zamawiający zastrzega sobie prawo do skontaktowania się z właściwymi Oferentami w celu uzupełnienia lub doprecyzowania ofert.</w:t>
      </w:r>
    </w:p>
    <w:p w:rsidR="0081085D" w:rsidRPr="0081085D" w:rsidRDefault="0081085D" w:rsidP="0081085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>Zamawiający informuje, że fakt przesłania ofert cenowych będących odpowiedzią na zapytanie ofertowe nie zobowiązuje Zamawiającego do zawarcia z jednym z Oferentów umowy, nawet, jeśli jego oferta okaże się najkorzystniejsza.</w:t>
      </w:r>
    </w:p>
    <w:p w:rsidR="008C0065" w:rsidRDefault="008C0065" w:rsidP="0081085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C0065" w:rsidRDefault="008C0065" w:rsidP="0081085D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Pobierz:</w:t>
      </w:r>
      <w:r w:rsidRPr="0081085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1085D">
        <w:rPr>
          <w:rFonts w:ascii="Calibri" w:eastAsia="Calibri" w:hAnsi="Calibri" w:cs="Times New Roman"/>
        </w:rPr>
        <w:t xml:space="preserve">1. </w:t>
      </w:r>
      <w:hyperlink r:id="rId11" w:tgtFrame="_blank" w:history="1"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>Formularz ofertowy (załącznik 1a, załącznik 1b)</w:t>
        </w:r>
      </w:hyperlink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Calibri" w:eastAsia="Calibri" w:hAnsi="Calibri" w:cs="Times New Roman"/>
        </w:rPr>
        <w:t xml:space="preserve">2. </w:t>
      </w:r>
      <w:hyperlink r:id="rId12" w:tgtFrame="_blank" w:history="1"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>Wykaz poświadczający spełnienie warunków udziału w postepowaniu (załącznik 2)</w:t>
        </w:r>
      </w:hyperlink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Arial" w:eastAsia="Times New Roman" w:hAnsi="Arial" w:cs="Arial"/>
          <w:sz w:val="20"/>
          <w:szCs w:val="20"/>
          <w:lang w:eastAsia="pl-PL"/>
        </w:rPr>
        <w:t xml:space="preserve">3. Wniosek o włącznie do ZSK kwalifikacji </w:t>
      </w:r>
      <w:r w:rsidR="00ED05C3" w:rsidRPr="00ED05C3">
        <w:rPr>
          <w:rFonts w:ascii="Arial" w:eastAsia="Times New Roman" w:hAnsi="Arial" w:cs="Arial"/>
          <w:sz w:val="20"/>
          <w:szCs w:val="20"/>
          <w:lang w:eastAsia="pl-PL"/>
        </w:rPr>
        <w:t>„Organizowanie imprez turysty</w:t>
      </w:r>
      <w:r w:rsidR="00D432C1">
        <w:rPr>
          <w:rFonts w:ascii="Arial" w:eastAsia="Times New Roman" w:hAnsi="Arial" w:cs="Arial"/>
          <w:sz w:val="20"/>
          <w:szCs w:val="20"/>
          <w:lang w:eastAsia="pl-PL"/>
        </w:rPr>
        <w:t>cznych dla osób z niepełnosprawności</w:t>
      </w:r>
      <w:r w:rsidR="002F76FF">
        <w:rPr>
          <w:rFonts w:ascii="Arial" w:eastAsia="Times New Roman" w:hAnsi="Arial" w:cs="Arial"/>
          <w:sz w:val="20"/>
          <w:szCs w:val="20"/>
          <w:lang w:eastAsia="pl-PL"/>
        </w:rPr>
        <w:t>ami</w:t>
      </w:r>
      <w:r w:rsidR="00D432C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81085D" w:rsidRPr="0081085D" w:rsidRDefault="0081085D" w:rsidP="0081085D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85D">
        <w:rPr>
          <w:rFonts w:ascii="Calibri" w:eastAsia="Calibri" w:hAnsi="Calibri" w:cs="Times New Roman"/>
        </w:rPr>
        <w:t xml:space="preserve">4. </w:t>
      </w:r>
      <w:hyperlink r:id="rId13" w:history="1">
        <w:r w:rsidRPr="0081085D">
          <w:rPr>
            <w:rFonts w:ascii="Arial" w:eastAsia="Times New Roman" w:hAnsi="Arial" w:cs="Arial"/>
            <w:sz w:val="20"/>
            <w:szCs w:val="20"/>
            <w:lang w:eastAsia="pl-PL"/>
          </w:rPr>
          <w:t>Klauzula informacyjna</w:t>
        </w:r>
      </w:hyperlink>
      <w:bookmarkStart w:id="1" w:name="_GoBack"/>
      <w:bookmarkEnd w:id="1"/>
    </w:p>
    <w:p w:rsidR="0081085D" w:rsidRPr="0081085D" w:rsidRDefault="0081085D" w:rsidP="0081085D">
      <w:pPr>
        <w:rPr>
          <w:rFonts w:ascii="Calibri" w:eastAsia="Calibri" w:hAnsi="Calibri" w:cs="Times New Roman"/>
        </w:rPr>
      </w:pPr>
    </w:p>
    <w:p w:rsidR="002A2CDE" w:rsidRDefault="000F48C8" w:rsidP="002A2CDE">
      <w:pPr>
        <w:spacing w:after="0" w:line="240" w:lineRule="auto"/>
        <w:rPr>
          <w:rFonts w:ascii="Lato" w:hAnsi="Lato"/>
          <w:sz w:val="20"/>
        </w:rPr>
      </w:pPr>
    </w:p>
    <w:sectPr w:rsidR="002A2CDE" w:rsidSect="006C1E7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113" w:right="1985" w:bottom="241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C8" w:rsidRDefault="000F48C8">
      <w:pPr>
        <w:spacing w:after="0" w:line="240" w:lineRule="auto"/>
      </w:pPr>
      <w:r>
        <w:separator/>
      </w:r>
    </w:p>
  </w:endnote>
  <w:endnote w:type="continuationSeparator" w:id="0">
    <w:p w:rsidR="000F48C8" w:rsidRDefault="000F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EE8" w:rsidRPr="00590C4E" w:rsidRDefault="002D0306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tel.: 222 663 264</w:t>
    </w:r>
    <w:r w:rsidRPr="00590C4E">
      <w:rPr>
        <w:sz w:val="16"/>
      </w:rPr>
      <w:tab/>
    </w:r>
    <w:r>
      <w:rPr>
        <w:sz w:val="16"/>
      </w:rPr>
      <w:t>ul. Senatorska 14</w:t>
    </w:r>
  </w:p>
  <w:p w:rsidR="008E6EE8" w:rsidRPr="00590C4E" w:rsidRDefault="002D0306" w:rsidP="008E6EE8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:rsidR="00590C4E" w:rsidRPr="00590C4E" w:rsidRDefault="002D0306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:rsidR="00590C4E" w:rsidRDefault="000F48C8">
    <w:pPr>
      <w:pStyle w:val="Stopka"/>
      <w:rPr>
        <w:sz w:val="14"/>
      </w:rPr>
    </w:pPr>
  </w:p>
  <w:p w:rsidR="00590C4E" w:rsidRDefault="000F48C8">
    <w:pPr>
      <w:pStyle w:val="Stopka"/>
      <w:rPr>
        <w:sz w:val="14"/>
      </w:rPr>
    </w:pPr>
  </w:p>
  <w:p w:rsidR="00590C4E" w:rsidRPr="00590C4E" w:rsidRDefault="000F48C8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50" w:rsidRPr="00590C4E" w:rsidRDefault="002D0306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tel.: 222 663 264</w:t>
    </w:r>
    <w:r w:rsidRPr="00590C4E">
      <w:rPr>
        <w:sz w:val="16"/>
      </w:rPr>
      <w:tab/>
    </w:r>
    <w:r>
      <w:rPr>
        <w:sz w:val="16"/>
      </w:rPr>
      <w:t>ul. Senatorska 14</w:t>
    </w:r>
  </w:p>
  <w:p w:rsidR="00022D50" w:rsidRPr="00590C4E" w:rsidRDefault="002D0306" w:rsidP="00022D50">
    <w:pPr>
      <w:pStyle w:val="Stopka"/>
      <w:tabs>
        <w:tab w:val="clear" w:pos="4536"/>
        <w:tab w:val="clear" w:pos="9072"/>
        <w:tab w:val="left" w:pos="6663"/>
      </w:tabs>
      <w:rPr>
        <w:sz w:val="16"/>
      </w:rPr>
    </w:pPr>
    <w:r>
      <w:rPr>
        <w:sz w:val="16"/>
      </w:rPr>
      <w:t>kontakt@msit.gov.pl</w:t>
    </w:r>
    <w:r w:rsidRPr="00590C4E">
      <w:rPr>
        <w:sz w:val="16"/>
      </w:rPr>
      <w:tab/>
    </w:r>
    <w:r>
      <w:rPr>
        <w:sz w:val="16"/>
      </w:rPr>
      <w:t>00-082 Warszawa</w:t>
    </w:r>
  </w:p>
  <w:p w:rsidR="00022D50" w:rsidRPr="00590C4E" w:rsidRDefault="002D0306" w:rsidP="00022D5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www.gov.pl/sport</w:t>
    </w:r>
  </w:p>
  <w:p w:rsidR="006C1E74" w:rsidRPr="00590C4E" w:rsidRDefault="000F48C8" w:rsidP="008E6EE8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6C1E74" w:rsidRDefault="000F48C8" w:rsidP="006C1E74">
    <w:pPr>
      <w:pStyle w:val="Stopka"/>
      <w:rPr>
        <w:sz w:val="14"/>
      </w:rPr>
    </w:pPr>
  </w:p>
  <w:p w:rsidR="006C1E74" w:rsidRDefault="000F48C8" w:rsidP="006C1E74">
    <w:pPr>
      <w:pStyle w:val="Stopka"/>
      <w:rPr>
        <w:sz w:val="14"/>
      </w:rPr>
    </w:pPr>
  </w:p>
  <w:p w:rsidR="006C1E74" w:rsidRPr="00590C4E" w:rsidRDefault="000F48C8" w:rsidP="006C1E74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C8" w:rsidRDefault="000F48C8">
      <w:pPr>
        <w:spacing w:after="0" w:line="240" w:lineRule="auto"/>
      </w:pPr>
      <w:r>
        <w:separator/>
      </w:r>
    </w:p>
  </w:footnote>
  <w:footnote w:type="continuationSeparator" w:id="0">
    <w:p w:rsidR="000F48C8" w:rsidRDefault="000F4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0F48C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E74" w:rsidRDefault="002D03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-922020</wp:posOffset>
          </wp:positionH>
          <wp:positionV relativeFrom="paragraph">
            <wp:posOffset>-43180</wp:posOffset>
          </wp:positionV>
          <wp:extent cx="2793600" cy="1062000"/>
          <wp:effectExtent l="0" t="0" r="0" b="0"/>
          <wp:wrapThrough wrapText="bothSides">
            <wp:wrapPolygon edited="0">
              <wp:start x="3535" y="2325"/>
              <wp:lineTo x="1915" y="3876"/>
              <wp:lineTo x="884" y="6589"/>
              <wp:lineTo x="1473" y="17053"/>
              <wp:lineTo x="3977" y="18215"/>
              <wp:lineTo x="6776" y="18990"/>
              <wp:lineTo x="20623" y="18990"/>
              <wp:lineTo x="20476" y="9689"/>
              <wp:lineTo x="17382" y="8914"/>
              <wp:lineTo x="17235" y="5038"/>
              <wp:lineTo x="4125" y="2325"/>
              <wp:lineTo x="3535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34BE"/>
    <w:multiLevelType w:val="multilevel"/>
    <w:tmpl w:val="2B16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86943"/>
    <w:multiLevelType w:val="multilevel"/>
    <w:tmpl w:val="1D56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5D"/>
    <w:rsid w:val="00055652"/>
    <w:rsid w:val="000F48C8"/>
    <w:rsid w:val="00290421"/>
    <w:rsid w:val="002D0306"/>
    <w:rsid w:val="002F76FF"/>
    <w:rsid w:val="005A3B18"/>
    <w:rsid w:val="00701F61"/>
    <w:rsid w:val="0073466A"/>
    <w:rsid w:val="0081085D"/>
    <w:rsid w:val="00811ABA"/>
    <w:rsid w:val="008C0065"/>
    <w:rsid w:val="00905E85"/>
    <w:rsid w:val="009C3FE7"/>
    <w:rsid w:val="00CF0425"/>
    <w:rsid w:val="00D432C1"/>
    <w:rsid w:val="00DC0FA6"/>
    <w:rsid w:val="00ED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D9C8"/>
  <w15:docId w15:val="{67C58EE0-AE18-429C-B329-989139F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8C00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sit.gov.pl" TargetMode="External"/><Relationship Id="rId13" Type="http://schemas.openxmlformats.org/officeDocument/2006/relationships/hyperlink" Target="https://kwalifikacje.gov.pl/images/downloads/nab%C3%B3r_na_specjalist%C3%B3w/69/Za%C5%82%C4%85cznik_1_-_klauzula_informacyjna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walifikacje.gov.pl/images/downloads/nab%C3%B3r_na_specjalist%C3%B3w/113/Za%C5%82%C4%85cznik_4a_-_wykaz_do%C5%9Bwiadczenia_os_fiz_28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walifikacje.gov.pl/images/downloads/nab%C3%B3r_na_specjalist%C3%B3w/113/Za%C5%82%C4%85cznik_3a_-_formularz_ofertowy_os_fiz_28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wona.szalkowska@msit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wona.szalkowska@msit.gov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7C13-DEBF-4A59-A34C-D7E202EF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Szałkowska Iwona</cp:lastModifiedBy>
  <cp:revision>2</cp:revision>
  <cp:lastPrinted>2022-09-08T13:34:00Z</cp:lastPrinted>
  <dcterms:created xsi:type="dcterms:W3CDTF">2025-01-20T11:26:00Z</dcterms:created>
  <dcterms:modified xsi:type="dcterms:W3CDTF">2025-01-20T11:26:00Z</dcterms:modified>
</cp:coreProperties>
</file>