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8A590" w14:textId="41F78076" w:rsidR="00340717" w:rsidRDefault="002926D3">
      <w:r w:rsidRPr="002926D3">
        <w:rPr>
          <w:noProof/>
        </w:rPr>
        <w:drawing>
          <wp:inline distT="0" distB="0" distL="0" distR="0" wp14:anchorId="4F0814EB" wp14:editId="02ED5E9E">
            <wp:extent cx="5760720" cy="545465"/>
            <wp:effectExtent l="0" t="0" r="0" b="6985"/>
            <wp:docPr id="1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CCD11" w14:textId="6ED066B7" w:rsidR="00D17CD8" w:rsidRDefault="00D17CD8" w:rsidP="002926D3">
      <w:pPr>
        <w:spacing w:after="200" w:line="276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 aktualizacji:</w:t>
      </w:r>
      <w:r w:rsidR="002926D3">
        <w:rPr>
          <w:rFonts w:ascii="Arial" w:eastAsia="Arial" w:hAnsi="Arial" w:cs="Arial"/>
          <w:sz w:val="20"/>
          <w:szCs w:val="20"/>
        </w:rPr>
        <w:t xml:space="preserve"> 2</w:t>
      </w:r>
      <w:r w:rsidR="00AC1A0D">
        <w:rPr>
          <w:rFonts w:ascii="Arial" w:eastAsia="Arial" w:hAnsi="Arial" w:cs="Arial"/>
          <w:sz w:val="20"/>
          <w:szCs w:val="20"/>
        </w:rPr>
        <w:t>4</w:t>
      </w:r>
      <w:r w:rsidR="002926D3">
        <w:rPr>
          <w:rFonts w:ascii="Arial" w:eastAsia="Arial" w:hAnsi="Arial" w:cs="Arial"/>
          <w:sz w:val="20"/>
          <w:szCs w:val="20"/>
        </w:rPr>
        <w:t>.</w:t>
      </w:r>
      <w:r w:rsidR="00AC1A0D">
        <w:rPr>
          <w:rFonts w:ascii="Arial" w:eastAsia="Arial" w:hAnsi="Arial" w:cs="Arial"/>
          <w:sz w:val="20"/>
          <w:szCs w:val="20"/>
        </w:rPr>
        <w:t>08</w:t>
      </w:r>
      <w:r w:rsidR="002926D3">
        <w:rPr>
          <w:rFonts w:ascii="Arial" w:eastAsia="Arial" w:hAnsi="Arial" w:cs="Arial"/>
          <w:sz w:val="20"/>
          <w:szCs w:val="20"/>
        </w:rPr>
        <w:t>.202</w:t>
      </w:r>
      <w:r w:rsidR="00AC1A0D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A20EDAA" w14:textId="181E3A66" w:rsidR="00D17CD8" w:rsidRDefault="00D17CD8" w:rsidP="00D17CD8">
      <w:pPr>
        <w:spacing w:after="200" w:line="276" w:lineRule="auto"/>
        <w:rPr>
          <w:rFonts w:ascii="Arial" w:eastAsia="Arial" w:hAnsi="Arial" w:cs="Arial"/>
          <w:sz w:val="20"/>
          <w:szCs w:val="20"/>
        </w:rPr>
      </w:pPr>
    </w:p>
    <w:tbl>
      <w:tblPr>
        <w:tblW w:w="90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2"/>
      </w:tblGrid>
      <w:tr w:rsidR="00D17CD8" w14:paraId="3B2B2695" w14:textId="77777777" w:rsidTr="00702938">
        <w:trPr>
          <w:jc w:val="center"/>
        </w:trPr>
        <w:tc>
          <w:tcPr>
            <w:tcW w:w="9072" w:type="dxa"/>
            <w:tcBorders>
              <w:top w:val="single" w:sz="8" w:space="0" w:color="FCE5CD"/>
              <w:left w:val="single" w:sz="8" w:space="0" w:color="FCE5CD"/>
              <w:bottom w:val="single" w:sz="8" w:space="0" w:color="FCE5CD"/>
              <w:right w:val="single" w:sz="8" w:space="0" w:color="FCE5CD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A6D92" w14:textId="01114961" w:rsidR="00D17CD8" w:rsidRDefault="00D17CD8" w:rsidP="00702938">
            <w:pPr>
              <w:spacing w:after="8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Jak przygotować wniosek o włączenie kwalifikacji </w:t>
            </w:r>
            <w:r w:rsidR="00CA37DA">
              <w:rPr>
                <w:rFonts w:ascii="Arial" w:eastAsia="Arial" w:hAnsi="Arial" w:cs="Arial"/>
                <w:b/>
                <w:sz w:val="20"/>
                <w:szCs w:val="20"/>
              </w:rPr>
              <w:t>rzemieślniczej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do ZSK?</w:t>
            </w:r>
          </w:p>
          <w:p w14:paraId="0E5A5993" w14:textId="77777777" w:rsidR="00D17CD8" w:rsidRDefault="00D17CD8" w:rsidP="00702938">
            <w:pPr>
              <w:spacing w:after="8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Materiał pomocniczy</w:t>
            </w:r>
          </w:p>
        </w:tc>
      </w:tr>
    </w:tbl>
    <w:p w14:paraId="0173F53B" w14:textId="77777777" w:rsidR="00D17CD8" w:rsidRDefault="00D17CD8" w:rsidP="00D17CD8">
      <w:pPr>
        <w:spacing w:after="0" w:line="276" w:lineRule="auto"/>
        <w:rPr>
          <w:rFonts w:ascii="Arial" w:eastAsia="Arial" w:hAnsi="Arial" w:cs="Arial"/>
          <w:b/>
          <w:color w:val="2DA0CE"/>
          <w:sz w:val="20"/>
          <w:szCs w:val="20"/>
        </w:rPr>
      </w:pPr>
    </w:p>
    <w:p w14:paraId="58937667" w14:textId="1028B964" w:rsidR="00D17CD8" w:rsidRDefault="00D17CD8" w:rsidP="00D17CD8">
      <w:pPr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Formularz wniosku o włączenie kwalifikacji do ZSK jest dostępny w </w:t>
      </w:r>
      <w:hyperlink r:id="rId9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e-wni</w:t>
        </w:r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oskach ZRK</w:t>
        </w:r>
      </w:hyperlink>
      <w:r>
        <w:rPr>
          <w:rFonts w:ascii="Arial" w:eastAsia="Arial" w:hAnsi="Arial" w:cs="Arial"/>
          <w:sz w:val="20"/>
          <w:szCs w:val="20"/>
        </w:rPr>
        <w:t>. Ten materiał pomocniczy jest z nim zgodny. Wyjaśnia, jakie informacje o kwalifikacji należy przedstawić. Daje podpowiedzi, jak to zrobić.</w:t>
      </w:r>
    </w:p>
    <w:p w14:paraId="2C324070" w14:textId="77777777" w:rsidR="00D17CD8" w:rsidRDefault="00D17CD8" w:rsidP="00D17CD8">
      <w:pPr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Formularz wniosku składa się z 6 części:</w:t>
      </w:r>
    </w:p>
    <w:sdt>
      <w:sdtPr>
        <w:id w:val="1343353066"/>
        <w:docPartObj>
          <w:docPartGallery w:val="Table of Contents"/>
          <w:docPartUnique/>
        </w:docPartObj>
      </w:sdtPr>
      <w:sdtEndPr/>
      <w:sdtContent>
        <w:p w14:paraId="1EDEC0A9" w14:textId="77777777" w:rsidR="00D17CD8" w:rsidRDefault="00D17CD8" w:rsidP="00D17CD8">
          <w:pPr>
            <w:widowControl w:val="0"/>
            <w:tabs>
              <w:tab w:val="right" w:leader="do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n1iwydfs7e7g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I. Informacje ogólne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1</w:t>
            </w:r>
          </w:hyperlink>
        </w:p>
        <w:p w14:paraId="6291E12B" w14:textId="77777777" w:rsidR="00D17CD8" w:rsidRDefault="002C5963" w:rsidP="00D17CD8">
          <w:pPr>
            <w:widowControl w:val="0"/>
            <w:tabs>
              <w:tab w:val="right" w:leader="do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</w:rPr>
          </w:pPr>
          <w:hyperlink w:anchor="_j4ky693k5ji1">
            <w:r w:rsidR="00D17CD8">
              <w:rPr>
                <w:rFonts w:ascii="Arial" w:eastAsia="Arial" w:hAnsi="Arial" w:cs="Arial"/>
                <w:color w:val="000000"/>
                <w:sz w:val="20"/>
                <w:szCs w:val="20"/>
              </w:rPr>
              <w:t>II. Efekty uczenia się</w:t>
            </w:r>
            <w:r w:rsidR="00D17CD8"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3</w:t>
            </w:r>
          </w:hyperlink>
        </w:p>
        <w:p w14:paraId="11781D4B" w14:textId="77777777" w:rsidR="00D17CD8" w:rsidRDefault="002C5963" w:rsidP="00D17CD8">
          <w:pPr>
            <w:widowControl w:val="0"/>
            <w:tabs>
              <w:tab w:val="right" w:leader="do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</w:rPr>
          </w:pPr>
          <w:hyperlink w:anchor="_btw5gtqhzwxn">
            <w:r w:rsidR="00D17CD8">
              <w:rPr>
                <w:rFonts w:ascii="Arial" w:eastAsia="Arial" w:hAnsi="Arial" w:cs="Arial"/>
                <w:color w:val="000000"/>
                <w:sz w:val="20"/>
                <w:szCs w:val="20"/>
              </w:rPr>
              <w:t>III. Informacje o walidacji</w:t>
            </w:r>
            <w:r w:rsidR="00D17CD8"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4</w:t>
            </w:r>
          </w:hyperlink>
        </w:p>
        <w:p w14:paraId="48088496" w14:textId="77777777" w:rsidR="00D17CD8" w:rsidRDefault="002C5963" w:rsidP="00D17CD8">
          <w:pPr>
            <w:widowControl w:val="0"/>
            <w:tabs>
              <w:tab w:val="right" w:leader="do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</w:rPr>
          </w:pPr>
          <w:hyperlink w:anchor="_gfdsrlhun9rh">
            <w:r w:rsidR="00D17CD8">
              <w:rPr>
                <w:rFonts w:ascii="Arial" w:eastAsia="Arial" w:hAnsi="Arial" w:cs="Arial"/>
                <w:color w:val="000000"/>
                <w:sz w:val="20"/>
                <w:szCs w:val="20"/>
              </w:rPr>
              <w:t>IV. Uzasadnienie</w:t>
            </w:r>
            <w:r w:rsidR="00D17CD8"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6</w:t>
            </w:r>
          </w:hyperlink>
        </w:p>
        <w:p w14:paraId="09D34D21" w14:textId="77777777" w:rsidR="00D17CD8" w:rsidRDefault="002C5963" w:rsidP="00D17CD8">
          <w:pPr>
            <w:widowControl w:val="0"/>
            <w:tabs>
              <w:tab w:val="right" w:leader="do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</w:rPr>
          </w:pPr>
          <w:hyperlink w:anchor="_dxdm1wi9iksa">
            <w:r w:rsidR="00D17CD8">
              <w:rPr>
                <w:rFonts w:ascii="Arial" w:eastAsia="Arial" w:hAnsi="Arial" w:cs="Arial"/>
                <w:color w:val="000000"/>
                <w:sz w:val="20"/>
                <w:szCs w:val="20"/>
              </w:rPr>
              <w:t>V. Informacje dodatkowe</w:t>
            </w:r>
            <w:r w:rsidR="00D17CD8"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7</w:t>
            </w:r>
          </w:hyperlink>
        </w:p>
        <w:p w14:paraId="0A42AE47" w14:textId="77777777" w:rsidR="00D17CD8" w:rsidRDefault="002C5963" w:rsidP="00D17CD8">
          <w:pPr>
            <w:widowControl w:val="0"/>
            <w:tabs>
              <w:tab w:val="right" w:leader="do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</w:rPr>
          </w:pPr>
          <w:hyperlink w:anchor="_1ghh0tqir4vi">
            <w:r w:rsidR="00D17CD8">
              <w:rPr>
                <w:rFonts w:ascii="Arial" w:eastAsia="Arial" w:hAnsi="Arial" w:cs="Arial"/>
                <w:color w:val="000000"/>
                <w:sz w:val="20"/>
                <w:szCs w:val="20"/>
              </w:rPr>
              <w:t>VI. Załączniki</w:t>
            </w:r>
            <w:r w:rsidR="00D17CD8"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9</w:t>
            </w:r>
          </w:hyperlink>
          <w:r w:rsidR="00D17CD8">
            <w:fldChar w:fldCharType="end"/>
          </w:r>
        </w:p>
      </w:sdtContent>
    </w:sdt>
    <w:p w14:paraId="3B24919D" w14:textId="77777777" w:rsidR="00D17CD8" w:rsidRDefault="00D17CD8" w:rsidP="00D17C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04F31A3E" w14:textId="77777777" w:rsidR="00D17CD8" w:rsidRDefault="00D17CD8" w:rsidP="00D17CD8">
      <w:pPr>
        <w:pStyle w:val="Nagwek1"/>
      </w:pPr>
      <w:bookmarkStart w:id="0" w:name="_n1iwydfs7e7g" w:colFirst="0" w:colLast="0"/>
      <w:bookmarkEnd w:id="0"/>
      <w:r>
        <w:t>I. Informacje ogólne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D17CD8" w14:paraId="61933294" w14:textId="77777777" w:rsidTr="00702938">
        <w:tc>
          <w:tcPr>
            <w:tcW w:w="9209" w:type="dxa"/>
            <w:shd w:val="clear" w:color="auto" w:fill="DEEBF6"/>
          </w:tcPr>
          <w:p w14:paraId="7D4266B4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1. Nazwa kwaliﬁkacji</w:t>
            </w:r>
          </w:p>
          <w:p w14:paraId="776B11B5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color w:val="8EAADB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5CC8F81F" w14:textId="77777777" w:rsidTr="00702938">
        <w:tc>
          <w:tcPr>
            <w:tcW w:w="9209" w:type="dxa"/>
            <w:shd w:val="clear" w:color="auto" w:fill="EFEFEF"/>
          </w:tcPr>
          <w:p w14:paraId="67085245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nazwa, która będzie widoczna w rejestrze i na certyfikatach.</w:t>
            </w:r>
          </w:p>
          <w:p w14:paraId="45492098" w14:textId="236BE4E6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Dodatkow</w:t>
            </w:r>
            <w:r w:rsidR="00E51D2E"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wskazów</w:t>
            </w:r>
            <w:r w:rsidR="00E51D2E">
              <w:rPr>
                <w:rFonts w:ascii="Arial" w:eastAsia="Arial" w:hAnsi="Arial" w:cs="Arial"/>
                <w:sz w:val="20"/>
                <w:szCs w:val="20"/>
              </w:rPr>
              <w:t>ki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217446E8" w14:textId="227F7343" w:rsidR="00D17CD8" w:rsidRDefault="00E51D2E" w:rsidP="00702938">
            <w:pPr>
              <w:numPr>
                <w:ilvl w:val="0"/>
                <w:numId w:val="6"/>
              </w:num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Często dobry efekt daje wykorzystanie rzeczownika odczasownikowego</w:t>
            </w:r>
            <w:r w:rsidR="00D17CD8">
              <w:rPr>
                <w:rFonts w:ascii="Arial" w:eastAsia="Arial" w:hAnsi="Arial" w:cs="Arial"/>
                <w:sz w:val="20"/>
                <w:szCs w:val="20"/>
              </w:rPr>
              <w:t xml:space="preserve"> (np. organizowanie, prowadzenie, kierowanie)</w:t>
            </w:r>
          </w:p>
          <w:p w14:paraId="04D0E40A" w14:textId="77777777" w:rsidR="00D17CD8" w:rsidRDefault="00D17CD8" w:rsidP="00702938">
            <w:pPr>
              <w:numPr>
                <w:ilvl w:val="0"/>
                <w:numId w:val="6"/>
              </w:num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 krótsza nazwa kwalifikacji, tym lepiej - ograniczenie liczby znaków ma znaczenie przy tworzeniu certyfikatu w e-raportach ZRK (aplikacji dla instytucji certyfikujących)</w:t>
            </w:r>
          </w:p>
        </w:tc>
      </w:tr>
      <w:tr w:rsidR="00D17CD8" w14:paraId="26271EC3" w14:textId="77777777" w:rsidTr="00702938">
        <w:tc>
          <w:tcPr>
            <w:tcW w:w="9209" w:type="dxa"/>
          </w:tcPr>
          <w:p w14:paraId="24E3A8B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4CCC13BA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C1D9698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0/200)</w:t>
            </w:r>
          </w:p>
        </w:tc>
      </w:tr>
      <w:tr w:rsidR="00D17CD8" w14:paraId="65604E15" w14:textId="77777777" w:rsidTr="00702938">
        <w:tc>
          <w:tcPr>
            <w:tcW w:w="9209" w:type="dxa"/>
            <w:shd w:val="clear" w:color="auto" w:fill="DEEBF6"/>
          </w:tcPr>
          <w:p w14:paraId="45D3D4A3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1a. Nazwa kwaliﬁkacji w języku angielskim</w:t>
            </w:r>
          </w:p>
          <w:p w14:paraId="6A915B16" w14:textId="77777777" w:rsidR="00D17CD8" w:rsidRDefault="00D17CD8" w:rsidP="00702938">
            <w:pPr>
              <w:spacing w:before="80" w:after="80"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nieobowiązkowe</w:t>
            </w:r>
          </w:p>
        </w:tc>
      </w:tr>
      <w:tr w:rsidR="00D17CD8" w14:paraId="33FBAE44" w14:textId="77777777" w:rsidTr="00702938">
        <w:tc>
          <w:tcPr>
            <w:tcW w:w="9209" w:type="dxa"/>
            <w:shd w:val="clear" w:color="auto" w:fill="F3F3F3"/>
          </w:tcPr>
          <w:p w14:paraId="3AA05578" w14:textId="1F8B5F25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Nazwa kwalifikacji w języku angielskim może być wykorzystywana na certyfikacie oraz na międzynarodow</w:t>
            </w:r>
            <w:r w:rsidR="00E51D2E">
              <w:rPr>
                <w:rFonts w:ascii="Arial" w:eastAsia="Arial" w:hAnsi="Arial" w:cs="Arial"/>
                <w:sz w:val="20"/>
                <w:szCs w:val="20"/>
              </w:rPr>
              <w:t xml:space="preserve">ych </w:t>
            </w:r>
            <w:r>
              <w:rPr>
                <w:rFonts w:ascii="Arial" w:eastAsia="Arial" w:hAnsi="Arial" w:cs="Arial"/>
                <w:sz w:val="20"/>
                <w:szCs w:val="20"/>
              </w:rPr>
              <w:t>platform</w:t>
            </w:r>
            <w:r w:rsidR="00E51D2E">
              <w:rPr>
                <w:rFonts w:ascii="Arial" w:eastAsia="Arial" w:hAnsi="Arial" w:cs="Arial"/>
                <w:sz w:val="20"/>
                <w:szCs w:val="20"/>
              </w:rPr>
              <w:t>ach internetowych dot. kwalifikacji.</w:t>
            </w:r>
          </w:p>
        </w:tc>
      </w:tr>
      <w:tr w:rsidR="00D17CD8" w14:paraId="721F3518" w14:textId="77777777" w:rsidTr="00702938">
        <w:tc>
          <w:tcPr>
            <w:tcW w:w="9209" w:type="dxa"/>
          </w:tcPr>
          <w:p w14:paraId="5959401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4FFCA6F1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A9D5DAB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0/200)</w:t>
            </w:r>
          </w:p>
        </w:tc>
      </w:tr>
      <w:tr w:rsidR="00D17CD8" w14:paraId="53B8A4C3" w14:textId="77777777" w:rsidTr="00702938">
        <w:tc>
          <w:tcPr>
            <w:tcW w:w="9209" w:type="dxa"/>
            <w:shd w:val="clear" w:color="auto" w:fill="DEEBF6"/>
          </w:tcPr>
          <w:p w14:paraId="3244E0F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2. Skrócona nazwa kwalifikacji</w:t>
            </w:r>
          </w:p>
          <w:p w14:paraId="17773854" w14:textId="77777777" w:rsidR="00D17CD8" w:rsidRDefault="00D17CD8" w:rsidP="00702938">
            <w:pPr>
              <w:spacing w:before="80" w:after="8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Pole nieobowiązkowe</w:t>
            </w:r>
          </w:p>
        </w:tc>
      </w:tr>
      <w:tr w:rsidR="00D17CD8" w14:paraId="24139143" w14:textId="77777777" w:rsidTr="00702938">
        <w:tc>
          <w:tcPr>
            <w:tcW w:w="9209" w:type="dxa"/>
            <w:shd w:val="clear" w:color="auto" w:fill="F3F3F3"/>
          </w:tcPr>
          <w:p w14:paraId="6D95BA28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Potoczna nazwa kwalifikacji, rozpoznawalna w danym środowisku.</w:t>
            </w:r>
          </w:p>
        </w:tc>
      </w:tr>
      <w:tr w:rsidR="00D17CD8" w14:paraId="3E07A02C" w14:textId="77777777" w:rsidTr="00702938">
        <w:tc>
          <w:tcPr>
            <w:tcW w:w="9209" w:type="dxa"/>
          </w:tcPr>
          <w:p w14:paraId="1DB86D3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4742A17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238F479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0/150)</w:t>
            </w:r>
          </w:p>
        </w:tc>
      </w:tr>
      <w:tr w:rsidR="00D17CD8" w14:paraId="56CC4B99" w14:textId="77777777" w:rsidTr="00702938">
        <w:tc>
          <w:tcPr>
            <w:tcW w:w="9209" w:type="dxa"/>
            <w:shd w:val="clear" w:color="auto" w:fill="CFE2F3"/>
          </w:tcPr>
          <w:p w14:paraId="45988622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 Proponowany poziom Polskiej Ramy Kwaliﬁkacji (PRK)</w:t>
            </w:r>
          </w:p>
          <w:p w14:paraId="075EB181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68CB2403" w14:textId="77777777" w:rsidTr="00702938">
        <w:tc>
          <w:tcPr>
            <w:tcW w:w="9209" w:type="dxa"/>
            <w:shd w:val="clear" w:color="auto" w:fill="F3F3F3"/>
          </w:tcPr>
          <w:p w14:paraId="767D0D1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Poziom PRK proponuje wnioskodawca. Ostatecznie poziom PRK przypisuje do kwalifikacji właściwy minister. </w:t>
            </w:r>
          </w:p>
          <w:p w14:paraId="366C036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color w:val="0000FF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  <w:t>D</w:t>
            </w:r>
            <w:hyperlink r:id="rId10"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owiedz się więcej o</w:t>
              </w:r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 xml:space="preserve"> PRK</w:t>
              </w:r>
            </w:hyperlink>
          </w:p>
        </w:tc>
      </w:tr>
      <w:tr w:rsidR="00D17CD8" w14:paraId="5813C9DD" w14:textId="77777777" w:rsidTr="00702938">
        <w:tc>
          <w:tcPr>
            <w:tcW w:w="9209" w:type="dxa"/>
          </w:tcPr>
          <w:p w14:paraId="54317DA0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 poziom PRK</w:t>
            </w:r>
          </w:p>
          <w:p w14:paraId="09AD4A9B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CD8" w14:paraId="33039282" w14:textId="77777777" w:rsidTr="00702938">
        <w:tc>
          <w:tcPr>
            <w:tcW w:w="9209" w:type="dxa"/>
            <w:shd w:val="clear" w:color="auto" w:fill="DEEBF6"/>
          </w:tcPr>
          <w:p w14:paraId="0A340DE9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4. Odniesienie do poziomu Sektorowych Ram Kwalifikacji (SRK)</w:t>
            </w:r>
          </w:p>
          <w:p w14:paraId="0A066955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029B56AD" w14:textId="77777777" w:rsidTr="00702938">
        <w:tc>
          <w:tcPr>
            <w:tcW w:w="9209" w:type="dxa"/>
            <w:shd w:val="clear" w:color="auto" w:fill="F2F2F2"/>
          </w:tcPr>
          <w:p w14:paraId="2B185AA5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Proponowane odniesienie do poziomu odpowiednich SRK, o ile są one włączone do ZSK. Gdy nie ma takich SRK, wpisz „Nie dotyczy”. </w:t>
            </w:r>
          </w:p>
          <w:p w14:paraId="605A487A" w14:textId="656EED29" w:rsidR="00D17CD8" w:rsidRPr="00AC1A0D" w:rsidRDefault="00AC1A0D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  <w:vertAlign w:val="subscript"/>
              </w:rPr>
            </w:pPr>
            <w:hyperlink r:id="rId11" w:history="1">
              <w:r w:rsidR="00D17CD8" w:rsidRPr="00AC1A0D">
                <w:rPr>
                  <w:rStyle w:val="Hipercze"/>
                  <w:rFonts w:ascii="Arial" w:eastAsia="Arial" w:hAnsi="Arial" w:cs="Arial"/>
                  <w:sz w:val="20"/>
                  <w:szCs w:val="20"/>
                </w:rPr>
                <w:t xml:space="preserve">Dowiedz się więcej </w:t>
              </w:r>
              <w:r w:rsidR="00D17CD8" w:rsidRPr="00AC1A0D">
                <w:rPr>
                  <w:rStyle w:val="Hipercze"/>
                  <w:rFonts w:ascii="Arial" w:eastAsia="Arial" w:hAnsi="Arial" w:cs="Arial"/>
                  <w:sz w:val="20"/>
                  <w:szCs w:val="20"/>
                </w:rPr>
                <w:t>o SRK</w:t>
              </w:r>
            </w:hyperlink>
          </w:p>
        </w:tc>
      </w:tr>
      <w:tr w:rsidR="00D17CD8" w14:paraId="43F15017" w14:textId="77777777" w:rsidTr="00702938">
        <w:tc>
          <w:tcPr>
            <w:tcW w:w="9209" w:type="dxa"/>
          </w:tcPr>
          <w:p w14:paraId="1C58E2F9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19081FD0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7B91F44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0/150)</w:t>
            </w:r>
          </w:p>
        </w:tc>
      </w:tr>
      <w:tr w:rsidR="00D17CD8" w14:paraId="435D1012" w14:textId="77777777" w:rsidTr="00702938">
        <w:tc>
          <w:tcPr>
            <w:tcW w:w="9209" w:type="dxa"/>
            <w:shd w:val="clear" w:color="auto" w:fill="CFE2F3"/>
          </w:tcPr>
          <w:p w14:paraId="1B9A5AC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5. Podstawowe informacje o kwalifikacji obejmujące przykładowe:</w:t>
            </w:r>
          </w:p>
          <w:p w14:paraId="0B991E4C" w14:textId="77777777" w:rsidR="00D17CD8" w:rsidRDefault="00D17CD8" w:rsidP="00D17CD8">
            <w:pPr>
              <w:numPr>
                <w:ilvl w:val="0"/>
                <w:numId w:val="17"/>
              </w:numPr>
              <w:spacing w:before="80" w:after="0" w:line="276" w:lineRule="auto"/>
              <w:ind w:left="566" w:hanging="2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działania i zadania, które potrafi wykonywać osoba posiadająca kwalifikację</w:t>
            </w:r>
          </w:p>
          <w:p w14:paraId="0C2BFE36" w14:textId="77777777" w:rsidR="00D17CD8" w:rsidRDefault="00D17CD8" w:rsidP="00D17CD8">
            <w:pPr>
              <w:numPr>
                <w:ilvl w:val="0"/>
                <w:numId w:val="17"/>
              </w:numPr>
              <w:spacing w:after="0" w:line="276" w:lineRule="auto"/>
              <w:ind w:left="566" w:hanging="2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grupy osób, do których kwalifikacja w szczególności jest kierowana</w:t>
            </w:r>
          </w:p>
          <w:p w14:paraId="0EC424BA" w14:textId="77777777" w:rsidR="00D17CD8" w:rsidRDefault="00D17CD8" w:rsidP="00702938">
            <w:pPr>
              <w:numPr>
                <w:ilvl w:val="0"/>
                <w:numId w:val="17"/>
              </w:numPr>
              <w:spacing w:after="80" w:line="276" w:lineRule="auto"/>
              <w:ind w:left="566" w:hanging="2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możliwości wykorzystania kwalifikacji i dalszego rozwoju osobistego lub zawodowego, w tym możliwości ubiegania się o inne kwalifikacje i uprawnienia w danej dziedzinie zawodowej</w:t>
            </w:r>
          </w:p>
          <w:p w14:paraId="15C1B583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48E355F8" w14:textId="77777777" w:rsidTr="00702938">
        <w:tc>
          <w:tcPr>
            <w:tcW w:w="9209" w:type="dxa"/>
            <w:shd w:val="clear" w:color="auto" w:fill="F3F3F3"/>
          </w:tcPr>
          <w:p w14:paraId="643E6631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Informacje, które pracodawcom i osobom poszukującym kierunków swojego rozwoju pozwolą szybko zorientować się, czy kwalifikacja jest w polu ich zainteresowania.</w:t>
            </w:r>
          </w:p>
        </w:tc>
      </w:tr>
      <w:tr w:rsidR="00D17CD8" w14:paraId="6BCB8D3D" w14:textId="77777777" w:rsidTr="00702938">
        <w:tc>
          <w:tcPr>
            <w:tcW w:w="9209" w:type="dxa"/>
          </w:tcPr>
          <w:p w14:paraId="5465E1B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Działania i zadania, które potrafi wykonywać osoba posiadająca kwalifikację:</w:t>
            </w:r>
          </w:p>
          <w:p w14:paraId="6390DC0E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4756F63A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Grupy osób, do których kwalifikacja w szczególności jest kierowana:</w:t>
            </w:r>
          </w:p>
          <w:p w14:paraId="6E30F38C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66FC31F3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Możliwości wykorzystania kwalifikacji i dalszego rozwoju osobistego lub zawodowego:</w:t>
            </w:r>
          </w:p>
          <w:p w14:paraId="74152D49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6B774CF1" w14:textId="77777777" w:rsidR="00D17CD8" w:rsidRDefault="00D17CD8" w:rsidP="00702938">
            <w:pPr>
              <w:spacing w:before="80" w:after="80" w:line="276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CFAA7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0/5000)</w:t>
            </w:r>
          </w:p>
        </w:tc>
      </w:tr>
      <w:tr w:rsidR="00D17CD8" w14:paraId="436E0D02" w14:textId="77777777" w:rsidTr="00702938">
        <w:tc>
          <w:tcPr>
            <w:tcW w:w="9209" w:type="dxa"/>
            <w:shd w:val="clear" w:color="auto" w:fill="DEEBF6"/>
          </w:tcPr>
          <w:p w14:paraId="7AF66095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6. Objętość kwalifikacji [w godz.]</w:t>
            </w:r>
          </w:p>
          <w:p w14:paraId="58E4250B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470A29C9" w14:textId="77777777" w:rsidTr="00702938">
        <w:tc>
          <w:tcPr>
            <w:tcW w:w="9209" w:type="dxa"/>
            <w:shd w:val="clear" w:color="auto" w:fill="F2F2F2"/>
          </w:tcPr>
          <w:p w14:paraId="6FF5E2C9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Orientacyjny nakład pracy, mierzony w godzinach zegarowych potrzebnych do uzyskania efektów uczenia się wymaganych dla kwalifikacji, z uwzględnieniem różnych form uczenia się (także samodzielnego).</w:t>
            </w:r>
          </w:p>
        </w:tc>
      </w:tr>
      <w:tr w:rsidR="00D17CD8" w14:paraId="52EDC1D5" w14:textId="77777777" w:rsidTr="00702938">
        <w:tc>
          <w:tcPr>
            <w:tcW w:w="9209" w:type="dxa"/>
          </w:tcPr>
          <w:p w14:paraId="6BF1EC18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 godzin</w:t>
            </w:r>
          </w:p>
          <w:p w14:paraId="3AFB3A0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631F76D" w14:textId="77777777" w:rsidR="00D17CD8" w:rsidRDefault="00D17CD8" w:rsidP="00D17CD8">
      <w:pPr>
        <w:pStyle w:val="Nagwek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" w:name="_j4ky693k5ji1" w:colFirst="0" w:colLast="0"/>
      <w:bookmarkEnd w:id="1"/>
      <w:r>
        <w:rPr>
          <w:color w:val="000000"/>
        </w:rPr>
        <w:t>II. Efekty uczenia się</w:t>
      </w:r>
    </w:p>
    <w:tbl>
      <w:tblPr>
        <w:tblW w:w="9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25"/>
      </w:tblGrid>
      <w:tr w:rsidR="00D17CD8" w14:paraId="27671014" w14:textId="77777777" w:rsidTr="00702938">
        <w:trPr>
          <w:trHeight w:val="200"/>
        </w:trPr>
        <w:tc>
          <w:tcPr>
            <w:tcW w:w="9225" w:type="dxa"/>
            <w:shd w:val="clear" w:color="auto" w:fill="CFE2F3"/>
          </w:tcPr>
          <w:p w14:paraId="45EDCB6B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7. Syntetyczna charakterystyka efektów uczenia się</w:t>
            </w:r>
          </w:p>
          <w:p w14:paraId="4EA191E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4673526E" w14:textId="77777777" w:rsidTr="00702938">
        <w:trPr>
          <w:trHeight w:val="200"/>
        </w:trPr>
        <w:tc>
          <w:tcPr>
            <w:tcW w:w="9225" w:type="dxa"/>
            <w:shd w:val="clear" w:color="auto" w:fill="F3F3F3"/>
          </w:tcPr>
          <w:p w14:paraId="37E09BD8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Zwięzły opis wskazujący główne rodzaje działań, które ma podejmować osoba z danym certyfikatem. </w:t>
            </w:r>
          </w:p>
          <w:p w14:paraId="3EC7795F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Dodatkowe wskazówki:</w:t>
            </w:r>
          </w:p>
          <w:p w14:paraId="05880B6E" w14:textId="77777777" w:rsidR="00D17CD8" w:rsidRDefault="00D17CD8" w:rsidP="00702938">
            <w:pPr>
              <w:numPr>
                <w:ilvl w:val="0"/>
                <w:numId w:val="3"/>
              </w:num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nawiązuj do zapisów w ramach kwalifikacji (PRK lub SRK) i spróbuj odpowiedzieć na pytania, np.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Jak samodzielna ma być osoba z danym certyfikatem?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Jak złożone zadania ma wykonywać?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Jaką rolę pełnić w zespole?</w:t>
            </w:r>
          </w:p>
          <w:p w14:paraId="4F2B2D3D" w14:textId="011A05A6" w:rsidR="00D17CD8" w:rsidRDefault="00D17CD8" w:rsidP="00702938">
            <w:pPr>
              <w:numPr>
                <w:ilvl w:val="0"/>
                <w:numId w:val="3"/>
              </w:num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skorzystaj z </w:t>
            </w:r>
            <w:hyperlink r:id="rId12"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 xml:space="preserve">Poradnika </w:t>
              </w:r>
              <w:r w:rsidR="00E51D2E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uży</w:t>
              </w:r>
              <w:r w:rsidR="00E51D2E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tk</w:t>
              </w:r>
              <w:r w:rsidR="00E51D2E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ownika</w:t>
              </w:r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 xml:space="preserve"> PRK</w:t>
              </w:r>
            </w:hyperlink>
          </w:p>
        </w:tc>
      </w:tr>
      <w:tr w:rsidR="00D17CD8" w14:paraId="582C0443" w14:textId="77777777" w:rsidTr="00702938">
        <w:trPr>
          <w:trHeight w:val="200"/>
        </w:trPr>
        <w:tc>
          <w:tcPr>
            <w:tcW w:w="9225" w:type="dxa"/>
          </w:tcPr>
          <w:p w14:paraId="512E148F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6FD7A08A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E36D23B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0/4000)</w:t>
            </w:r>
          </w:p>
        </w:tc>
      </w:tr>
      <w:tr w:rsidR="00D17CD8" w14:paraId="59CF6C4C" w14:textId="77777777" w:rsidTr="00702938">
        <w:trPr>
          <w:trHeight w:val="200"/>
        </w:trPr>
        <w:tc>
          <w:tcPr>
            <w:tcW w:w="9225" w:type="dxa"/>
            <w:shd w:val="clear" w:color="auto" w:fill="CFE2F3"/>
          </w:tcPr>
          <w:p w14:paraId="2BAC6E96" w14:textId="6C1419E2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8. Efekty uczenia się wymagane dla danej kwalifikacji </w:t>
            </w:r>
            <w:r w:rsidR="00B47F32">
              <w:rPr>
                <w:rFonts w:ascii="Arial" w:eastAsia="Arial" w:hAnsi="Arial" w:cs="Arial"/>
                <w:b/>
                <w:sz w:val="20"/>
                <w:szCs w:val="20"/>
              </w:rPr>
              <w:t>rzemieślniczej</w:t>
            </w:r>
          </w:p>
          <w:p w14:paraId="111B27B8" w14:textId="77777777" w:rsidR="00D17CD8" w:rsidRDefault="00D17CD8" w:rsidP="00702938">
            <w:pPr>
              <w:spacing w:before="80" w:after="8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6F33B5BB" w14:textId="77777777" w:rsidTr="00702938">
        <w:trPr>
          <w:trHeight w:val="200"/>
        </w:trPr>
        <w:tc>
          <w:tcPr>
            <w:tcW w:w="9225" w:type="dxa"/>
            <w:shd w:val="clear" w:color="auto" w:fill="F3F3F3"/>
          </w:tcPr>
          <w:p w14:paraId="057A9121" w14:textId="77777777" w:rsidR="00D17CD8" w:rsidRDefault="00D17CD8" w:rsidP="00702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Poszczególne efekty uczenia się przedstawione jako umiejętności wykonywania zadań i rozwiązywania problemów.</w:t>
            </w:r>
          </w:p>
          <w:p w14:paraId="4A1E5995" w14:textId="77777777" w:rsidR="00D17CD8" w:rsidRDefault="00D17CD8" w:rsidP="00702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Dodatkowe wskazówki:</w:t>
            </w:r>
          </w:p>
          <w:p w14:paraId="095F849F" w14:textId="77777777" w:rsidR="00D17CD8" w:rsidRDefault="00D17CD8" w:rsidP="00702938">
            <w:pPr>
              <w:numPr>
                <w:ilvl w:val="0"/>
                <w:numId w:val="18"/>
              </w:num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efekty grupuje się w zestawy. Dzięki temu ich opis jest lepiej uporządkowany i czytelny</w:t>
            </w:r>
          </w:p>
          <w:p w14:paraId="306F72EC" w14:textId="77777777" w:rsidR="00D17CD8" w:rsidRDefault="00D17CD8" w:rsidP="00702938">
            <w:pPr>
              <w:numPr>
                <w:ilvl w:val="0"/>
                <w:numId w:val="18"/>
              </w:num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nazwy zestawów powinny być krótkie (ale raczej bez skrótów), np.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Przygotowywanie spotkań grupy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Realizacja spotkań grupy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Ocenianie przebiegu spotkania</w:t>
            </w:r>
          </w:p>
          <w:p w14:paraId="3E989330" w14:textId="77777777" w:rsidR="00D17CD8" w:rsidRDefault="00D17CD8" w:rsidP="0070293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także dla każdego zestawu wskazuje się najbardziej pasujący poziom PRK</w:t>
            </w:r>
          </w:p>
          <w:p w14:paraId="7E536EE7" w14:textId="77777777" w:rsidR="00D17CD8" w:rsidRDefault="00D17CD8" w:rsidP="0070293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poszczególne efekty uczenia się to punkt wyjścia do planowania walidacji (ich sprawdzania przez różne instytucje). Dlatego im bardziej jednoznaczny jest ich opis, tym lepiej</w:t>
            </w:r>
          </w:p>
          <w:p w14:paraId="61D28548" w14:textId="77777777" w:rsidR="00D17CD8" w:rsidRDefault="00D17CD8" w:rsidP="0070293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opis poszczególnych efektów uczenia się uzupełniają kryteria weryfikacji. Wskazują, na jakiej podstawie można uznać, że efekt uczenia się został osiągnięty</w:t>
            </w:r>
          </w:p>
          <w:p w14:paraId="6450149D" w14:textId="77777777" w:rsidR="00D17CD8" w:rsidRDefault="00D17CD8" w:rsidP="0070293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przed złożeniem wniosku warto sprawdzić, czy wszystkie efekty uczenia się mogą osiągnąć osoby wskazane jako szczególne zainteresowane uzyskaniem danej kwalifikacji</w:t>
            </w:r>
          </w:p>
        </w:tc>
      </w:tr>
    </w:tbl>
    <w:p w14:paraId="2DCFB9F3" w14:textId="77777777" w:rsidR="00D17CD8" w:rsidRDefault="00D17CD8" w:rsidP="00D17CD8">
      <w:pPr>
        <w:spacing w:after="200"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0"/>
        <w:gridCol w:w="8355"/>
      </w:tblGrid>
      <w:tr w:rsidR="00D17CD8" w14:paraId="25B3D178" w14:textId="77777777" w:rsidTr="00702938">
        <w:trPr>
          <w:trHeight w:val="200"/>
        </w:trPr>
        <w:tc>
          <w:tcPr>
            <w:tcW w:w="9225" w:type="dxa"/>
            <w:gridSpan w:val="2"/>
            <w:shd w:val="clear" w:color="auto" w:fill="D9EAD3"/>
          </w:tcPr>
          <w:p w14:paraId="151D723A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Nazwa zestawu efektów uczenia się:</w:t>
            </w:r>
          </w:p>
        </w:tc>
      </w:tr>
      <w:tr w:rsidR="00D17CD8" w14:paraId="7A3B1262" w14:textId="77777777" w:rsidTr="00702938">
        <w:tc>
          <w:tcPr>
            <w:tcW w:w="870" w:type="dxa"/>
          </w:tcPr>
          <w:p w14:paraId="7E77BD7C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I.</w:t>
            </w:r>
          </w:p>
        </w:tc>
        <w:tc>
          <w:tcPr>
            <w:tcW w:w="8355" w:type="dxa"/>
          </w:tcPr>
          <w:p w14:paraId="52AD3688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5A11DC3E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limit znaków (0/300)</w:t>
            </w:r>
          </w:p>
        </w:tc>
      </w:tr>
      <w:tr w:rsidR="00D17CD8" w14:paraId="11193A05" w14:textId="77777777" w:rsidTr="00702938">
        <w:trPr>
          <w:trHeight w:val="200"/>
        </w:trPr>
        <w:tc>
          <w:tcPr>
            <w:tcW w:w="9225" w:type="dxa"/>
            <w:gridSpan w:val="2"/>
            <w:shd w:val="clear" w:color="auto" w:fill="D9EAD3"/>
          </w:tcPr>
          <w:p w14:paraId="473D2DF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Orientacyjne odniesienie do poziomu Polskiej Ramy Kwalifikacji (PRK):</w:t>
            </w:r>
          </w:p>
        </w:tc>
      </w:tr>
      <w:tr w:rsidR="00D17CD8" w14:paraId="417F367A" w14:textId="77777777" w:rsidTr="00702938">
        <w:trPr>
          <w:trHeight w:val="200"/>
        </w:trPr>
        <w:tc>
          <w:tcPr>
            <w:tcW w:w="9225" w:type="dxa"/>
            <w:gridSpan w:val="2"/>
          </w:tcPr>
          <w:p w14:paraId="0FD38AC4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  poziom PRK</w:t>
            </w:r>
          </w:p>
        </w:tc>
      </w:tr>
      <w:tr w:rsidR="00D17CD8" w14:paraId="37054CDE" w14:textId="77777777" w:rsidTr="00702938">
        <w:trPr>
          <w:trHeight w:val="200"/>
        </w:trPr>
        <w:tc>
          <w:tcPr>
            <w:tcW w:w="9225" w:type="dxa"/>
            <w:gridSpan w:val="2"/>
            <w:shd w:val="clear" w:color="auto" w:fill="D9EAD3"/>
          </w:tcPr>
          <w:p w14:paraId="4859C5C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Efekty uczenia się:</w:t>
            </w:r>
          </w:p>
        </w:tc>
      </w:tr>
      <w:tr w:rsidR="00D17CD8" w14:paraId="391967D6" w14:textId="77777777" w:rsidTr="00702938">
        <w:trPr>
          <w:trHeight w:val="200"/>
        </w:trPr>
        <w:tc>
          <w:tcPr>
            <w:tcW w:w="870" w:type="dxa"/>
            <w:vMerge w:val="restart"/>
          </w:tcPr>
          <w:p w14:paraId="6162B7DD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8355" w:type="dxa"/>
          </w:tcPr>
          <w:p w14:paraId="2334839C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i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…</w:t>
            </w:r>
          </w:p>
          <w:p w14:paraId="30A9C7D9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C6490F1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limit znaków (0/300)</w:t>
            </w:r>
          </w:p>
        </w:tc>
      </w:tr>
      <w:tr w:rsidR="00D17CD8" w14:paraId="4E11B8C6" w14:textId="77777777" w:rsidTr="00702938">
        <w:trPr>
          <w:trHeight w:val="200"/>
        </w:trPr>
        <w:tc>
          <w:tcPr>
            <w:tcW w:w="870" w:type="dxa"/>
            <w:vMerge/>
          </w:tcPr>
          <w:p w14:paraId="1EB14101" w14:textId="77777777" w:rsidR="00D17CD8" w:rsidRDefault="00D17CD8" w:rsidP="0070293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55" w:type="dxa"/>
          </w:tcPr>
          <w:p w14:paraId="1117890D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Kryteria weryfikacji:</w:t>
            </w:r>
          </w:p>
          <w:p w14:paraId="4EF1685A" w14:textId="77777777" w:rsidR="00D17CD8" w:rsidRDefault="00D17CD8" w:rsidP="00D17C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1E3D1A1E" w14:textId="77777777" w:rsidR="00D17CD8" w:rsidRDefault="00D17CD8" w:rsidP="00D17C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291FA713" w14:textId="77777777" w:rsidR="00D17CD8" w:rsidRDefault="00D17CD8" w:rsidP="00D17C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3E5943E4" w14:textId="77777777" w:rsidR="00D17CD8" w:rsidRDefault="00D17CD8" w:rsidP="00702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018E6051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limit znaków (0/500)</w:t>
            </w:r>
          </w:p>
        </w:tc>
      </w:tr>
      <w:tr w:rsidR="00D17CD8" w14:paraId="28B4244A" w14:textId="77777777" w:rsidTr="00702938">
        <w:trPr>
          <w:trHeight w:val="200"/>
        </w:trPr>
        <w:tc>
          <w:tcPr>
            <w:tcW w:w="870" w:type="dxa"/>
            <w:vMerge w:val="restart"/>
          </w:tcPr>
          <w:p w14:paraId="18EA6A5C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</w:p>
        </w:tc>
        <w:tc>
          <w:tcPr>
            <w:tcW w:w="8355" w:type="dxa"/>
          </w:tcPr>
          <w:p w14:paraId="73FF15F9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i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…</w:t>
            </w:r>
          </w:p>
          <w:p w14:paraId="1BFAE76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038BE3F0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limit znaków (0/300)</w:t>
            </w:r>
          </w:p>
        </w:tc>
      </w:tr>
      <w:tr w:rsidR="00D17CD8" w14:paraId="2288CB44" w14:textId="77777777" w:rsidTr="00702938">
        <w:trPr>
          <w:trHeight w:val="200"/>
        </w:trPr>
        <w:tc>
          <w:tcPr>
            <w:tcW w:w="870" w:type="dxa"/>
            <w:vMerge/>
          </w:tcPr>
          <w:p w14:paraId="21E0E3E8" w14:textId="77777777" w:rsidR="00D17CD8" w:rsidRDefault="00D17CD8" w:rsidP="0070293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55" w:type="dxa"/>
          </w:tcPr>
          <w:p w14:paraId="4B93F78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Kryteria weryfikacji:</w:t>
            </w:r>
          </w:p>
          <w:p w14:paraId="068BAB05" w14:textId="77777777" w:rsidR="00D17CD8" w:rsidRDefault="00D17CD8" w:rsidP="00D17CD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372CA267" w14:textId="77777777" w:rsidR="00D17CD8" w:rsidRDefault="00D17CD8" w:rsidP="00D17CD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465F1D1D" w14:textId="77777777" w:rsidR="00D17CD8" w:rsidRDefault="00D17CD8" w:rsidP="00D17CD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49ECB741" w14:textId="77777777" w:rsidR="00D17CD8" w:rsidRDefault="00D17CD8" w:rsidP="00702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193F0AAA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limit znaków (0/500)</w:t>
            </w:r>
          </w:p>
        </w:tc>
      </w:tr>
      <w:tr w:rsidR="00D17CD8" w14:paraId="67D00582" w14:textId="77777777" w:rsidTr="00702938">
        <w:trPr>
          <w:trHeight w:val="200"/>
        </w:trPr>
        <w:tc>
          <w:tcPr>
            <w:tcW w:w="870" w:type="dxa"/>
            <w:vMerge w:val="restart"/>
          </w:tcPr>
          <w:p w14:paraId="74EAA952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</w:p>
        </w:tc>
        <w:tc>
          <w:tcPr>
            <w:tcW w:w="8355" w:type="dxa"/>
          </w:tcPr>
          <w:p w14:paraId="696EA2C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i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…</w:t>
            </w:r>
          </w:p>
          <w:p w14:paraId="54678D0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39A0C21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limit znaków (0/300)</w:t>
            </w:r>
          </w:p>
        </w:tc>
      </w:tr>
      <w:tr w:rsidR="00D17CD8" w14:paraId="480F9159" w14:textId="77777777" w:rsidTr="00702938">
        <w:trPr>
          <w:trHeight w:val="200"/>
        </w:trPr>
        <w:tc>
          <w:tcPr>
            <w:tcW w:w="870" w:type="dxa"/>
            <w:vMerge/>
          </w:tcPr>
          <w:p w14:paraId="32703CEB" w14:textId="77777777" w:rsidR="00D17CD8" w:rsidRDefault="00D17CD8" w:rsidP="0070293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55" w:type="dxa"/>
          </w:tcPr>
          <w:p w14:paraId="16DDE468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Kryteria weryfikacji:</w:t>
            </w:r>
          </w:p>
          <w:p w14:paraId="599025DF" w14:textId="77777777" w:rsidR="00D17CD8" w:rsidRDefault="00D17CD8" w:rsidP="00D17CD8">
            <w:pPr>
              <w:numPr>
                <w:ilvl w:val="0"/>
                <w:numId w:val="14"/>
              </w:numP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0A09CFC8" w14:textId="77777777" w:rsidR="00D17CD8" w:rsidRDefault="00D17CD8" w:rsidP="00D17CD8">
            <w:pPr>
              <w:numPr>
                <w:ilvl w:val="0"/>
                <w:numId w:val="14"/>
              </w:numP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3574D11F" w14:textId="77777777" w:rsidR="00D17CD8" w:rsidRDefault="00D17CD8" w:rsidP="00D17CD8">
            <w:pPr>
              <w:numPr>
                <w:ilvl w:val="0"/>
                <w:numId w:val="14"/>
              </w:numP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5D876535" w14:textId="77777777" w:rsidR="00D17CD8" w:rsidRDefault="00D17CD8" w:rsidP="00702938">
            <w:pPr>
              <w:spacing w:line="276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2E427F04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limit znaków (0/500)</w:t>
            </w:r>
          </w:p>
        </w:tc>
      </w:tr>
    </w:tbl>
    <w:p w14:paraId="1847D575" w14:textId="77777777" w:rsidR="00D17CD8" w:rsidRDefault="00D17CD8" w:rsidP="00D17CD8">
      <w:pPr>
        <w:spacing w:after="200" w:line="276" w:lineRule="auto"/>
        <w:rPr>
          <w:rFonts w:ascii="Arial" w:eastAsia="Arial" w:hAnsi="Arial" w:cs="Arial"/>
          <w:b/>
          <w:smallCaps/>
          <w:sz w:val="20"/>
          <w:szCs w:val="20"/>
        </w:rPr>
      </w:pPr>
    </w:p>
    <w:p w14:paraId="16D49FFB" w14:textId="77777777" w:rsidR="00D17CD8" w:rsidRDefault="00D17CD8" w:rsidP="00D17CD8">
      <w:pPr>
        <w:pStyle w:val="Nagwek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2" w:name="_btw5gtqhzwxn" w:colFirst="0" w:colLast="0"/>
      <w:bookmarkEnd w:id="2"/>
      <w:r>
        <w:rPr>
          <w:color w:val="000000"/>
        </w:rPr>
        <w:t>III. Informacje o walidacji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D17CD8" w14:paraId="0DC5ECB1" w14:textId="77777777" w:rsidTr="00702938">
        <w:tc>
          <w:tcPr>
            <w:tcW w:w="9209" w:type="dxa"/>
            <w:shd w:val="clear" w:color="auto" w:fill="CFE2F3"/>
          </w:tcPr>
          <w:p w14:paraId="760A15AE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9. W razie potrzeby warunki, jakie musi spełniać osoba przystępująca do walidacji</w:t>
            </w:r>
          </w:p>
          <w:p w14:paraId="7BEEA892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44034878" w14:textId="77777777" w:rsidTr="00702938">
        <w:tc>
          <w:tcPr>
            <w:tcW w:w="9209" w:type="dxa"/>
            <w:shd w:val="clear" w:color="auto" w:fill="F2F2F2"/>
          </w:tcPr>
          <w:p w14:paraId="7D15FB51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Warunkiem dopuszczenia do walidacji może być np. wiek, wykształcenie, inna zdobyta wcześniej kwalifikacja, orzeczenie lekarskie. </w:t>
            </w:r>
          </w:p>
          <w:p w14:paraId="4F575B65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Dodatkowe wskazówki:</w:t>
            </w:r>
          </w:p>
          <w:p w14:paraId="655A0D07" w14:textId="77777777" w:rsidR="00D17CD8" w:rsidRDefault="00D17CD8" w:rsidP="00D17CD8">
            <w:pPr>
              <w:numPr>
                <w:ilvl w:val="0"/>
                <w:numId w:val="13"/>
              </w:numPr>
              <w:spacing w:before="80"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ewentualne warunki dla osób przystępujących do walidacji muszą być możliwe do zweryfikowania</w:t>
            </w:r>
          </w:p>
          <w:p w14:paraId="4AB2AF7E" w14:textId="77777777" w:rsidR="00D17CD8" w:rsidRDefault="00D17CD8" w:rsidP="00702938">
            <w:pPr>
              <w:numPr>
                <w:ilvl w:val="0"/>
                <w:numId w:val="13"/>
              </w:numPr>
              <w:spacing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jeżeli warunki nie są potrzebne, wpisz „nie dotyczy”</w:t>
            </w:r>
          </w:p>
        </w:tc>
      </w:tr>
      <w:tr w:rsidR="00D17CD8" w14:paraId="3643AB9E" w14:textId="77777777" w:rsidTr="00702938">
        <w:tc>
          <w:tcPr>
            <w:tcW w:w="9209" w:type="dxa"/>
          </w:tcPr>
          <w:p w14:paraId="4CFFF950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130C441D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89DBC0A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0/2500)</w:t>
            </w:r>
          </w:p>
        </w:tc>
      </w:tr>
      <w:tr w:rsidR="00D17CD8" w14:paraId="5BF2AF97" w14:textId="77777777" w:rsidTr="00702938">
        <w:tc>
          <w:tcPr>
            <w:tcW w:w="9209" w:type="dxa"/>
            <w:shd w:val="clear" w:color="auto" w:fill="CFE2F3"/>
          </w:tcPr>
          <w:p w14:paraId="5D1B9A0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10. W razie potrzeby inne, poza pozytywnym wynikiem walidacji, warunki uzyskania kwalifikacji</w:t>
            </w:r>
          </w:p>
          <w:p w14:paraId="06F0B8EA" w14:textId="77777777" w:rsidR="00D17CD8" w:rsidRDefault="00D17CD8" w:rsidP="00702938">
            <w:pPr>
              <w:spacing w:before="80" w:after="8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1E0688F2" w14:textId="77777777" w:rsidTr="00702938">
        <w:tc>
          <w:tcPr>
            <w:tcW w:w="9209" w:type="dxa"/>
            <w:shd w:val="clear" w:color="auto" w:fill="F2F2F2"/>
          </w:tcPr>
          <w:p w14:paraId="084711BF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Warunki uzyskania kwalifikacji inne niż wskazane w polu nr 9.</w:t>
            </w:r>
          </w:p>
          <w:p w14:paraId="2980705B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Dodatkowe wskazówki:</w:t>
            </w:r>
          </w:p>
          <w:p w14:paraId="3F630DBA" w14:textId="77777777" w:rsidR="00D17CD8" w:rsidRDefault="00D17CD8" w:rsidP="00D17CD8">
            <w:pPr>
              <w:numPr>
                <w:ilvl w:val="0"/>
                <w:numId w:val="16"/>
              </w:numPr>
              <w:spacing w:before="80"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jeżeli nie ma takich warunków, wpisz „nie dotyczy”</w:t>
            </w:r>
          </w:p>
          <w:p w14:paraId="56127B06" w14:textId="77777777" w:rsidR="00D17CD8" w:rsidRDefault="00D17CD8" w:rsidP="00702938">
            <w:pPr>
              <w:numPr>
                <w:ilvl w:val="0"/>
                <w:numId w:val="16"/>
              </w:numPr>
              <w:spacing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walidację można rozpocząć, nie spełniając warunków określonych w tym polu. Na przykład: warunkiem uzyskania kwalifikacji może być ukończenie 18 lat, ale do walidacji mogą przystąpić osoby niepełnoletnie (np. uczniowie szkoły branżowej I stopnia). W takich przypadkach certyfikat będzie można wydać dopiero, gdy dana osoba ukończy 18 lat</w:t>
            </w:r>
          </w:p>
        </w:tc>
      </w:tr>
      <w:tr w:rsidR="00D17CD8" w14:paraId="0AC5EA54" w14:textId="77777777" w:rsidTr="00702938">
        <w:tc>
          <w:tcPr>
            <w:tcW w:w="9209" w:type="dxa"/>
          </w:tcPr>
          <w:p w14:paraId="7BC077BD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21BE86F9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54CB4EF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0/2500)</w:t>
            </w:r>
          </w:p>
        </w:tc>
      </w:tr>
      <w:tr w:rsidR="00D17CD8" w14:paraId="160A6295" w14:textId="77777777" w:rsidTr="00702938">
        <w:tc>
          <w:tcPr>
            <w:tcW w:w="9209" w:type="dxa"/>
            <w:shd w:val="clear" w:color="auto" w:fill="CFE2F3"/>
          </w:tcPr>
          <w:p w14:paraId="65BB402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11. Ramowe wymagania dotyczące walidacji</w:t>
            </w:r>
          </w:p>
          <w:p w14:paraId="5B98F561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35033BA6" w14:textId="77777777" w:rsidTr="00702938">
        <w:tc>
          <w:tcPr>
            <w:tcW w:w="9209" w:type="dxa"/>
            <w:shd w:val="clear" w:color="auto" w:fill="F3F3F3"/>
          </w:tcPr>
          <w:p w14:paraId="2774A78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Jedynie kluczowe zastrzeżenia niezbędne do zapewnienia wiarygodności i porównywalności walidacji prowadzonej przez różne instytucje certyfikujące.</w:t>
            </w:r>
          </w:p>
          <w:p w14:paraId="414B9EC4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Dodatkowa wskazówka:</w:t>
            </w:r>
          </w:p>
          <w:p w14:paraId="0D168BF0" w14:textId="77777777" w:rsidR="00D17CD8" w:rsidRDefault="00D17CD8" w:rsidP="00702938">
            <w:pPr>
              <w:numPr>
                <w:ilvl w:val="0"/>
                <w:numId w:val="4"/>
              </w:num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formułowanie ramowych wymagań nie polega na opisywaniu organizacji i przebiegu prowadzonej walidacji. Zaplanowanie walidacji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należy do instytucji certyfikującej.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Na przykład w przypadku egzaminu na prawo jazdy ramowym wymaganiem jest zastrzeżenie, że część praktyczna tego egzaminu nie może być przeprowadzana wyłącznie na placu manewrowym</w:t>
            </w:r>
          </w:p>
        </w:tc>
      </w:tr>
      <w:tr w:rsidR="00D17CD8" w14:paraId="14EC0B1D" w14:textId="77777777" w:rsidTr="00702938">
        <w:tc>
          <w:tcPr>
            <w:tcW w:w="9209" w:type="dxa"/>
            <w:shd w:val="clear" w:color="auto" w:fill="D9EAD3"/>
          </w:tcPr>
          <w:p w14:paraId="58141164" w14:textId="77777777" w:rsidR="00D17CD8" w:rsidRDefault="00D17CD8" w:rsidP="00702938">
            <w:pPr>
              <w:spacing w:before="80" w:after="80"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Ramowe wymagania dotyczące metod przeprowadzania walidacji</w:t>
            </w:r>
          </w:p>
        </w:tc>
      </w:tr>
      <w:tr w:rsidR="00D17CD8" w14:paraId="1AC02BE6" w14:textId="77777777" w:rsidTr="00702938">
        <w:tc>
          <w:tcPr>
            <w:tcW w:w="9209" w:type="dxa"/>
            <w:shd w:val="clear" w:color="auto" w:fill="F2F2F2"/>
          </w:tcPr>
          <w:p w14:paraId="3E730C9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Różne zastrzeżenia dotyczące metod, za pomocą których mają być sprawdzane wiedza, umiejętności i kompetencje społeczne osoby ubiegającej się o daną kwalifikację.</w:t>
            </w:r>
          </w:p>
          <w:p w14:paraId="5EB6A10B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Dodatkowe wskazówki:</w:t>
            </w:r>
          </w:p>
          <w:p w14:paraId="1F4D18EF" w14:textId="77777777" w:rsidR="00D17CD8" w:rsidRDefault="00D17CD8" w:rsidP="00D17CD8">
            <w:pPr>
              <w:numPr>
                <w:ilvl w:val="0"/>
                <w:numId w:val="15"/>
              </w:numPr>
              <w:spacing w:before="80"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warto unikać wskazywania konkretnej metody („jedynie słusznej”)</w:t>
            </w:r>
          </w:p>
          <w:p w14:paraId="6BC25EEA" w14:textId="62694B4D" w:rsidR="00D17CD8" w:rsidRDefault="00D17CD8" w:rsidP="00702938">
            <w:pPr>
              <w:numPr>
                <w:ilvl w:val="0"/>
                <w:numId w:val="15"/>
              </w:numPr>
              <w:spacing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informacje dotyczące metod walidacji można znaleźć w </w:t>
            </w:r>
            <w:hyperlink r:id="rId13"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Katalogu me</w:t>
              </w:r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 xml:space="preserve">tod </w:t>
              </w:r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w</w:t>
              </w:r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alidacji</w:t>
              </w:r>
            </w:hyperlink>
          </w:p>
        </w:tc>
      </w:tr>
      <w:tr w:rsidR="00D17CD8" w14:paraId="76591323" w14:textId="77777777" w:rsidTr="00702938">
        <w:tc>
          <w:tcPr>
            <w:tcW w:w="9209" w:type="dxa"/>
          </w:tcPr>
          <w:p w14:paraId="5960D7D1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…</w:t>
            </w:r>
          </w:p>
          <w:p w14:paraId="73444EC8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8F310A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0/5000)</w:t>
            </w:r>
          </w:p>
        </w:tc>
      </w:tr>
      <w:tr w:rsidR="00D17CD8" w14:paraId="018B5F17" w14:textId="77777777" w:rsidTr="00702938">
        <w:tc>
          <w:tcPr>
            <w:tcW w:w="9209" w:type="dxa"/>
            <w:shd w:val="clear" w:color="auto" w:fill="D9EAD3"/>
          </w:tcPr>
          <w:p w14:paraId="524022FF" w14:textId="77777777" w:rsidR="00D17CD8" w:rsidRDefault="00D17CD8" w:rsidP="00702938">
            <w:pPr>
              <w:spacing w:before="80" w:after="8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b) Ramowe wymagania dotyczące osób przeprowadzających walidację</w:t>
            </w:r>
          </w:p>
        </w:tc>
      </w:tr>
      <w:tr w:rsidR="00D17CD8" w14:paraId="531E5948" w14:textId="77777777" w:rsidTr="00702938">
        <w:tc>
          <w:tcPr>
            <w:tcW w:w="9209" w:type="dxa"/>
            <w:shd w:val="clear" w:color="auto" w:fill="F2F2F2"/>
          </w:tcPr>
          <w:p w14:paraId="5ACBAFA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Profil kompetencyjny oraz minimalna liczba osób oceniających wiedzę, umiejętności i kompetencje społeczne osoby ubiegającej się o kwalifikację. </w:t>
            </w:r>
          </w:p>
        </w:tc>
      </w:tr>
      <w:tr w:rsidR="00D17CD8" w14:paraId="069F65B6" w14:textId="77777777" w:rsidTr="00702938">
        <w:tc>
          <w:tcPr>
            <w:tcW w:w="9209" w:type="dxa"/>
          </w:tcPr>
          <w:p w14:paraId="4E540CA0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…</w:t>
            </w:r>
          </w:p>
          <w:p w14:paraId="09753E6E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E8AF71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0/5000)</w:t>
            </w:r>
          </w:p>
        </w:tc>
      </w:tr>
      <w:tr w:rsidR="00D17CD8" w14:paraId="20F4F64F" w14:textId="77777777" w:rsidTr="00702938">
        <w:tc>
          <w:tcPr>
            <w:tcW w:w="9209" w:type="dxa"/>
            <w:shd w:val="clear" w:color="auto" w:fill="D9EAD3"/>
          </w:tcPr>
          <w:p w14:paraId="2C0D9AB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c) Ramowe wymagania dotyczące warunków organizacyjnych i materialnych niezbędnych do prawidłowego i bezpiecznego przeprowadzania walidacji</w:t>
            </w:r>
          </w:p>
        </w:tc>
      </w:tr>
      <w:tr w:rsidR="00D17CD8" w14:paraId="45EB1B8F" w14:textId="77777777" w:rsidTr="00702938">
        <w:tc>
          <w:tcPr>
            <w:tcW w:w="9209" w:type="dxa"/>
            <w:shd w:val="clear" w:color="auto" w:fill="F2F2F2"/>
          </w:tcPr>
          <w:p w14:paraId="709A0565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Tylko istotne zastrzeżenia dotyczące miejsca i lokalu, gdzie ma być prowadzona walidacja.</w:t>
            </w:r>
          </w:p>
          <w:p w14:paraId="5FCDE595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Dodatkowa wskazówka:</w:t>
            </w:r>
          </w:p>
          <w:p w14:paraId="78ED6290" w14:textId="77777777" w:rsidR="00D17CD8" w:rsidRDefault="00D17CD8" w:rsidP="00702938">
            <w:pPr>
              <w:numPr>
                <w:ilvl w:val="0"/>
                <w:numId w:val="9"/>
              </w:num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zastrzeżenia mogą także dotyczyć narzędzi, które muszą być wykorzystywane w toku walidacji. Warto unikać podawania producenta sprzętu oraz nazw oprogramowania</w:t>
            </w:r>
          </w:p>
        </w:tc>
      </w:tr>
      <w:tr w:rsidR="00D17CD8" w14:paraId="41302C83" w14:textId="77777777" w:rsidTr="00702938">
        <w:tc>
          <w:tcPr>
            <w:tcW w:w="9209" w:type="dxa"/>
            <w:shd w:val="clear" w:color="auto" w:fill="FFFFFF"/>
          </w:tcPr>
          <w:p w14:paraId="678D107E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lastRenderedPageBreak/>
              <w:t>…</w:t>
            </w:r>
          </w:p>
          <w:p w14:paraId="29BE9FEB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109D4AA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0/5000)</w:t>
            </w:r>
          </w:p>
        </w:tc>
      </w:tr>
    </w:tbl>
    <w:p w14:paraId="4575D55E" w14:textId="77777777" w:rsidR="00B47F32" w:rsidRDefault="00B47F32" w:rsidP="00D17CD8">
      <w:pPr>
        <w:pStyle w:val="Nagwek1"/>
      </w:pPr>
      <w:bookmarkStart w:id="3" w:name="_gfdsrlhun9rh" w:colFirst="0" w:colLast="0"/>
      <w:bookmarkEnd w:id="3"/>
    </w:p>
    <w:p w14:paraId="7028849D" w14:textId="5A31D99A" w:rsidR="00D17CD8" w:rsidRDefault="00D17CD8" w:rsidP="00D17CD8">
      <w:pPr>
        <w:pStyle w:val="Nagwek1"/>
      </w:pPr>
      <w:r>
        <w:t>IV. Uzasadnienie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D17CD8" w14:paraId="006C642E" w14:textId="77777777" w:rsidTr="00702938">
        <w:tc>
          <w:tcPr>
            <w:tcW w:w="9209" w:type="dxa"/>
            <w:shd w:val="clear" w:color="auto" w:fill="CFE2F3"/>
          </w:tcPr>
          <w:p w14:paraId="5D7471DF" w14:textId="44BEC9C0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12. Zgodność kwalifikacji </w:t>
            </w:r>
            <w:r w:rsidR="00B47F32">
              <w:rPr>
                <w:rFonts w:ascii="Arial" w:eastAsia="Arial" w:hAnsi="Arial" w:cs="Arial"/>
                <w:b/>
                <w:sz w:val="20"/>
                <w:szCs w:val="20"/>
              </w:rPr>
              <w:t xml:space="preserve">rzemieślniczej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z potrzebami społecznymi lub rynku pracy, poparta danymi wynikającymi z analizy potrzeb rynku pracy i grup osób, do których dana kwalifikacja w szczególności jest kierowana</w:t>
            </w:r>
          </w:p>
          <w:p w14:paraId="5741552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0C681FED" w14:textId="77777777" w:rsidTr="00702938">
        <w:tc>
          <w:tcPr>
            <w:tcW w:w="9209" w:type="dxa"/>
            <w:shd w:val="clear" w:color="auto" w:fill="F2F2F2"/>
          </w:tcPr>
          <w:p w14:paraId="594BF63A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Aktualne lub przewidywane potrzeby osób indywidualnych i społeczności np. na lokalnym lub regionalnym rynku pracy. </w:t>
            </w:r>
          </w:p>
          <w:p w14:paraId="5231EDC8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Dodatkowa wskazówka:</w:t>
            </w:r>
          </w:p>
          <w:p w14:paraId="607BE75F" w14:textId="77777777" w:rsidR="00D17CD8" w:rsidRDefault="00D17CD8" w:rsidP="00702938">
            <w:pPr>
              <w:numPr>
                <w:ilvl w:val="0"/>
                <w:numId w:val="19"/>
              </w:num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warto powołać się na źródła np. raporty, wyniki badań, strategie rozwoju, prognozy</w:t>
            </w:r>
          </w:p>
        </w:tc>
      </w:tr>
      <w:tr w:rsidR="00D17CD8" w14:paraId="725FDDB9" w14:textId="77777777" w:rsidTr="00702938">
        <w:tc>
          <w:tcPr>
            <w:tcW w:w="9209" w:type="dxa"/>
          </w:tcPr>
          <w:p w14:paraId="119D769B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60DBD1ED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C11651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0/2500)</w:t>
            </w:r>
          </w:p>
        </w:tc>
      </w:tr>
      <w:tr w:rsidR="00D17CD8" w14:paraId="1D27F22E" w14:textId="77777777" w:rsidTr="00702938">
        <w:tc>
          <w:tcPr>
            <w:tcW w:w="9209" w:type="dxa"/>
            <w:shd w:val="clear" w:color="auto" w:fill="DEEBF6"/>
          </w:tcPr>
          <w:p w14:paraId="62C9EF3A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13. Podobieństwa i różnice w odniesieniu do kwalifikacji o zbliżonym charakterze,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w szczególności kwalifikacji włączonych do Zintegrowanego Systemu Kwalifikacji</w:t>
            </w:r>
          </w:p>
          <w:p w14:paraId="77EB68FF" w14:textId="77777777" w:rsidR="00D17CD8" w:rsidRDefault="00D17CD8" w:rsidP="00702938">
            <w:pPr>
              <w:spacing w:before="80" w:after="8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496A4999" w14:textId="77777777" w:rsidTr="00702938">
        <w:tc>
          <w:tcPr>
            <w:tcW w:w="9209" w:type="dxa"/>
            <w:shd w:val="clear" w:color="auto" w:fill="F2F2F2"/>
          </w:tcPr>
          <w:p w14:paraId="208285C9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Wyjaśnienie, w jaki sposób kwalifikacja, której dotyczy wniosek, uzupełnia ofertę dostępnych już kwalifikacji. </w:t>
            </w:r>
          </w:p>
          <w:p w14:paraId="4A5336E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Dodatkowe wskazówki:</w:t>
            </w:r>
          </w:p>
          <w:p w14:paraId="756E0F4F" w14:textId="77777777" w:rsidR="00D17CD8" w:rsidRDefault="00D17CD8" w:rsidP="00702938">
            <w:pPr>
              <w:numPr>
                <w:ilvl w:val="0"/>
                <w:numId w:val="7"/>
              </w:num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warto odnieść się do podobieństw i różnic w stosunku do zbliżonych kwalifikacji każdego rodzaju: szkolnych, sektorowych, wolnorynkowych, rzemieślniczych, nadawanych po studiach podyplomowych</w:t>
            </w:r>
          </w:p>
          <w:p w14:paraId="1A4E5046" w14:textId="77777777" w:rsidR="00D17CD8" w:rsidRDefault="00D17CD8" w:rsidP="00702938">
            <w:pPr>
              <w:numPr>
                <w:ilvl w:val="0"/>
                <w:numId w:val="7"/>
              </w:num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kwalifikacje mogą się różnić się m.in. ze względu na mniejsze lub większe wymagania</w:t>
            </w:r>
          </w:p>
        </w:tc>
      </w:tr>
      <w:tr w:rsidR="00D17CD8" w14:paraId="22123AE9" w14:textId="77777777" w:rsidTr="00702938">
        <w:tc>
          <w:tcPr>
            <w:tcW w:w="9209" w:type="dxa"/>
          </w:tcPr>
          <w:p w14:paraId="0D9646F4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592CC659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5C217A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0/6000)</w:t>
            </w:r>
          </w:p>
        </w:tc>
      </w:tr>
      <w:tr w:rsidR="00D17CD8" w14:paraId="7D1A6D1A" w14:textId="77777777" w:rsidTr="00702938">
        <w:tc>
          <w:tcPr>
            <w:tcW w:w="9209" w:type="dxa"/>
            <w:shd w:val="clear" w:color="auto" w:fill="DEEBF6"/>
          </w:tcPr>
          <w:p w14:paraId="306ABCEF" w14:textId="77777777" w:rsidR="00D17CD8" w:rsidRDefault="00D17CD8" w:rsidP="00702938">
            <w:pPr>
              <w:spacing w:before="80" w:after="80"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14a. Przydatność kwalifikacji dla uczniów szkół branżowych lub techników</w:t>
            </w:r>
          </w:p>
          <w:p w14:paraId="09DEF0D3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color w:val="0000FF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TAK </w:t>
            </w:r>
            <w:r>
              <w:rPr>
                <w:rFonts w:ascii="Cambria Math" w:eastAsia="Arial" w:hAnsi="Cambria Math" w:cs="Cambria Math"/>
                <w:sz w:val="20"/>
                <w:szCs w:val="20"/>
              </w:rPr>
              <w:t>▢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NIE </w:t>
            </w:r>
            <w:r>
              <w:rPr>
                <w:rFonts w:ascii="Cambria Math" w:eastAsia="Arial" w:hAnsi="Cambria Math" w:cs="Cambria Math"/>
                <w:sz w:val="20"/>
                <w:szCs w:val="20"/>
              </w:rPr>
              <w:t>▢</w:t>
            </w:r>
          </w:p>
          <w:p w14:paraId="48C97384" w14:textId="77777777" w:rsidR="00D17CD8" w:rsidRDefault="00D17CD8" w:rsidP="00702938">
            <w:pPr>
              <w:spacing w:before="80" w:after="80"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14b. Zawody szkolnictwa branżowego, z którymi związana jest kwalifikacja</w:t>
            </w:r>
          </w:p>
          <w:p w14:paraId="736176E0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nieobowiązkowe</w:t>
            </w:r>
          </w:p>
        </w:tc>
      </w:tr>
      <w:tr w:rsidR="00D17CD8" w14:paraId="1C741985" w14:textId="77777777" w:rsidTr="00702938">
        <w:tc>
          <w:tcPr>
            <w:tcW w:w="9209" w:type="dxa"/>
            <w:shd w:val="clear" w:color="auto" w:fill="F2F2F2"/>
          </w:tcPr>
          <w:p w14:paraId="79D876DA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Informacje ważne dla dyrektorów szkół prowadzących kształcenie zawodowe, którzy część godzin mogą przeznaczyć na przygotowanie uczniów do uzyskania kwalifikacji wolnorynkowej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0548581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Dodatkowa wskazówka:</w:t>
            </w:r>
          </w:p>
          <w:p w14:paraId="45926687" w14:textId="77777777" w:rsidR="00D17CD8" w:rsidRDefault="00D17CD8" w:rsidP="00702938">
            <w:pPr>
              <w:numPr>
                <w:ilvl w:val="0"/>
                <w:numId w:val="5"/>
              </w:num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jeśli to zasadne, z listy wybierz wszystkie zawody, w przypadku których uzasadnione może być przygotowywanie uczniów do uzyskania kwalifikacji </w:t>
            </w:r>
          </w:p>
        </w:tc>
      </w:tr>
      <w:tr w:rsidR="00D17CD8" w14:paraId="4F20B503" w14:textId="77777777" w:rsidTr="00702938">
        <w:tc>
          <w:tcPr>
            <w:tcW w:w="9209" w:type="dxa"/>
          </w:tcPr>
          <w:p w14:paraId="2D03C854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…</w:t>
            </w:r>
          </w:p>
          <w:p w14:paraId="0528FD29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84BBAE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17CD8" w14:paraId="357AE111" w14:textId="77777777" w:rsidTr="00702938">
        <w:tc>
          <w:tcPr>
            <w:tcW w:w="9209" w:type="dxa"/>
            <w:shd w:val="clear" w:color="auto" w:fill="DEEBF6"/>
          </w:tcPr>
          <w:p w14:paraId="34CD13C6" w14:textId="77777777" w:rsidR="00D17CD8" w:rsidRDefault="00D17CD8" w:rsidP="00702938">
            <w:pPr>
              <w:spacing w:before="80" w:after="80"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15a. Wspólne lub zbliżone zestawy efektów uczenia się z dodatkowymi umiejętnościami zawodowymi TAK </w:t>
            </w:r>
            <w:r>
              <w:rPr>
                <w:rFonts w:ascii="Cambria Math" w:eastAsia="Arial" w:hAnsi="Cambria Math" w:cs="Cambria Math"/>
                <w:sz w:val="20"/>
                <w:szCs w:val="20"/>
              </w:rPr>
              <w:t>▢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NIE </w:t>
            </w:r>
            <w:r>
              <w:rPr>
                <w:rFonts w:ascii="Cambria Math" w:eastAsia="Arial" w:hAnsi="Cambria Math" w:cs="Cambria Math"/>
                <w:sz w:val="20"/>
                <w:szCs w:val="20"/>
              </w:rPr>
              <w:t>▢</w:t>
            </w:r>
          </w:p>
          <w:p w14:paraId="3A7C6B0C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15b. Dodatkowe umiejętności zawodowe w zakresie wybranych zawodów szkolnictwa branżowego zawierające wspólne lub zbliżone zestawy efektów uczenia się</w:t>
            </w:r>
          </w:p>
          <w:p w14:paraId="52237636" w14:textId="77777777" w:rsidR="00D17CD8" w:rsidRDefault="00D17CD8" w:rsidP="00702938">
            <w:pPr>
              <w:spacing w:before="80" w:after="80" w:line="276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(Branża – Zawód – Umiejętność)</w:t>
            </w:r>
          </w:p>
        </w:tc>
      </w:tr>
      <w:tr w:rsidR="00D17CD8" w14:paraId="2D35BEF8" w14:textId="77777777" w:rsidTr="00702938">
        <w:tc>
          <w:tcPr>
            <w:tcW w:w="9209" w:type="dxa"/>
            <w:shd w:val="clear" w:color="auto" w:fill="F2F2F2"/>
          </w:tcPr>
          <w:p w14:paraId="46190EC9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Jeśli tak, wybierz z listy dodatkowe umiejętności zawodowe, które zawierają wspólne lub podobne zestawy efektów uczenia się. </w:t>
            </w:r>
          </w:p>
          <w:p w14:paraId="4A59050B" w14:textId="77777777" w:rsidR="00D17CD8" w:rsidRDefault="002C5963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14">
              <w:r w:rsidR="00D17CD8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Aktualna lista dodatko</w:t>
              </w:r>
              <w:r w:rsidR="00D17CD8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wych umiejętności zawodowych</w:t>
              </w:r>
            </w:hyperlink>
          </w:p>
          <w:p w14:paraId="54235089" w14:textId="77777777" w:rsidR="00D17CD8" w:rsidRDefault="002C5963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15">
              <w:r w:rsidR="00D17CD8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 xml:space="preserve">Załącznik nr 33 </w:t>
              </w:r>
              <w:r w:rsidR="00D17CD8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do rozporządzenia</w:t>
              </w:r>
            </w:hyperlink>
            <w:r w:rsidR="00D17CD8">
              <w:rPr>
                <w:rFonts w:ascii="Arial" w:eastAsia="Arial" w:hAnsi="Arial" w:cs="Arial"/>
                <w:sz w:val="20"/>
                <w:szCs w:val="20"/>
              </w:rPr>
              <w:t xml:space="preserve"> MEN z 16 maja 2019 r. w sprawie podstaw programowych kształcenia w zawodach szkolnictwa branżowego oraz dodatkowych umiejętności zawodowych w zakresie wybranych zawodów szkolnictwa branżowego</w:t>
            </w:r>
            <w:r w:rsidR="00D17CD8">
              <w:fldChar w:fldCharType="begin"/>
            </w:r>
            <w:r w:rsidR="00D17CD8">
              <w:instrText xml:space="preserve"> HYPERLINK "http://gamma.infor.pl/zalaczniki/dzu/2019/102/dzu.2019.102.991.0033.pdf" </w:instrText>
            </w:r>
            <w:r w:rsidR="00D17CD8">
              <w:fldChar w:fldCharType="separate"/>
            </w:r>
          </w:p>
          <w:p w14:paraId="69D573EE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fldChar w:fldCharType="end"/>
            </w:r>
            <w:hyperlink r:id="rId16"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 xml:space="preserve">Zmiany do </w:t>
              </w:r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wykazu DUZ z 28.05.202</w:t>
              </w:r>
            </w:hyperlink>
            <w: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(s. 135 i kolejne)</w:t>
            </w:r>
          </w:p>
          <w:p w14:paraId="3CCD5B56" w14:textId="77777777" w:rsidR="00D17CD8" w:rsidRDefault="002C5963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17">
              <w:r w:rsidR="00D17CD8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Zmiany do wyk</w:t>
              </w:r>
              <w:r w:rsidR="00D17CD8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azu DUZ z 22.04.2022</w:t>
              </w:r>
            </w:hyperlink>
            <w:r w:rsidR="00D17CD8">
              <w:rPr>
                <w:rFonts w:ascii="Arial" w:eastAsia="Arial" w:hAnsi="Arial" w:cs="Arial"/>
                <w:sz w:val="20"/>
                <w:szCs w:val="20"/>
              </w:rPr>
              <w:t xml:space="preserve"> (s. 243, pkt 28)</w:t>
            </w:r>
          </w:p>
        </w:tc>
      </w:tr>
      <w:tr w:rsidR="00D17CD8" w14:paraId="2FCECC88" w14:textId="77777777" w:rsidTr="00702938">
        <w:tc>
          <w:tcPr>
            <w:tcW w:w="9209" w:type="dxa"/>
          </w:tcPr>
          <w:p w14:paraId="01EC09F0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…</w:t>
            </w:r>
          </w:p>
          <w:p w14:paraId="5745E77F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17CD8" w14:paraId="2A0FA7B4" w14:textId="77777777" w:rsidTr="00702938">
        <w:tc>
          <w:tcPr>
            <w:tcW w:w="9209" w:type="dxa"/>
            <w:shd w:val="clear" w:color="auto" w:fill="DEEBF6"/>
          </w:tcPr>
          <w:p w14:paraId="2B893C46" w14:textId="6E2110B2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16. Inne przesłanki potwierdzające zgodność kwalifikacji </w:t>
            </w:r>
            <w:r w:rsidR="00B47F32">
              <w:rPr>
                <w:rFonts w:ascii="Arial" w:eastAsia="Arial" w:hAnsi="Arial" w:cs="Arial"/>
                <w:b/>
                <w:sz w:val="20"/>
                <w:szCs w:val="20"/>
              </w:rPr>
              <w:t>rzemieślnicz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ej z rozpoznanymi potrzebami rynku pracy i grup osób, do których dana kwalifikacja </w:t>
            </w:r>
            <w:r w:rsidR="00B47F32">
              <w:rPr>
                <w:rFonts w:ascii="Arial" w:eastAsia="Arial" w:hAnsi="Arial" w:cs="Arial"/>
                <w:b/>
                <w:sz w:val="20"/>
                <w:szCs w:val="20"/>
              </w:rPr>
              <w:t>rzemieślnicza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w szczególności jest kierowana</w:t>
            </w:r>
          </w:p>
          <w:p w14:paraId="4ADA0C1E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75AC85CA" w14:textId="77777777" w:rsidTr="00702938">
        <w:trPr>
          <w:trHeight w:val="753"/>
        </w:trPr>
        <w:tc>
          <w:tcPr>
            <w:tcW w:w="9209" w:type="dxa"/>
            <w:shd w:val="clear" w:color="auto" w:fill="F2F2F2"/>
          </w:tcPr>
          <w:p w14:paraId="35A15ED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Dodatkowe uzasadnienia, w tym zwięzłe odpowiedzi na pytania, takie jak:</w:t>
            </w:r>
          </w:p>
          <w:p w14:paraId="0AC0054C" w14:textId="77777777" w:rsidR="00D17CD8" w:rsidRDefault="00D17CD8" w:rsidP="00D17CD8">
            <w:pPr>
              <w:numPr>
                <w:ilvl w:val="0"/>
                <w:numId w:val="10"/>
              </w:numPr>
              <w:spacing w:before="80"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dla jakich szczególnych grup osób została przygotowana kwalifikacja? Dlaczego mogą być one zainteresowane uzyskaniem certyfikatu?</w:t>
            </w:r>
          </w:p>
          <w:p w14:paraId="0397E804" w14:textId="77777777" w:rsidR="00D17CD8" w:rsidRDefault="00D17CD8" w:rsidP="00702938">
            <w:pPr>
              <w:numPr>
                <w:ilvl w:val="0"/>
                <w:numId w:val="10"/>
              </w:numPr>
              <w:spacing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dlaczego kwalifikacja ma taki kształt, np. dlaczego wymagane są takie efekty uczenia się?</w:t>
            </w:r>
          </w:p>
        </w:tc>
      </w:tr>
      <w:tr w:rsidR="00D17CD8" w14:paraId="4BFE9656" w14:textId="77777777" w:rsidTr="00702938">
        <w:tc>
          <w:tcPr>
            <w:tcW w:w="9209" w:type="dxa"/>
          </w:tcPr>
          <w:p w14:paraId="76959A41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644BA3D3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4D8CB5D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0/6000)</w:t>
            </w:r>
          </w:p>
        </w:tc>
      </w:tr>
    </w:tbl>
    <w:p w14:paraId="00DA3C22" w14:textId="77777777" w:rsidR="00D17CD8" w:rsidRDefault="00D17CD8" w:rsidP="00D17CD8">
      <w:pPr>
        <w:pStyle w:val="Nagwek1"/>
        <w:spacing w:after="200"/>
        <w:rPr>
          <w:color w:val="000000"/>
        </w:rPr>
      </w:pPr>
    </w:p>
    <w:p w14:paraId="4F41A47D" w14:textId="77777777" w:rsidR="00D17CD8" w:rsidRDefault="00D17CD8" w:rsidP="00D17CD8">
      <w:pPr>
        <w:pStyle w:val="Nagwek1"/>
      </w:pPr>
      <w:bookmarkStart w:id="4" w:name="_dxdm1wi9iksa" w:colFirst="0" w:colLast="0"/>
      <w:bookmarkEnd w:id="4"/>
      <w:r>
        <w:t>V. Informacje dodatkowe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D17CD8" w14:paraId="63E79138" w14:textId="77777777" w:rsidTr="00702938">
        <w:tc>
          <w:tcPr>
            <w:tcW w:w="9209" w:type="dxa"/>
            <w:shd w:val="clear" w:color="auto" w:fill="CFE2F3"/>
          </w:tcPr>
          <w:p w14:paraId="24503BD6" w14:textId="3B999969" w:rsidR="00D17CD8" w:rsidRDefault="00D17CD8" w:rsidP="00702938">
            <w:pPr>
              <w:spacing w:before="80" w:after="8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17. Okres ważności certyfikatu kwalifikacji </w:t>
            </w:r>
            <w:r w:rsidR="00B47F32">
              <w:rPr>
                <w:rFonts w:ascii="Arial" w:eastAsia="Arial" w:hAnsi="Arial" w:cs="Arial"/>
                <w:b/>
                <w:sz w:val="20"/>
                <w:szCs w:val="20"/>
              </w:rPr>
              <w:t>rzemieślnicz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ej</w:t>
            </w:r>
          </w:p>
          <w:p w14:paraId="35143950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48A3327C" w14:textId="77777777" w:rsidTr="00702938">
        <w:tc>
          <w:tcPr>
            <w:tcW w:w="9209" w:type="dxa"/>
            <w:shd w:val="clear" w:color="auto" w:fill="F2F2F2"/>
          </w:tcPr>
          <w:p w14:paraId="45BB0568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Niekiedy zasadne jest, żeby określić, po jakim czasie trzeba przedłużyć ważność certyfikatu.</w:t>
            </w:r>
          </w:p>
          <w:p w14:paraId="32CB4E7C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Dodatkowa wskazówka:</w:t>
            </w:r>
          </w:p>
          <w:p w14:paraId="3C8EAD82" w14:textId="77777777" w:rsidR="00D17CD8" w:rsidRDefault="00D17CD8" w:rsidP="00702938">
            <w:pPr>
              <w:numPr>
                <w:ilvl w:val="0"/>
                <w:numId w:val="1"/>
              </w:num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 przypadku kwalifikacji nadawanej na czas nieokreślony, wpisz: „Certyfikat ważny bezterminowo”</w:t>
            </w:r>
          </w:p>
        </w:tc>
      </w:tr>
      <w:tr w:rsidR="00D17CD8" w14:paraId="43F3E5E5" w14:textId="77777777" w:rsidTr="00702938">
        <w:tc>
          <w:tcPr>
            <w:tcW w:w="9209" w:type="dxa"/>
          </w:tcPr>
          <w:p w14:paraId="37D4AC38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74DFACC5" w14:textId="77777777" w:rsidR="00D17CD8" w:rsidRDefault="00D17CD8" w:rsidP="00702938">
            <w:pPr>
              <w:spacing w:before="80" w:after="80" w:line="276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17CD8" w14:paraId="20140B10" w14:textId="77777777" w:rsidTr="00702938">
        <w:tc>
          <w:tcPr>
            <w:tcW w:w="9209" w:type="dxa"/>
            <w:shd w:val="clear" w:color="auto" w:fill="DEEBF6"/>
          </w:tcPr>
          <w:p w14:paraId="7EC7646B" w14:textId="77777777" w:rsidR="00D17CD8" w:rsidRDefault="00D17CD8" w:rsidP="00702938">
            <w:pPr>
              <w:spacing w:before="80" w:after="8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18. Warunki przedłużenia ważności certyfikatu</w:t>
            </w:r>
          </w:p>
          <w:p w14:paraId="42646218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1E8F4511" w14:textId="77777777" w:rsidTr="00702938">
        <w:tc>
          <w:tcPr>
            <w:tcW w:w="9209" w:type="dxa"/>
            <w:shd w:val="clear" w:color="auto" w:fill="F2F2F2"/>
          </w:tcPr>
          <w:p w14:paraId="3BF91E35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Wyjaśnienie, co trzeba zrobić, żeby przedłużyć ważność certyfikatu.</w:t>
            </w:r>
          </w:p>
          <w:p w14:paraId="5F08B65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Dodatkowa wskazówka:</w:t>
            </w:r>
          </w:p>
          <w:p w14:paraId="6C47EE56" w14:textId="77777777" w:rsidR="00D17CD8" w:rsidRDefault="00D17CD8" w:rsidP="00702938">
            <w:pPr>
              <w:numPr>
                <w:ilvl w:val="0"/>
                <w:numId w:val="2"/>
              </w:num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jeśli certyfikat jest ważny bezterminowo, wpisz „Nie dotyczy”.</w:t>
            </w:r>
          </w:p>
        </w:tc>
      </w:tr>
      <w:tr w:rsidR="00D17CD8" w14:paraId="50066E6B" w14:textId="77777777" w:rsidTr="00702938">
        <w:tc>
          <w:tcPr>
            <w:tcW w:w="9209" w:type="dxa"/>
          </w:tcPr>
          <w:p w14:paraId="79595F5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74AB4EFD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B023DB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0/2000)</w:t>
            </w:r>
          </w:p>
        </w:tc>
      </w:tr>
      <w:tr w:rsidR="00D17CD8" w14:paraId="4C8E1FA9" w14:textId="77777777" w:rsidTr="00702938">
        <w:tc>
          <w:tcPr>
            <w:tcW w:w="9209" w:type="dxa"/>
            <w:shd w:val="clear" w:color="auto" w:fill="DEEBF6"/>
          </w:tcPr>
          <w:p w14:paraId="21C6F01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19. Kod Międzynarodowej Standardowej Klasyfikacji Edukacji (ISCED)</w:t>
            </w:r>
          </w:p>
          <w:p w14:paraId="67F56770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67EDC84E" w14:textId="77777777" w:rsidTr="00702938">
        <w:tc>
          <w:tcPr>
            <w:tcW w:w="9209" w:type="dxa"/>
            <w:shd w:val="clear" w:color="auto" w:fill="F2F2F2"/>
          </w:tcPr>
          <w:p w14:paraId="0361666C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Wybierz kod, do którego najlepiej pasuje kwalifikacja. </w:t>
            </w:r>
          </w:p>
          <w:p w14:paraId="4AA2F069" w14:textId="77777777" w:rsidR="00D17CD8" w:rsidRDefault="002C5963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18">
              <w:r w:rsidR="00D17CD8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Wykaz kodów IS</w:t>
              </w:r>
              <w:r w:rsidR="00D17CD8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CED-F</w:t>
              </w:r>
            </w:hyperlink>
          </w:p>
        </w:tc>
      </w:tr>
      <w:tr w:rsidR="00D17CD8" w14:paraId="0570AFD0" w14:textId="77777777" w:rsidTr="00702938">
        <w:tc>
          <w:tcPr>
            <w:tcW w:w="9209" w:type="dxa"/>
          </w:tcPr>
          <w:p w14:paraId="282A423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783ADE5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17CD8" w14:paraId="049DCC8A" w14:textId="77777777" w:rsidTr="00702938">
        <w:tc>
          <w:tcPr>
            <w:tcW w:w="9209" w:type="dxa"/>
            <w:shd w:val="clear" w:color="auto" w:fill="DEEBF6"/>
          </w:tcPr>
          <w:p w14:paraId="4F1569F2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20. Kod Polskiej Klasyfikacji Działalności (PKD)</w:t>
            </w:r>
          </w:p>
          <w:p w14:paraId="038E494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Pole obowiązkowe </w:t>
            </w:r>
          </w:p>
        </w:tc>
      </w:tr>
      <w:tr w:rsidR="00D17CD8" w14:paraId="559DA65E" w14:textId="77777777" w:rsidTr="00702938">
        <w:tc>
          <w:tcPr>
            <w:tcW w:w="9209" w:type="dxa"/>
            <w:shd w:val="clear" w:color="auto" w:fill="F2F2F2"/>
          </w:tcPr>
          <w:p w14:paraId="34BC6FE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Wpisz kod, do którego najlepiej pasuje kwalifikacja. </w:t>
            </w:r>
          </w:p>
          <w:p w14:paraId="3C1D9303" w14:textId="77777777" w:rsidR="00D17CD8" w:rsidRDefault="002C5963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19">
              <w:r w:rsidR="00D17CD8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Tabela kodów</w:t>
              </w:r>
              <w:r w:rsidR="00D17CD8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 xml:space="preserve"> PKD</w:t>
              </w:r>
            </w:hyperlink>
          </w:p>
        </w:tc>
      </w:tr>
      <w:tr w:rsidR="00D17CD8" w14:paraId="5708FA8C" w14:textId="77777777" w:rsidTr="00702938">
        <w:tc>
          <w:tcPr>
            <w:tcW w:w="9209" w:type="dxa"/>
          </w:tcPr>
          <w:p w14:paraId="1C043A8B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6946AA87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17CD8" w14:paraId="47651E88" w14:textId="77777777" w:rsidTr="00702938">
        <w:trPr>
          <w:trHeight w:val="394"/>
        </w:trPr>
        <w:tc>
          <w:tcPr>
            <w:tcW w:w="9209" w:type="dxa"/>
            <w:shd w:val="clear" w:color="auto" w:fill="DEEBF6"/>
          </w:tcPr>
          <w:p w14:paraId="0E80B038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21. Zawody i specjalności, z którymi powiązana jest kwalifikacja</w:t>
            </w:r>
          </w:p>
          <w:p w14:paraId="79F5024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nieobowiązkowe</w:t>
            </w:r>
          </w:p>
        </w:tc>
      </w:tr>
      <w:tr w:rsidR="00D17CD8" w14:paraId="7046EDD6" w14:textId="77777777" w:rsidTr="00702938">
        <w:tc>
          <w:tcPr>
            <w:tcW w:w="9209" w:type="dxa"/>
            <w:shd w:val="clear" w:color="auto" w:fill="F2F2F2"/>
          </w:tcPr>
          <w:p w14:paraId="0D511EDA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Wybierz z listy zawody i specjalności, z którymi kwalifikacja jest powiązana. </w:t>
            </w:r>
          </w:p>
          <w:p w14:paraId="7C1943B2" w14:textId="77777777" w:rsidR="00D17CD8" w:rsidRDefault="002C5963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20">
              <w:r w:rsidR="00D17CD8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Klasyfikacja zawodów i specjalnośc</w:t>
              </w:r>
              <w:r w:rsidR="00D17CD8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i</w:t>
              </w:r>
            </w:hyperlink>
            <w:r w:rsidR="00D17CD8"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  <w:t xml:space="preserve"> na potrzeby rynku pracy</w:t>
            </w:r>
          </w:p>
        </w:tc>
      </w:tr>
      <w:tr w:rsidR="00D17CD8" w14:paraId="3F34ED29" w14:textId="77777777" w:rsidTr="00702938">
        <w:tc>
          <w:tcPr>
            <w:tcW w:w="9209" w:type="dxa"/>
          </w:tcPr>
          <w:p w14:paraId="6C1F136A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7F38C044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17CD8" w14:paraId="2701EFE3" w14:textId="77777777" w:rsidTr="00702938">
        <w:tc>
          <w:tcPr>
            <w:tcW w:w="9209" w:type="dxa"/>
            <w:shd w:val="clear" w:color="auto" w:fill="CFE2F3"/>
          </w:tcPr>
          <w:p w14:paraId="6C7B0C7E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22. Minister właściwy</w:t>
            </w:r>
          </w:p>
          <w:p w14:paraId="479B2C5E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4AA121D5" w14:textId="77777777" w:rsidTr="00702938">
        <w:tc>
          <w:tcPr>
            <w:tcW w:w="9209" w:type="dxa"/>
            <w:shd w:val="clear" w:color="auto" w:fill="F2F2F2"/>
          </w:tcPr>
          <w:p w14:paraId="105C93DC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Wskaż ministra właściwego dla kwalifikacji.</w:t>
            </w:r>
          </w:p>
        </w:tc>
      </w:tr>
      <w:tr w:rsidR="00D17CD8" w14:paraId="3B2CD15D" w14:textId="77777777" w:rsidTr="00702938">
        <w:tc>
          <w:tcPr>
            <w:tcW w:w="9209" w:type="dxa"/>
            <w:shd w:val="clear" w:color="auto" w:fill="FFFFFF"/>
          </w:tcPr>
          <w:p w14:paraId="229BCA16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4DA48270" w14:textId="77777777" w:rsidR="00D17CD8" w:rsidRDefault="00D17CD8" w:rsidP="00702938">
            <w:pPr>
              <w:spacing w:before="80" w:after="80" w:line="276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17CD8" w14:paraId="36315407" w14:textId="77777777" w:rsidTr="00702938">
        <w:tc>
          <w:tcPr>
            <w:tcW w:w="9209" w:type="dxa"/>
            <w:shd w:val="clear" w:color="auto" w:fill="DEEBF6"/>
          </w:tcPr>
          <w:p w14:paraId="4168ABFC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23. W razie potrzeby, uzasadnienie wskazania ministra właściwego przez wnioskodawcę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79ABC29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nieobowiązkowe</w:t>
            </w:r>
          </w:p>
        </w:tc>
      </w:tr>
      <w:tr w:rsidR="00D17CD8" w14:paraId="1F1450EE" w14:textId="77777777" w:rsidTr="00702938">
        <w:tc>
          <w:tcPr>
            <w:tcW w:w="9209" w:type="dxa"/>
            <w:shd w:val="clear" w:color="auto" w:fill="F2F2F2"/>
          </w:tcPr>
          <w:p w14:paraId="1D714FEF" w14:textId="2AFD753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 przypadku niektórych kwalifikacji właściwy minister może nie być oczywisty. Uzasadnienie </w:t>
            </w:r>
            <w:r w:rsidR="00E51D2E">
              <w:rPr>
                <w:rFonts w:ascii="Arial" w:eastAsia="Arial" w:hAnsi="Arial" w:cs="Arial"/>
                <w:sz w:val="20"/>
                <w:szCs w:val="20"/>
              </w:rPr>
              <w:t>powinno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dostarczyć argumentów do jego wyboru.</w:t>
            </w:r>
          </w:p>
        </w:tc>
      </w:tr>
      <w:tr w:rsidR="00D17CD8" w14:paraId="451527C2" w14:textId="77777777" w:rsidTr="00702938">
        <w:tc>
          <w:tcPr>
            <w:tcW w:w="9209" w:type="dxa"/>
          </w:tcPr>
          <w:p w14:paraId="69716A6A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  <w:p w14:paraId="3F0C47F0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309D73" w14:textId="77777777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(limit znaków 0/4000)</w:t>
            </w:r>
          </w:p>
        </w:tc>
      </w:tr>
      <w:tr w:rsidR="00D17CD8" w14:paraId="661A7D6C" w14:textId="77777777" w:rsidTr="00702938">
        <w:tc>
          <w:tcPr>
            <w:tcW w:w="9209" w:type="dxa"/>
            <w:shd w:val="clear" w:color="auto" w:fill="DEEBF6"/>
          </w:tcPr>
          <w:p w14:paraId="39F3DDAD" w14:textId="77777777" w:rsidR="004C08C3" w:rsidRPr="004C08C3" w:rsidRDefault="00D17CD8" w:rsidP="004C08C3">
            <w:pPr>
              <w:spacing w:before="80" w:after="8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24. Wnioskodawca</w:t>
            </w:r>
            <w:r w:rsidR="004C08C3">
              <w:rPr>
                <w:rFonts w:ascii="Arial" w:eastAsia="Arial" w:hAnsi="Arial" w:cs="Arial"/>
                <w:b/>
                <w:sz w:val="20"/>
                <w:szCs w:val="20"/>
              </w:rPr>
              <w:t xml:space="preserve"> - </w:t>
            </w:r>
            <w:r w:rsidR="004C08C3" w:rsidRPr="004C08C3">
              <w:rPr>
                <w:rFonts w:ascii="Arial" w:hAnsi="Arial" w:cs="Arial"/>
                <w:b/>
                <w:bCs/>
                <w:sz w:val="20"/>
                <w:szCs w:val="20"/>
              </w:rPr>
              <w:t>Związek Rzemiosła Polskiego.</w:t>
            </w:r>
          </w:p>
          <w:p w14:paraId="2674B397" w14:textId="1AA1A04F" w:rsidR="00D17CD8" w:rsidRDefault="00502F64" w:rsidP="004C08C3">
            <w:pPr>
              <w:spacing w:before="80" w:after="8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Pole obowiązkowe</w:t>
            </w:r>
          </w:p>
        </w:tc>
      </w:tr>
      <w:tr w:rsidR="00D17CD8" w14:paraId="428537DD" w14:textId="77777777" w:rsidTr="00702938">
        <w:tc>
          <w:tcPr>
            <w:tcW w:w="9209" w:type="dxa"/>
            <w:shd w:val="clear" w:color="auto" w:fill="F2F2F2"/>
          </w:tcPr>
          <w:p w14:paraId="0A3AD063" w14:textId="083A8CBD" w:rsidR="004C08C3" w:rsidRPr="00927E10" w:rsidRDefault="004C08C3" w:rsidP="004C08C3">
            <w:pPr>
              <w:pStyle w:val="Akapitzlist"/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Pr="00927E10">
              <w:rPr>
                <w:rFonts w:ascii="Arial" w:eastAsia="Arial" w:hAnsi="Arial" w:cs="Arial"/>
                <w:sz w:val="20"/>
                <w:szCs w:val="20"/>
              </w:rPr>
              <w:t xml:space="preserve">Imiona i nazwiska oraz stanowiska osób uprawnionych do reprezentowania wnioskodawcy. </w:t>
            </w:r>
          </w:p>
          <w:p w14:paraId="28F1227C" w14:textId="0D591506" w:rsidR="004C08C3" w:rsidRDefault="004C08C3" w:rsidP="004C08C3">
            <w:pPr>
              <w:spacing w:before="80" w:after="80" w:line="276" w:lineRule="auto"/>
              <w:ind w:left="7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Pr="00927E10">
              <w:rPr>
                <w:rFonts w:ascii="Arial" w:eastAsia="Arial" w:hAnsi="Arial" w:cs="Arial"/>
                <w:sz w:val="20"/>
                <w:szCs w:val="20"/>
              </w:rPr>
              <w:t>Adres elektroniczny osoby składającej wniosek w imieniu wnioskodawcy</w:t>
            </w:r>
          </w:p>
          <w:p w14:paraId="68CB583F" w14:textId="71F70C9E" w:rsidR="00D17CD8" w:rsidRDefault="00D17CD8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4A82B6" w14:textId="1806DC8B" w:rsidR="00095055" w:rsidRPr="00541929" w:rsidRDefault="00095055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17CD8" w14:paraId="155BD921" w14:textId="77777777" w:rsidTr="00702938">
        <w:tc>
          <w:tcPr>
            <w:tcW w:w="9209" w:type="dxa"/>
            <w:shd w:val="clear" w:color="auto" w:fill="FFFFFF"/>
          </w:tcPr>
          <w:p w14:paraId="0BBCF886" w14:textId="7AE6A41B" w:rsidR="00D17CD8" w:rsidRPr="00541929" w:rsidRDefault="00541929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41929">
              <w:rPr>
                <w:rFonts w:ascii="Arial" w:hAnsi="Arial" w:cs="Arial"/>
                <w:sz w:val="20"/>
                <w:szCs w:val="20"/>
              </w:rPr>
              <w:t>Związek Rzemiosła Polskiego.</w:t>
            </w:r>
          </w:p>
          <w:p w14:paraId="6B96DAFC" w14:textId="28FF42D1" w:rsidR="00D17CD8" w:rsidRPr="00541929" w:rsidRDefault="00541929" w:rsidP="00702938">
            <w:pP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41929">
              <w:rPr>
                <w:rFonts w:ascii="Arial" w:eastAsia="Arial" w:hAnsi="Arial" w:cs="Arial"/>
                <w:sz w:val="20"/>
                <w:szCs w:val="20"/>
              </w:rPr>
              <w:t>siedzibę i adres, c) numer w Krajowym Rejestrze Sądowym (KRS), d) imiona i nazwiska oraz stanowiska osób uprawnionych do reprezentowania, e) adres elektroniczny osoby składającej wniosek w imieniu</w:t>
            </w:r>
          </w:p>
        </w:tc>
      </w:tr>
    </w:tbl>
    <w:p w14:paraId="7FA589E5" w14:textId="77777777" w:rsidR="00D17CD8" w:rsidRDefault="00D17CD8" w:rsidP="00D17C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A6A6A6"/>
          <w:sz w:val="20"/>
          <w:szCs w:val="20"/>
        </w:rPr>
      </w:pPr>
    </w:p>
    <w:p w14:paraId="0CA81E44" w14:textId="77777777" w:rsidR="00D17CD8" w:rsidRDefault="00D17CD8" w:rsidP="00D17CD8">
      <w:pPr>
        <w:pStyle w:val="Nagwek1"/>
      </w:pPr>
      <w:bookmarkStart w:id="5" w:name="_1ghh0tqir4vi" w:colFirst="0" w:colLast="0"/>
      <w:bookmarkEnd w:id="5"/>
      <w:r>
        <w:t>VI. Załączniki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D17CD8" w14:paraId="479321B2" w14:textId="77777777" w:rsidTr="00702938">
        <w:tc>
          <w:tcPr>
            <w:tcW w:w="9062" w:type="dxa"/>
          </w:tcPr>
          <w:p w14:paraId="289DC4C9" w14:textId="32E1082E" w:rsidR="00D17CD8" w:rsidRDefault="00D17CD8" w:rsidP="0070293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Do wniosku o włączenie do ZSK kwalifikacji </w:t>
            </w:r>
            <w:r w:rsidR="007605C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rzemieślniczej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dołącza się skan potwierdzenia dokonania opłaty za złożenie wniosku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8D43F5" w14:paraId="541D7CDB" w14:textId="77777777" w:rsidTr="00702938">
        <w:tc>
          <w:tcPr>
            <w:tcW w:w="9062" w:type="dxa"/>
          </w:tcPr>
          <w:p w14:paraId="6FDEDEFD" w14:textId="1A857E4B" w:rsidR="008D43F5" w:rsidRDefault="008D43F5" w:rsidP="0070293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 w:rsidRPr="008D43F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świadczenie o następującej treści: „Oświadczam, że dane zawarte we wniosku o włączenie kwalifikacji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rzemieślniczej </w:t>
            </w:r>
            <w:r w:rsidRPr="008D43F5">
              <w:rPr>
                <w:rFonts w:ascii="Arial" w:eastAsia="Arial" w:hAnsi="Arial" w:cs="Arial"/>
                <w:color w:val="000000"/>
                <w:sz w:val="20"/>
                <w:szCs w:val="20"/>
              </w:rPr>
              <w:t>do Zintegrowanego Systemu Kwalifikacji są zgodne z prawdą.”;</w:t>
            </w:r>
          </w:p>
        </w:tc>
      </w:tr>
      <w:tr w:rsidR="00D17CD8" w14:paraId="146B1854" w14:textId="77777777" w:rsidTr="00702938">
        <w:tc>
          <w:tcPr>
            <w:tcW w:w="9062" w:type="dxa"/>
          </w:tcPr>
          <w:p w14:paraId="15024DB0" w14:textId="68B51442" w:rsidR="00D17CD8" w:rsidRDefault="00D17CD8" w:rsidP="0070293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 wniosku można dołączyć również inne dokumenty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np. opinie specjalistów o potrzebie włączenia danej kwalifikacji, o </w:t>
            </w:r>
            <w:r w:rsidR="00E51D2E">
              <w:rPr>
                <w:rFonts w:ascii="Arial" w:eastAsia="Arial" w:hAnsi="Arial" w:cs="Arial"/>
                <w:sz w:val="20"/>
                <w:szCs w:val="20"/>
              </w:rPr>
              <w:t xml:space="preserve">opisie kwalifikacji </w:t>
            </w:r>
            <w:r>
              <w:rPr>
                <w:rFonts w:ascii="Arial" w:eastAsia="Arial" w:hAnsi="Arial" w:cs="Arial"/>
                <w:sz w:val="20"/>
                <w:szCs w:val="20"/>
              </w:rPr>
              <w:t>przedstawionym we wniosku , informacje o zespole opisującym, umowy o współpracy istotne w kontekście wnioskowanej kwalifikacji.</w:t>
            </w:r>
          </w:p>
        </w:tc>
      </w:tr>
    </w:tbl>
    <w:p w14:paraId="266042CB" w14:textId="55EF1A58" w:rsidR="001A6E38" w:rsidRDefault="001A6E38"/>
    <w:sectPr w:rsidR="001A6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46D6F" w14:textId="77777777" w:rsidR="002C5963" w:rsidRDefault="002C5963" w:rsidP="00D17CD8">
      <w:pPr>
        <w:spacing w:after="0" w:line="240" w:lineRule="auto"/>
      </w:pPr>
      <w:r>
        <w:separator/>
      </w:r>
    </w:p>
  </w:endnote>
  <w:endnote w:type="continuationSeparator" w:id="0">
    <w:p w14:paraId="64C6E884" w14:textId="77777777" w:rsidR="002C5963" w:rsidRDefault="002C5963" w:rsidP="00D1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23DD1" w14:textId="77777777" w:rsidR="002C5963" w:rsidRDefault="002C5963" w:rsidP="00D17CD8">
      <w:pPr>
        <w:spacing w:after="0" w:line="240" w:lineRule="auto"/>
      </w:pPr>
      <w:r>
        <w:separator/>
      </w:r>
    </w:p>
  </w:footnote>
  <w:footnote w:type="continuationSeparator" w:id="0">
    <w:p w14:paraId="180CD5EE" w14:textId="77777777" w:rsidR="002C5963" w:rsidRDefault="002C5963" w:rsidP="00D17CD8">
      <w:pPr>
        <w:spacing w:after="0" w:line="240" w:lineRule="auto"/>
      </w:pPr>
      <w:r>
        <w:continuationSeparator/>
      </w:r>
    </w:p>
  </w:footnote>
  <w:footnote w:id="1">
    <w:p w14:paraId="58B2B79F" w14:textId="77777777" w:rsidR="00D17CD8" w:rsidRDefault="00D17CD8" w:rsidP="00D17CD8">
      <w:pPr>
        <w:spacing w:line="240" w:lineRule="auto"/>
        <w:rPr>
          <w:rFonts w:ascii="Arial" w:eastAsia="Arial" w:hAnsi="Arial" w:cs="Arial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6"/>
          <w:szCs w:val="16"/>
        </w:rPr>
        <w:t xml:space="preserve"> Por. rozporządzenie Ministra Edukacji Narodowej z dnia 15 lutego 2019 r. w sprawie ogólnych celów i zadań kształcenia w zawodach szkolnictwa branżowego oraz klasyfikacji zawodów szkolnictwa branżowego.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21E7"/>
    <w:multiLevelType w:val="multilevel"/>
    <w:tmpl w:val="CB8A241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1D2557"/>
    <w:multiLevelType w:val="multilevel"/>
    <w:tmpl w:val="88F8FD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A554A9"/>
    <w:multiLevelType w:val="multilevel"/>
    <w:tmpl w:val="30745D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436454"/>
    <w:multiLevelType w:val="multilevel"/>
    <w:tmpl w:val="595A3B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FB8176F"/>
    <w:multiLevelType w:val="multilevel"/>
    <w:tmpl w:val="616CE3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F97A2B"/>
    <w:multiLevelType w:val="multilevel"/>
    <w:tmpl w:val="29DEA0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836029"/>
    <w:multiLevelType w:val="multilevel"/>
    <w:tmpl w:val="9650FF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9E67A11"/>
    <w:multiLevelType w:val="multilevel"/>
    <w:tmpl w:val="790AF8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C61250B"/>
    <w:multiLevelType w:val="multilevel"/>
    <w:tmpl w:val="BEBE15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D4F5236"/>
    <w:multiLevelType w:val="multilevel"/>
    <w:tmpl w:val="628AC0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F4F0A4A"/>
    <w:multiLevelType w:val="multilevel"/>
    <w:tmpl w:val="CA0CA5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04014F3"/>
    <w:multiLevelType w:val="multilevel"/>
    <w:tmpl w:val="AD528D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48A1756"/>
    <w:multiLevelType w:val="multilevel"/>
    <w:tmpl w:val="D6E6B8E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3FC32EB"/>
    <w:multiLevelType w:val="multilevel"/>
    <w:tmpl w:val="3E48E0A2"/>
    <w:lvl w:ilvl="0">
      <w:start w:val="1"/>
      <w:numFmt w:val="upperLetter"/>
      <w:lvlText w:val="%1.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A74EB"/>
    <w:multiLevelType w:val="multilevel"/>
    <w:tmpl w:val="433A5F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E344519"/>
    <w:multiLevelType w:val="multilevel"/>
    <w:tmpl w:val="0C30FD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1EC29CA"/>
    <w:multiLevelType w:val="multilevel"/>
    <w:tmpl w:val="A64E9D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A6C5B8B"/>
    <w:multiLevelType w:val="multilevel"/>
    <w:tmpl w:val="613215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E571847"/>
    <w:multiLevelType w:val="multilevel"/>
    <w:tmpl w:val="15DC20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8"/>
  </w:num>
  <w:num w:numId="2">
    <w:abstractNumId w:val="1"/>
  </w:num>
  <w:num w:numId="3">
    <w:abstractNumId w:val="2"/>
  </w:num>
  <w:num w:numId="4">
    <w:abstractNumId w:val="11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7"/>
  </w:num>
  <w:num w:numId="11">
    <w:abstractNumId w:val="12"/>
  </w:num>
  <w:num w:numId="12">
    <w:abstractNumId w:val="13"/>
  </w:num>
  <w:num w:numId="13">
    <w:abstractNumId w:val="8"/>
  </w:num>
  <w:num w:numId="14">
    <w:abstractNumId w:val="17"/>
  </w:num>
  <w:num w:numId="15">
    <w:abstractNumId w:val="14"/>
  </w:num>
  <w:num w:numId="16">
    <w:abstractNumId w:val="4"/>
  </w:num>
  <w:num w:numId="17">
    <w:abstractNumId w:val="9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D8"/>
    <w:rsid w:val="00095055"/>
    <w:rsid w:val="00172F07"/>
    <w:rsid w:val="001A6E38"/>
    <w:rsid w:val="001C0E4E"/>
    <w:rsid w:val="002926D3"/>
    <w:rsid w:val="002C5963"/>
    <w:rsid w:val="00340717"/>
    <w:rsid w:val="00410735"/>
    <w:rsid w:val="00457EB9"/>
    <w:rsid w:val="004C08C3"/>
    <w:rsid w:val="00502F64"/>
    <w:rsid w:val="00541929"/>
    <w:rsid w:val="006270AC"/>
    <w:rsid w:val="006663E1"/>
    <w:rsid w:val="007605C9"/>
    <w:rsid w:val="008D43F5"/>
    <w:rsid w:val="009217AD"/>
    <w:rsid w:val="00AC1A0D"/>
    <w:rsid w:val="00B47F32"/>
    <w:rsid w:val="00B80FF1"/>
    <w:rsid w:val="00CA37DA"/>
    <w:rsid w:val="00D17CD8"/>
    <w:rsid w:val="00E51D2E"/>
    <w:rsid w:val="00EC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7755"/>
  <w15:chartTrackingRefBased/>
  <w15:docId w15:val="{7BD73C96-530D-4866-948E-8E760C19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8C3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7CD8"/>
    <w:pPr>
      <w:keepNext/>
      <w:keepLines/>
      <w:spacing w:line="276" w:lineRule="auto"/>
      <w:outlineLvl w:val="0"/>
    </w:pPr>
    <w:rPr>
      <w:rFonts w:ascii="Arial" w:eastAsia="Arial" w:hAnsi="Arial" w:cs="Arial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7CD8"/>
    <w:rPr>
      <w:rFonts w:ascii="Arial" w:eastAsia="Arial" w:hAnsi="Arial" w:cs="Arial"/>
      <w:b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7C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7CD8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CD8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4C08C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unhideWhenUsed/>
    <w:rsid w:val="00AC1A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1A0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C1A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yperlink" Target="https://kwalifikacje.edu.pl/wp-content/uploads/publikacje/PDF/ulotka_katalog_metod_walidacji_ZSK3.pdf" TargetMode="External"/><Relationship Id="rId18" Type="http://schemas.openxmlformats.org/officeDocument/2006/relationships/hyperlink" Target="https://kwalifikacje.gov.pl/images/downloads/rozne/Wykaz_kodow_ISCED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kwalifikacje.gov.pl/images/Publikacje/Polska_Rama_Kwalifikacji_-_poradnik_u%C5%BCytkownika_wydanie_II_1.pdf" TargetMode="External"/><Relationship Id="rId17" Type="http://schemas.openxmlformats.org/officeDocument/2006/relationships/hyperlink" Target="https://isap.sejm.gov.pl/isap.nsf/download.xsp/WDU20220001109/O/D20221109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sap.sejm.gov.pl/isap.nsf/download.xsp/WDU20210001087/O/D20211087.pdf" TargetMode="External"/><Relationship Id="rId20" Type="http://schemas.openxmlformats.org/officeDocument/2006/relationships/hyperlink" Target="https://psz.praca.gov.pl/documents/10240/19787340/Klasyfikacja%20zawod%C3%B3w%20i%20specjalno%C5%9Bci%20na%20potrzeby%20rynku%20pracy%202018%20z%20p%C3%B3%C5%BAn.%20zm.%20wg.%20stanu%20na%2001.01.2023%20r.pdf/595af7f9-3d72-440c-af62-22ffe9f22a3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walifikacje.gov.pl/indywidualny/wiedza/sektorowe-ramy-kwalifikacj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gamma.infor.pl/zalaczniki/dzu/2019/102/dzu.2019.102.991.0033.pdf" TargetMode="External"/><Relationship Id="rId10" Type="http://schemas.openxmlformats.org/officeDocument/2006/relationships/hyperlink" Target="https://kwalifikacje.gov.pl/images/Publikacje/Przypisywanie-poziomu-PRK-do-kwalifikacji-2020.pdf" TargetMode="External"/><Relationship Id="rId19" Type="http://schemas.openxmlformats.org/officeDocument/2006/relationships/hyperlink" Target="https://klasyfikacje.gofin.pl/pkd/4,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walifikacje.gov.pl/zaloguj-sie" TargetMode="External"/><Relationship Id="rId14" Type="http://schemas.openxmlformats.org/officeDocument/2006/relationships/hyperlink" Target="https://www.gov.pl/web/edukacja/dodatkowe-umiejetnosci-zawodowe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9</Pages>
  <Words>2108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ibe-3199</dc:creator>
  <cp:keywords/>
  <dc:description/>
  <cp:lastModifiedBy>ZRK2-2599</cp:lastModifiedBy>
  <cp:revision>8</cp:revision>
  <dcterms:created xsi:type="dcterms:W3CDTF">2025-06-11T11:15:00Z</dcterms:created>
  <dcterms:modified xsi:type="dcterms:W3CDTF">2026-08-24T07:35:00Z</dcterms:modified>
</cp:coreProperties>
</file>