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38FB2" w14:textId="77777777" w:rsidR="00EF47FA" w:rsidRDefault="00000000">
      <w:pPr>
        <w:spacing w:before="8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Załącznik nr 5a do formularza zgłoszenia BCU do wsparcia</w:t>
      </w:r>
    </w:p>
    <w:p w14:paraId="3A4C741C" w14:textId="77777777" w:rsidR="00EF47FA" w:rsidRDefault="00EF47FA">
      <w:pPr>
        <w:spacing w:before="80" w:line="276" w:lineRule="auto"/>
        <w:rPr>
          <w:rFonts w:ascii="Calibri" w:eastAsia="Calibri" w:hAnsi="Calibri" w:cs="Calibri"/>
          <w:sz w:val="22"/>
          <w:szCs w:val="22"/>
        </w:rPr>
      </w:pPr>
    </w:p>
    <w:p w14:paraId="220F24D9" w14:textId="77777777" w:rsidR="00EF47FA" w:rsidRDefault="00000000">
      <w:pPr>
        <w:pStyle w:val="Nagwek1"/>
        <w:rPr>
          <w:sz w:val="26"/>
          <w:szCs w:val="26"/>
        </w:rPr>
      </w:pPr>
      <w:bookmarkStart w:id="0" w:name="_heading=h.12gjrbhq6aaf" w:colFirst="0" w:colLast="0"/>
      <w:bookmarkEnd w:id="0"/>
      <w:r>
        <w:rPr>
          <w:sz w:val="26"/>
          <w:szCs w:val="26"/>
        </w:rPr>
        <w:t xml:space="preserve">Opis merytoryczny wniosku o uprawnienia do certyfikowania </w:t>
      </w:r>
    </w:p>
    <w:p w14:paraId="3A056808" w14:textId="77777777" w:rsidR="00EF47FA" w:rsidRDefault="00000000">
      <w:pPr>
        <w:pStyle w:val="Nagwek1"/>
        <w:rPr>
          <w:sz w:val="26"/>
          <w:szCs w:val="26"/>
        </w:rPr>
      </w:pPr>
      <w:bookmarkStart w:id="1" w:name="_heading=h.nmswa2j3m0yv" w:colFirst="0" w:colLast="0"/>
      <w:bookmarkEnd w:id="1"/>
      <w:r>
        <w:rPr>
          <w:sz w:val="26"/>
          <w:szCs w:val="26"/>
        </w:rPr>
        <w:t>kwalifikacji SEKTOROWEJ</w:t>
      </w:r>
    </w:p>
    <w:p w14:paraId="7C74D484" w14:textId="77777777" w:rsidR="00EF47FA" w:rsidRDefault="00EF47FA"/>
    <w:p w14:paraId="2909D573" w14:textId="77777777" w:rsidR="00EF47FA" w:rsidRDefault="00000000">
      <w:pPr>
        <w:pStyle w:val="Nagwek1"/>
        <w:jc w:val="left"/>
        <w:rPr>
          <w:b w:val="0"/>
          <w:bCs w:val="0"/>
          <w:sz w:val="22"/>
          <w:szCs w:val="22"/>
        </w:rPr>
      </w:pPr>
      <w:bookmarkStart w:id="2" w:name="_heading=h.m8bi4jhw7d44" w:colFirst="0" w:colLast="0"/>
      <w:bookmarkEnd w:id="2"/>
      <w:r>
        <w:rPr>
          <w:b w:val="0"/>
          <w:bCs w:val="0"/>
          <w:sz w:val="22"/>
          <w:szCs w:val="22"/>
        </w:rPr>
        <w:t>Wniosek o nadanie uprawnienia do certyfikowania kwalifikacji SEKTOROWEJ należy złożyć w systemie informatycznym ZRK. Poniższy jest dokumentem arkuszem pomocniczym.</w:t>
      </w:r>
    </w:p>
    <w:p w14:paraId="794E5C3D" w14:textId="77777777" w:rsidR="00EF47FA" w:rsidRDefault="00EF47FA">
      <w:pPr>
        <w:spacing w:line="276" w:lineRule="auto"/>
        <w:ind w:firstLine="0"/>
        <w:rPr>
          <w:rFonts w:ascii="Calibri" w:eastAsia="Calibri" w:hAnsi="Calibri" w:cs="Calibri"/>
          <w:sz w:val="22"/>
          <w:szCs w:val="22"/>
        </w:rPr>
      </w:pPr>
    </w:p>
    <w:sdt>
      <w:sdtPr>
        <w:tag w:val="goog_rdk_0"/>
        <w:id w:val="-1488483465"/>
        <w:lock w:val="contentLocked"/>
      </w:sdtPr>
      <w:sdtContent>
        <w:tbl>
          <w:tblPr>
            <w:tblStyle w:val="aff0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7712BB90" w14:textId="77777777"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358A98" w14:textId="77777777" w:rsidR="00EF47FA" w:rsidRDefault="00000000">
                <w:pPr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Nazwa kwalifikacji</w:t>
                </w:r>
              </w:p>
            </w:tc>
          </w:tr>
          <w:tr w:rsidR="00EF47FA" w14:paraId="6D4169BB" w14:textId="77777777"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B2750E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01822E5D" w14:textId="77777777" w:rsidR="00EF47FA" w:rsidRDefault="00000000">
      <w:pPr>
        <w:spacing w:line="276" w:lineRule="auto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sdt>
      <w:sdtPr>
        <w:tag w:val="goog_rdk_1"/>
        <w:id w:val="1967715317"/>
        <w:lock w:val="contentLocked"/>
      </w:sdtPr>
      <w:sdtContent>
        <w:tbl>
          <w:tblPr>
            <w:tblStyle w:val="aff1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02D7CB66" w14:textId="77777777"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3949F9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Minister właściwy do rozpatrzenia wniosku</w:t>
                </w:r>
              </w:p>
            </w:tc>
          </w:tr>
          <w:tr w:rsidR="00EF47FA" w14:paraId="1E2C14A2" w14:textId="77777777"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A2C353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1C204E4A" w14:textId="77777777" w:rsidR="00EF47FA" w:rsidRDefault="00000000">
      <w:pPr>
        <w:spacing w:line="276" w:lineRule="auto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sdt>
      <w:sdtPr>
        <w:tag w:val="goog_rdk_2"/>
        <w:id w:val="-924848133"/>
        <w:lock w:val="contentLocked"/>
      </w:sdtPr>
      <w:sdtContent>
        <w:tbl>
          <w:tblPr>
            <w:tblStyle w:val="aff2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1E6B9B8A" w14:textId="77777777"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6832A5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Wnioskodawca</w:t>
                </w:r>
              </w:p>
            </w:tc>
          </w:tr>
          <w:tr w:rsidR="00EF47FA" w14:paraId="680E2EDF" w14:textId="77777777"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3ACE6F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032903D9" w14:textId="77777777" w:rsidR="00EF47FA" w:rsidRDefault="00EF47FA"/>
    <w:sdt>
      <w:sdtPr>
        <w:tag w:val="goog_rdk_3"/>
        <w:id w:val="4139466"/>
        <w:lock w:val="contentLocked"/>
      </w:sdtPr>
      <w:sdtContent>
        <w:tbl>
          <w:tblPr>
            <w:tblStyle w:val="aff3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177E3047" w14:textId="77777777"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853F59" w14:textId="77777777" w:rsidR="00EF47FA" w:rsidRDefault="0000000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83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W jaki sposób podmiot wnioskujący spełnia wymagania dotyczące metod walidacji? Proszę opisać planowany przebieg walidacji, z uwzględnieniem informacji o metodach</w:t>
                </w:r>
              </w:p>
              <w:p w14:paraId="2DDC16EC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Opisz planowany sposób prowadzenia walidacji, uwzględniając przede wszystkim następujące informacje:</w:t>
                </w:r>
              </w:p>
              <w:p w14:paraId="6F682131" w14:textId="77777777" w:rsidR="00EF47FA" w:rsidRDefault="00000000">
                <w:pPr>
                  <w:widowControl w:val="0"/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wykaz metod, które mają być wykorzystywane na poszczególnych etapach postępowania walidacyjnego (metody powinny być zgodne z ramowymi wymaganiami określonymi w obwieszczeniu). Jeśli w obwieszczeniu zapisano możliwości stosowania alternatywnych metod, podaj te, które planujesz stosować;</w:t>
                </w:r>
              </w:p>
              <w:p w14:paraId="08CE3D41" w14:textId="77777777" w:rsidR="00EF47FA" w:rsidRDefault="00000000">
                <w:pPr>
                  <w:widowControl w:val="0"/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ogólne informacje o przebiegu walidacji (np. podział na część teoretyczną i praktyczną, czas trwania walidacji);</w:t>
                </w:r>
              </w:p>
              <w:p w14:paraId="6B10A22E" w14:textId="77777777" w:rsidR="00EF47FA" w:rsidRDefault="00000000">
                <w:pPr>
                  <w:widowControl w:val="0"/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spis niezbędnych narzędzi do tych metod (np. arkusz testu, arkusz obserwacji, klucze oceny).</w:t>
                </w:r>
              </w:p>
              <w:p w14:paraId="782AA80F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Pamiętaj, aby planując walidację, uwzględnić ustawowy wymóg sprawdzenia wszystkich efektów uczenia się wymaganych dla kwalifikacji. Załącznikiem do wniosku może być szczegółowy opis przebiegu walidacji i certyfikowania (np. scenariusz walidacji).</w:t>
                </w:r>
              </w:p>
            </w:tc>
          </w:tr>
          <w:tr w:rsidR="00EF47FA" w14:paraId="55ABEBFA" w14:textId="77777777"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0ECBC3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3F88C47D" w14:textId="77777777" w:rsidR="00EF47FA" w:rsidRDefault="00EF47FA"/>
    <w:sdt>
      <w:sdtPr>
        <w:tag w:val="goog_rdk_4"/>
        <w:id w:val="1473006763"/>
        <w:lock w:val="contentLocked"/>
      </w:sdtPr>
      <w:sdtContent>
        <w:tbl>
          <w:tblPr>
            <w:tblStyle w:val="aff4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09877AE5" w14:textId="77777777">
            <w:trPr>
              <w:trHeight w:val="3270"/>
            </w:trPr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E6D41C" w14:textId="77777777" w:rsidR="00EF47FA" w:rsidRDefault="0000000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W jaki sposób podmiot wnioskujący spełnia wymagania dotyczące osób przeprowadzających walidację?</w:t>
                </w:r>
              </w:p>
              <w:p w14:paraId="3E643B2C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Wykaż, że Twoja instytucja zaangażuje odpowiednie osoby do prowadzenia walidacji, tj. takie, które posiadają kompetencje zgodne z ramowymi wymaganiami określonymi w obwieszczeniu. Najlepiej przedstaw minimum jeden skład osób, wypisując ich nazwiska i określając ich rolę. Jeśli Twoja instytucja ma dostęp do większej liczby osób, opisz np. bazę osób. Mogą to być osoby zatrudnione w instytucji, a także inne osoby, które potwierdziły gotowość do współpracy. O każdej z tych osób warto podać następujące informacje:</w:t>
                </w:r>
              </w:p>
              <w:p w14:paraId="263ECA59" w14:textId="77777777" w:rsidR="00EF47FA" w:rsidRDefault="00000000">
                <w:pPr>
                  <w:widowControl w:val="0"/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które z kompetencji wskazanych w ramowych wymaganiach posiada dana osoba? Jaką rolę lub jakie zadania ma pełnić?</w:t>
                </w:r>
              </w:p>
              <w:p w14:paraId="51E5771F" w14:textId="77777777" w:rsidR="00EF47FA" w:rsidRDefault="00000000">
                <w:pPr>
                  <w:widowControl w:val="0"/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w jaki sposób zweryfikowano posiadanie określonych kompetencji?</w:t>
                </w:r>
              </w:p>
              <w:p w14:paraId="6B17C257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Do wniosku można załączyć np. CV lub biogramy osób, które mają prowadzić walidację, bazę osób spełniających warunki, wstępne porozumienia o współpracy, listy intencyjne.</w:t>
                </w:r>
              </w:p>
            </w:tc>
          </w:tr>
          <w:tr w:rsidR="00EF47FA" w14:paraId="7D40A469" w14:textId="77777777">
            <w:trPr>
              <w:trHeight w:val="555"/>
            </w:trPr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825D43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33F03E84" w14:textId="77777777" w:rsidR="00EF47FA" w:rsidRDefault="00EF47FA"/>
    <w:sdt>
      <w:sdtPr>
        <w:tag w:val="goog_rdk_5"/>
        <w:id w:val="1720877199"/>
        <w:lock w:val="contentLocked"/>
      </w:sdtPr>
      <w:sdtContent>
        <w:tbl>
          <w:tblPr>
            <w:tblStyle w:val="aff5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369B6D70" w14:textId="77777777"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9B16DC" w14:textId="77777777" w:rsidR="00EF47FA" w:rsidRDefault="0000000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W jaki sposób podmiot wnioskujący spełnia wymagania dotyczące warunków organizacyjnych i materialnych niezbędnych do prawidłowego i bezpiecznego przeprowadzania walidacji?</w:t>
                </w:r>
              </w:p>
              <w:p w14:paraId="32C8C5A6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Informacje te mogą dotyczyć m.in.:</w:t>
                </w:r>
              </w:p>
              <w:p w14:paraId="5B532EF8" w14:textId="77777777" w:rsidR="00EF47FA" w:rsidRDefault="00000000">
                <w:pPr>
                  <w:widowControl w:val="0"/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dysponowania odpowiednim miejscem (np. lokalem, placem manewrowym, halą). Warto podać adresy;</w:t>
                </w:r>
              </w:p>
              <w:p w14:paraId="213DCCBE" w14:textId="77777777" w:rsidR="00EF47FA" w:rsidRDefault="00000000">
                <w:pPr>
                  <w:widowControl w:val="0"/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dysponowania odpowiednią infrastrukturą informatyczną;</w:t>
                </w:r>
              </w:p>
              <w:p w14:paraId="5AE45709" w14:textId="77777777" w:rsidR="00EF47FA" w:rsidRDefault="00000000">
                <w:pPr>
                  <w:widowControl w:val="0"/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dostępu do specjalistycznych urządzeń, stanowisk pracy i narzędzi;</w:t>
                </w:r>
              </w:p>
              <w:p w14:paraId="04EBCF16" w14:textId="77777777" w:rsidR="00EF47FA" w:rsidRDefault="00000000">
                <w:pPr>
                  <w:widowControl w:val="0"/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dostępu do niezbędnych materiałów czy surowców.</w:t>
                </w:r>
              </w:p>
              <w:p w14:paraId="65743829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Dodatkowo można wyjaśnić, w jaki sposób zapewniona będzie dostępność walidacji dla osób z różnymi potrzebami (jeśli nie wyklucza tego charakter kwalifikacji). W trakcie rozpatrywania wniosku pracownik ministerstwa może poprosić o dodatkowe dokumenty, np. akt własności lokalu, porozumienie o współpracy, szczegółowy wykaz zasobów.</w:t>
                </w:r>
              </w:p>
            </w:tc>
          </w:tr>
          <w:tr w:rsidR="00EF47FA" w14:paraId="4C6FC75B" w14:textId="77777777"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C234C9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773FBAB5" w14:textId="77777777" w:rsidR="00EF47FA" w:rsidRDefault="00EF47FA"/>
    <w:sdt>
      <w:sdtPr>
        <w:tag w:val="goog_rdk_6"/>
        <w:id w:val="19574867"/>
        <w:lock w:val="contentLocked"/>
      </w:sdtPr>
      <w:sdtContent>
        <w:tbl>
          <w:tblPr>
            <w:tblStyle w:val="aff6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728CCE4E" w14:textId="77777777">
            <w:tc>
              <w:tcPr>
                <w:tcW w:w="9497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EAAAFC" w14:textId="77777777" w:rsidR="00EF47FA" w:rsidRDefault="0000000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W jaki sposób podmiot wnioskujący spełnia wymagania dotyczące identyfikowania i dokumentowania, o ile określono je w obwieszczeniu?</w:t>
                </w:r>
              </w:p>
              <w:p w14:paraId="5FAE81DA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Pole nieobowiązkowe.</w:t>
                </w:r>
              </w:p>
              <w:p w14:paraId="44B86F26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W niektórych obwieszczeniach o włączeniu kwalifikacji do ZSK mogą być zapisy dotyczące identyfikowania i dokumentowania efektów uczenia się, w tym obowiązków IC w zakresie wspierania tych działań. Jeżeli w obwieszczeniu dotyczącym danej kwalifikacji znalazły się takie zapisy, należy podać informacje, w jaki sposób i przez kogo te działania mają być realizowane. Jeśli nie określono takich wymagań wpisz „Nie dotyczy”.</w:t>
                </w:r>
              </w:p>
            </w:tc>
          </w:tr>
          <w:tr w:rsidR="00EF47FA" w14:paraId="34F40143" w14:textId="77777777">
            <w:tc>
              <w:tcPr>
                <w:tcW w:w="949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D38DCF" w14:textId="77777777" w:rsidR="00EF47F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</w:tbl>
      </w:sdtContent>
    </w:sdt>
    <w:p w14:paraId="0FE1309F" w14:textId="77777777" w:rsidR="00EF47FA" w:rsidRDefault="00EF47FA"/>
    <w:sdt>
      <w:sdtPr>
        <w:tag w:val="goog_rdk_7"/>
        <w:id w:val="2017194031"/>
        <w:lock w:val="contentLocked"/>
      </w:sdtPr>
      <w:sdtContent>
        <w:tbl>
          <w:tblPr>
            <w:tblStyle w:val="aff7"/>
            <w:tblpPr w:leftFromText="180" w:rightFromText="180" w:topFromText="180" w:bottomFromText="180" w:vertAnchor="text" w:tblpX="-15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497"/>
          </w:tblGrid>
          <w:tr w:rsidR="00EF47FA" w14:paraId="288834B0" w14:textId="77777777">
            <w:tc>
              <w:tcPr>
                <w:tcW w:w="9497" w:type="dxa"/>
                <w:shd w:val="clear" w:color="auto" w:fill="C9DAF8"/>
              </w:tcPr>
              <w:p w14:paraId="4D130FF7" w14:textId="77777777" w:rsidR="00EF47FA" w:rsidRDefault="00000000">
                <w:pPr>
                  <w:widowControl w:val="0"/>
                  <w:numPr>
                    <w:ilvl w:val="0"/>
                    <w:numId w:val="2"/>
                  </w:numP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W jaki sposób podmiot wnioskujący spełnia dodatkowe warunki, o ile określono je w obwieszczeniu?</w:t>
                </w:r>
              </w:p>
              <w:p w14:paraId="6F584627" w14:textId="77777777" w:rsidR="00EF47FA" w:rsidRDefault="00000000">
                <w:pPr>
                  <w:widowControl w:val="0"/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  <w:t>Pole nieobowiązkowe. Jeśli takie warunki zostały zapisane w obwieszczeniu, podaj informację, w jaki sposób podmiot je spełnia. Jeśli nie określono takich warunków wpisz „Nie dotyczy”</w:t>
                </w:r>
              </w:p>
            </w:tc>
          </w:tr>
          <w:tr w:rsidR="00EF47FA" w14:paraId="77C23222" w14:textId="77777777">
            <w:tc>
              <w:tcPr>
                <w:tcW w:w="9497" w:type="dxa"/>
              </w:tcPr>
              <w:p w14:paraId="0C5A1AC8" w14:textId="77777777" w:rsidR="00EF47FA" w:rsidRDefault="00000000">
                <w:pPr>
                  <w:widowControl w:val="0"/>
                  <w:ind w:firstLine="0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</w:p>
            </w:tc>
          </w:tr>
        </w:tbl>
      </w:sdtContent>
    </w:sdt>
    <w:p w14:paraId="700A4D7E" w14:textId="77777777" w:rsidR="00EF47FA" w:rsidRDefault="00EF47FA">
      <w:pPr>
        <w:spacing w:line="276" w:lineRule="auto"/>
        <w:ind w:hanging="2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sectPr w:rsidR="00EF47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67" w:right="1133" w:bottom="1701" w:left="1276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7DE2D" w14:textId="77777777" w:rsidR="009B24A4" w:rsidRDefault="009B24A4">
      <w:r>
        <w:separator/>
      </w:r>
    </w:p>
  </w:endnote>
  <w:endnote w:type="continuationSeparator" w:id="0">
    <w:p w14:paraId="708B63CE" w14:textId="77777777" w:rsidR="009B24A4" w:rsidRDefault="009B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2A880B8-5CC1-459E-8861-09E7C367FEA7}"/>
    <w:embedBold r:id="rId2" w:fontKey="{F0EBECB7-4D7C-4F85-B8B9-A80F7F95B818}"/>
    <w:embedItalic r:id="rId3" w:fontKey="{61FE6CF2-C68D-4FD1-936E-B7D27802A5CF}"/>
    <w:embedBoldItalic r:id="rId4" w:fontKey="{A023A778-560D-40E4-B839-76EBC7F1BD16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F77A5831-936B-41A7-A409-9DA7BC02ACBE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AB73F0AA-93C7-47F5-B842-7D9EEA355EFB}"/>
    <w:embedBold r:id="rId7" w:fontKey="{065CC50E-C2AD-40BA-BF96-28DAFCB37F2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D492BBD0-240F-4745-BF9A-B8AD215CD1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5B443" w14:textId="77777777" w:rsidR="00EF47FA" w:rsidRDefault="00EF47F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4874E" w14:textId="77777777" w:rsidR="00EF47FA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717476">
      <w:rPr>
        <w:noProof/>
      </w:rPr>
      <w:t>2</w:t>
    </w:r>
    <w:r>
      <w:fldChar w:fldCharType="end"/>
    </w:r>
    <w:r>
      <w:rPr>
        <w:noProof/>
      </w:rPr>
      <w:drawing>
        <wp:anchor distT="0" distB="0" distL="0" distR="0" simplePos="0" relativeHeight="251660288" behindDoc="1" locked="0" layoutInCell="1" hidden="0" allowOverlap="1" wp14:anchorId="37EE9D09" wp14:editId="3276ED32">
          <wp:simplePos x="0" y="0"/>
          <wp:positionH relativeFrom="column">
            <wp:posOffset>1497204</wp:posOffset>
          </wp:positionH>
          <wp:positionV relativeFrom="paragraph">
            <wp:posOffset>-261253</wp:posOffset>
          </wp:positionV>
          <wp:extent cx="3060000" cy="432000"/>
          <wp:effectExtent l="0" t="0" r="0" b="0"/>
          <wp:wrapNone/>
          <wp:docPr id="32" name="image1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EC9C3" w14:textId="77777777" w:rsidR="00EF47FA" w:rsidRDefault="00000000">
    <w:pPr>
      <w:ind w:firstLine="0"/>
      <w:jc w:val="right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fldChar w:fldCharType="begin"/>
    </w:r>
    <w:r>
      <w:rPr>
        <w:rFonts w:ascii="Calibri" w:eastAsia="Calibri" w:hAnsi="Calibri" w:cs="Calibri"/>
        <w:sz w:val="22"/>
        <w:szCs w:val="22"/>
      </w:rPr>
      <w:instrText>PAGE</w:instrText>
    </w:r>
    <w:r>
      <w:rPr>
        <w:rFonts w:ascii="Calibri" w:eastAsia="Calibri" w:hAnsi="Calibri" w:cs="Calibri"/>
        <w:sz w:val="22"/>
        <w:szCs w:val="22"/>
      </w:rPr>
      <w:fldChar w:fldCharType="separate"/>
    </w:r>
    <w:r w:rsidR="00717476">
      <w:rPr>
        <w:rFonts w:ascii="Calibri" w:eastAsia="Calibri" w:hAnsi="Calibri" w:cs="Calibri"/>
        <w:noProof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  <w:r>
      <w:rPr>
        <w:noProof/>
      </w:rPr>
      <w:drawing>
        <wp:anchor distT="0" distB="0" distL="0" distR="0" simplePos="0" relativeHeight="251661312" behindDoc="1" locked="0" layoutInCell="1" hidden="0" allowOverlap="1" wp14:anchorId="7D15ED61" wp14:editId="5A8DEEB1">
          <wp:simplePos x="0" y="0"/>
          <wp:positionH relativeFrom="column">
            <wp:posOffset>1399847</wp:posOffset>
          </wp:positionH>
          <wp:positionV relativeFrom="paragraph">
            <wp:posOffset>-302892</wp:posOffset>
          </wp:positionV>
          <wp:extent cx="3060000" cy="432000"/>
          <wp:effectExtent l="0" t="0" r="0" b="0"/>
          <wp:wrapNone/>
          <wp:docPr id="33" name="image1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1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A9641" w14:textId="77777777" w:rsidR="009B24A4" w:rsidRDefault="009B24A4">
      <w:r>
        <w:separator/>
      </w:r>
    </w:p>
  </w:footnote>
  <w:footnote w:type="continuationSeparator" w:id="0">
    <w:p w14:paraId="457EB7EB" w14:textId="77777777" w:rsidR="009B24A4" w:rsidRDefault="009B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6D640" w14:textId="77777777" w:rsidR="00EF47FA" w:rsidRDefault="00EF47F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CE2C" w14:textId="77777777" w:rsidR="00EF47FA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9532501" wp14:editId="18689E31">
          <wp:simplePos x="0" y="0"/>
          <wp:positionH relativeFrom="column">
            <wp:posOffset>-187523</wp:posOffset>
          </wp:positionH>
          <wp:positionV relativeFrom="paragraph">
            <wp:posOffset>-6347</wp:posOffset>
          </wp:positionV>
          <wp:extent cx="3432010" cy="665382"/>
          <wp:effectExtent l="0" t="0" r="0" b="0"/>
          <wp:wrapNone/>
          <wp:docPr id="30" name="image2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2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8407693" w14:textId="77777777" w:rsidR="00EF47FA" w:rsidRDefault="00EF47FA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2D673" w14:textId="77777777" w:rsidR="00EF47FA" w:rsidRDefault="00000000">
    <w:pPr>
      <w:tabs>
        <w:tab w:val="center" w:pos="4252"/>
        <w:tab w:val="right" w:pos="8504"/>
      </w:tabs>
      <w:ind w:firstLine="0"/>
      <w:jc w:val="right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09260EA" wp14:editId="4D608EEB">
          <wp:simplePos x="0" y="0"/>
          <wp:positionH relativeFrom="column">
            <wp:posOffset>-126997</wp:posOffset>
          </wp:positionH>
          <wp:positionV relativeFrom="paragraph">
            <wp:posOffset>-44559</wp:posOffset>
          </wp:positionV>
          <wp:extent cx="3432010" cy="665382"/>
          <wp:effectExtent l="0" t="0" r="0" b="0"/>
          <wp:wrapNone/>
          <wp:docPr id="31" name="image2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2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D9FB8D" w14:textId="77777777" w:rsidR="00EF47FA" w:rsidRDefault="00000000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6A944123" w14:textId="77777777" w:rsidR="00EF47FA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1431"/>
    <w:multiLevelType w:val="multilevel"/>
    <w:tmpl w:val="8D1028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713149"/>
    <w:multiLevelType w:val="multilevel"/>
    <w:tmpl w:val="E8B04E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5E0776"/>
    <w:multiLevelType w:val="multilevel"/>
    <w:tmpl w:val="F3F8FB9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635FE8"/>
    <w:multiLevelType w:val="multilevel"/>
    <w:tmpl w:val="3E1C38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438070">
    <w:abstractNumId w:val="0"/>
  </w:num>
  <w:num w:numId="2" w16cid:durableId="1340885616">
    <w:abstractNumId w:val="2"/>
  </w:num>
  <w:num w:numId="3" w16cid:durableId="55208852">
    <w:abstractNumId w:val="1"/>
  </w:num>
  <w:num w:numId="4" w16cid:durableId="796991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7FA"/>
    <w:rsid w:val="00170634"/>
    <w:rsid w:val="00717476"/>
    <w:rsid w:val="009B24A4"/>
    <w:rsid w:val="00A57BFC"/>
    <w:rsid w:val="00E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E7276"/>
  <w15:docId w15:val="{B0C8C238-0A90-453A-BFC6-95B3D0FD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line="276" w:lineRule="auto"/>
      <w:ind w:firstLine="0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2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2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</w:tblPr>
  </w:style>
  <w:style w:type="table" w:customStyle="1" w:styleId="af2">
    <w:basedOn w:val="TableNormal2"/>
    <w:tblPr>
      <w:tblStyleRowBandSize w:val="1"/>
      <w:tblStyleColBandSize w:val="1"/>
    </w:tblPr>
  </w:style>
  <w:style w:type="table" w:customStyle="1" w:styleId="af3">
    <w:basedOn w:val="TableNormal2"/>
    <w:tblPr>
      <w:tblStyleRowBandSize w:val="1"/>
      <w:tblStyleColBandSize w:val="1"/>
    </w:tblPr>
  </w:style>
  <w:style w:type="table" w:customStyle="1" w:styleId="af4">
    <w:basedOn w:val="TableNormal2"/>
    <w:tblPr>
      <w:tblStyleRowBandSize w:val="1"/>
      <w:tblStyleColBandSize w:val="1"/>
    </w:tblPr>
  </w:style>
  <w:style w:type="table" w:customStyle="1" w:styleId="af5">
    <w:basedOn w:val="TableNormal2"/>
    <w:tblPr>
      <w:tblStyleRowBandSize w:val="1"/>
      <w:tblStyleColBandSize w:val="1"/>
    </w:tblPr>
  </w:style>
  <w:style w:type="table" w:customStyle="1" w:styleId="af6">
    <w:basedOn w:val="TableNormal2"/>
    <w:tblPr>
      <w:tblStyleRowBandSize w:val="1"/>
      <w:tblStyleColBandSize w:val="1"/>
    </w:tblPr>
  </w:style>
  <w:style w:type="table" w:customStyle="1" w:styleId="af7">
    <w:basedOn w:val="TableNormal2"/>
    <w:tblPr>
      <w:tblStyleRowBandSize w:val="1"/>
      <w:tblStyleColBandSize w:val="1"/>
    </w:tblPr>
  </w:style>
  <w:style w:type="table" w:customStyle="1" w:styleId="af8">
    <w:basedOn w:val="TableNormal2"/>
    <w:tblPr>
      <w:tblStyleRowBandSize w:val="1"/>
      <w:tblStyleColBandSize w:val="1"/>
    </w:tblPr>
  </w:style>
  <w:style w:type="table" w:customStyle="1" w:styleId="af9">
    <w:basedOn w:val="TableNormal2"/>
    <w:tblPr>
      <w:tblStyleRowBandSize w:val="1"/>
      <w:tblStyleColBandSize w:val="1"/>
    </w:tblPr>
  </w:style>
  <w:style w:type="table" w:customStyle="1" w:styleId="afa">
    <w:basedOn w:val="TableNormal2"/>
    <w:tblPr>
      <w:tblStyleRowBandSize w:val="1"/>
      <w:tblStyleColBandSize w:val="1"/>
    </w:tblPr>
  </w:style>
  <w:style w:type="table" w:customStyle="1" w:styleId="afb">
    <w:basedOn w:val="TableNormal2"/>
    <w:tblPr>
      <w:tblStyleRowBandSize w:val="1"/>
      <w:tblStyleColBandSize w:val="1"/>
    </w:tblPr>
  </w:style>
  <w:style w:type="table" w:customStyle="1" w:styleId="afc">
    <w:basedOn w:val="TableNormal2"/>
    <w:tblPr>
      <w:tblStyleRowBandSize w:val="1"/>
      <w:tblStyleColBandSize w:val="1"/>
    </w:tblPr>
  </w:style>
  <w:style w:type="table" w:customStyle="1" w:styleId="afd">
    <w:basedOn w:val="TableNormal2"/>
    <w:tblPr>
      <w:tblStyleRowBandSize w:val="1"/>
      <w:tblStyleColBandSize w:val="1"/>
    </w:tblPr>
  </w:style>
  <w:style w:type="table" w:customStyle="1" w:styleId="afe">
    <w:basedOn w:val="TableNormal2"/>
    <w:tblPr>
      <w:tblStyleRowBandSize w:val="1"/>
      <w:tblStyleColBandSize w:val="1"/>
    </w:tblPr>
  </w:style>
  <w:style w:type="table" w:customStyle="1" w:styleId="aff">
    <w:basedOn w:val="TableNormal2"/>
    <w:tblPr>
      <w:tblStyleRowBandSize w:val="1"/>
      <w:tblStyleColBandSize w:val="1"/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0">
    <w:basedOn w:val="TableNormal2"/>
    <w:tblPr>
      <w:tblStyleRowBandSize w:val="1"/>
      <w:tblStyleColBandSize w:val="1"/>
    </w:tblPr>
  </w:style>
  <w:style w:type="table" w:customStyle="1" w:styleId="aff1">
    <w:basedOn w:val="TableNormal2"/>
    <w:tblPr>
      <w:tblStyleRowBandSize w:val="1"/>
      <w:tblStyleColBandSize w:val="1"/>
    </w:tblPr>
  </w:style>
  <w:style w:type="table" w:customStyle="1" w:styleId="aff2">
    <w:basedOn w:val="TableNormal2"/>
    <w:tblPr>
      <w:tblStyleRowBandSize w:val="1"/>
      <w:tblStyleColBandSize w:val="1"/>
    </w:tblPr>
  </w:style>
  <w:style w:type="table" w:customStyle="1" w:styleId="aff3">
    <w:basedOn w:val="TableNormal2"/>
    <w:tblPr>
      <w:tblStyleRowBandSize w:val="1"/>
      <w:tblStyleColBandSize w:val="1"/>
    </w:tblPr>
  </w:style>
  <w:style w:type="table" w:customStyle="1" w:styleId="aff4">
    <w:basedOn w:val="TableNormal2"/>
    <w:tblPr>
      <w:tblStyleRowBandSize w:val="1"/>
      <w:tblStyleColBandSize w:val="1"/>
    </w:tblPr>
  </w:style>
  <w:style w:type="table" w:customStyle="1" w:styleId="aff5">
    <w:basedOn w:val="TableNormal2"/>
    <w:tblPr>
      <w:tblStyleRowBandSize w:val="1"/>
      <w:tblStyleColBandSize w:val="1"/>
    </w:tblPr>
  </w:style>
  <w:style w:type="table" w:customStyle="1" w:styleId="aff6">
    <w:basedOn w:val="TableNormal2"/>
    <w:tblPr>
      <w:tblStyleRowBandSize w:val="1"/>
      <w:tblStyleColBandSize w:val="1"/>
    </w:tblPr>
  </w:style>
  <w:style w:type="table" w:customStyle="1" w:styleId="aff7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J8k5qX+1lrNQJXardUPOvxS3g==">CgMxLjAaHwoBMBIaChgICVIUChJ0YWJsZS5taGEwand0b3VkdDIaHwoBMRIaChgICVIUChJ0YWJsZS5tZGM0YnoxbG8waWsaHwoBMhIaChgICVIUChJ0YWJsZS56Y2xjZWRqcHZ0dmsaHwoBMxIaChgICVIUChJ0YWJsZS4zbzh4cW05cnF4cGUaHwoBNBIaChgICVIUChJ0YWJsZS5rcjE0aDBhN2NpbmwaHwoBNRIaChgICVIUChJ0YWJsZS5wdjFlZHNpdmE3Y20aHwoBNhIaChgICVIUChJ0YWJsZS44aGVjeGUxZzI1cngaHwoBNxIaChgICVIUChJ0YWJsZS5uazB3bXV4MnJ2cjUyDmguMTJnanJiaHE2YWFmMg5oLm5tc3dhMmozbTB5djIOaC5tOGJpNGpodzdkNDQ4AHIhMWdjdlBJa0puUTlNTWt1UDN6cjVpUXN0b1ZUNlN0MW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IBE PIB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5a. Opis merytoryczny wniosku o IC</dc:title>
  <dc:subject>Opis merytoryczny wniosku o IC</dc:subject>
  <dc:creator>s c</dc:creator>
  <cp:keywords>wniosek o IC, opis merytoryczny, ZSK</cp:keywords>
  <cp:lastModifiedBy>ibe-1141-055</cp:lastModifiedBy>
  <cp:revision>2</cp:revision>
  <dcterms:created xsi:type="dcterms:W3CDTF">2026-09-18T10:34:00Z</dcterms:created>
  <dcterms:modified xsi:type="dcterms:W3CDTF">2026-09-18T10:34:00Z</dcterms:modified>
  <cp:category>załącznik</cp:category>
</cp:coreProperties>
</file>